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08BDE515"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t>
      </w:r>
      <w:r w:rsidR="002A2774">
        <w:rPr>
          <w:rFonts w:ascii="Poppins" w:eastAsia="Poppins" w:hAnsi="Poppins" w:cs="Poppins"/>
          <w:b/>
          <w:bCs/>
          <w:color w:val="000000"/>
          <w:sz w:val="32"/>
          <w:szCs w:val="32"/>
        </w:rPr>
        <w:t>Biologie</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72E998A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20AA33D1"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 xml:space="preserve">Het doel van de kijkwijzer is dat je samen met de student in gesprek gaat over wat je hebt gezien in de les, je geeft kwalitatieve feedback en bevordert de groei en het reflectievermogen van de </w:t>
      </w:r>
      <w:r w:rsidR="00973D0A">
        <w:rPr>
          <w:rFonts w:ascii="Poppins" w:eastAsia="Poppins" w:hAnsi="Poppins" w:cs="Poppins"/>
          <w:color w:val="000000"/>
          <w:sz w:val="20"/>
          <w:szCs w:val="20"/>
        </w:rPr>
        <w:t>student</w:t>
      </w:r>
      <w:r w:rsidRPr="35BD67B6">
        <w:rPr>
          <w:rFonts w:ascii="Poppins" w:eastAsia="Poppins" w:hAnsi="Poppins" w:cs="Poppins"/>
          <w:color w:val="000000"/>
          <w:sz w:val="20"/>
          <w:szCs w:val="20"/>
        </w:rPr>
        <w:t>-in-opleiding.</w:t>
      </w:r>
      <w:r w:rsidRPr="35BD67B6">
        <w:rPr>
          <w:rFonts w:ascii="Poppins" w:eastAsia="Poppins" w:hAnsi="Poppins" w:cs="Poppins"/>
          <w:color w:val="000000"/>
        </w:rPr>
        <w:t xml:space="preserve"> </w:t>
      </w:r>
    </w:p>
    <w:p w14:paraId="74E89888" w14:textId="2DF1C08F" w:rsidR="008C07AC" w:rsidRPr="00655141" w:rsidRDefault="008C07AC" w:rsidP="66E06261">
      <w:pPr>
        <w:spacing w:after="0"/>
        <w:ind w:left="720"/>
        <w:textAlignment w:val="baseline"/>
        <w:rPr>
          <w:rFonts w:ascii="Poppins" w:eastAsia="Poppins" w:hAnsi="Poppins" w:cs="Poppins"/>
          <w:color w:val="000000"/>
        </w:rPr>
      </w:pPr>
    </w:p>
    <w:p w14:paraId="72471E96" w14:textId="07788DE5" w:rsidR="008C07AC" w:rsidRPr="00655141"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48ABF46" w14:textId="77777777" w:rsidR="00677B7C" w:rsidRDefault="00677B7C" w:rsidP="35BD67B6">
      <w:pPr>
        <w:spacing w:after="0"/>
        <w:rPr>
          <w:rFonts w:ascii="Poppins" w:eastAsia="Poppins" w:hAnsi="Poppins" w:cs="Poppins"/>
          <w:color w:val="000000"/>
          <w:sz w:val="20"/>
          <w:szCs w:val="20"/>
          <w:lang w:val="en-US"/>
        </w:rPr>
        <w:sectPr w:rsidR="00677B7C"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1057" w:type="dxa"/>
        <w:tblInd w:w="-344" w:type="dxa"/>
        <w:tblLook w:val="04A0" w:firstRow="1" w:lastRow="0" w:firstColumn="1" w:lastColumn="0" w:noHBand="0" w:noVBand="1"/>
      </w:tblPr>
      <w:tblGrid>
        <w:gridCol w:w="2694"/>
        <w:gridCol w:w="2126"/>
        <w:gridCol w:w="3119"/>
        <w:gridCol w:w="3118"/>
      </w:tblGrid>
      <w:tr w:rsidR="00791B97" w:rsidRPr="00E77E8F" w14:paraId="5ED81642" w14:textId="77777777" w:rsidTr="00677B7C">
        <w:tc>
          <w:tcPr>
            <w:tcW w:w="2694"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1D976214" w14:textId="77777777" w:rsidR="00E77E8F" w:rsidRPr="00E77E8F" w:rsidRDefault="00E77E8F" w:rsidP="00E77E8F">
            <w:pPr>
              <w:spacing w:after="0"/>
              <w:rPr>
                <w:rFonts w:ascii="Poppins" w:eastAsia="Poppins" w:hAnsi="Poppins" w:cs="Poppins"/>
                <w:b/>
                <w:bCs/>
                <w:color w:val="000000"/>
                <w:sz w:val="20"/>
                <w:szCs w:val="20"/>
              </w:rPr>
            </w:pPr>
            <w:r w:rsidRPr="00E77E8F">
              <w:rPr>
                <w:rFonts w:ascii="Poppins" w:eastAsia="Poppins" w:hAnsi="Poppins" w:cs="Poppins"/>
                <w:noProof/>
                <w:color w:val="000000"/>
                <w:sz w:val="20"/>
                <w:szCs w:val="20"/>
              </w:rPr>
              <w:lastRenderedPageBreak/>
              <w:drawing>
                <wp:inline distT="0" distB="0" distL="0" distR="0" wp14:anchorId="57237A8E" wp14:editId="07218051">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5245" w:type="dxa"/>
            <w:gridSpan w:val="2"/>
            <w:tcBorders>
              <w:top w:val="thinThickThinSmallGap" w:sz="24" w:space="0" w:color="auto"/>
              <w:left w:val="nil"/>
              <w:bottom w:val="thinThickThinSmallGap" w:sz="24" w:space="0" w:color="auto"/>
              <w:right w:val="nil"/>
            </w:tcBorders>
            <w:shd w:val="clear" w:color="auto" w:fill="FFFFFF" w:themeFill="background1"/>
          </w:tcPr>
          <w:p w14:paraId="539A50C9" w14:textId="49359260" w:rsidR="00E77E8F" w:rsidRPr="00874FF4" w:rsidRDefault="00E77E8F" w:rsidP="00E67110">
            <w:pPr>
              <w:spacing w:after="0"/>
              <w:jc w:val="center"/>
              <w:rPr>
                <w:rFonts w:ascii="Poppins" w:eastAsia="Poppins" w:hAnsi="Poppins" w:cs="Poppins"/>
                <w:b/>
                <w:bCs/>
                <w:color w:val="000000"/>
                <w:sz w:val="20"/>
                <w:szCs w:val="20"/>
              </w:rPr>
            </w:pPr>
            <w:r w:rsidRPr="00874FF4">
              <w:rPr>
                <w:rFonts w:ascii="Poppins" w:eastAsia="Poppins" w:hAnsi="Poppins" w:cs="Poppins"/>
                <w:b/>
                <w:bCs/>
                <w:color w:val="000000"/>
                <w:sz w:val="20"/>
                <w:szCs w:val="20"/>
              </w:rPr>
              <w:t>Kijkwijzer Vakdidactiek</w:t>
            </w:r>
          </w:p>
          <w:p w14:paraId="621A1FB6" w14:textId="77777777" w:rsidR="00E77E8F" w:rsidRPr="00E77E8F" w:rsidRDefault="00E77E8F" w:rsidP="00E67110">
            <w:pPr>
              <w:spacing w:after="0"/>
              <w:jc w:val="center"/>
              <w:rPr>
                <w:rFonts w:ascii="Poppins" w:eastAsia="Poppins" w:hAnsi="Poppins" w:cs="Poppins"/>
                <w:color w:val="000000"/>
                <w:sz w:val="20"/>
                <w:szCs w:val="20"/>
              </w:rPr>
            </w:pPr>
            <w:r w:rsidRPr="00874FF4">
              <w:rPr>
                <w:rFonts w:ascii="Poppins" w:eastAsia="Poppins" w:hAnsi="Poppins" w:cs="Poppins"/>
                <w:b/>
                <w:bCs/>
                <w:color w:val="000000"/>
                <w:sz w:val="20"/>
                <w:szCs w:val="20"/>
              </w:rPr>
              <w:t>Biologie</w:t>
            </w:r>
          </w:p>
        </w:tc>
        <w:tc>
          <w:tcPr>
            <w:tcW w:w="3118"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1F3F6A27" w14:textId="77777777" w:rsidR="00E77E8F" w:rsidRPr="00E77E8F" w:rsidRDefault="00E77E8F" w:rsidP="00E77E8F">
            <w:pPr>
              <w:spacing w:after="0"/>
              <w:rPr>
                <w:rFonts w:ascii="Poppins" w:eastAsia="Poppins" w:hAnsi="Poppins" w:cs="Poppins"/>
                <w:b/>
                <w:bCs/>
                <w:color w:val="000000"/>
                <w:sz w:val="20"/>
                <w:szCs w:val="20"/>
              </w:rPr>
            </w:pPr>
          </w:p>
        </w:tc>
      </w:tr>
      <w:tr w:rsidR="00E77E8F" w:rsidRPr="00E77E8F" w14:paraId="57137EF0" w14:textId="77777777" w:rsidTr="00677B7C">
        <w:trPr>
          <w:trHeight w:val="573"/>
        </w:trPr>
        <w:tc>
          <w:tcPr>
            <w:tcW w:w="4820"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22DAD5BE" w14:textId="77777777"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Naam student: </w:t>
            </w:r>
          </w:p>
          <w:p w14:paraId="4046A5DA" w14:textId="0A00C31E"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Datum:</w:t>
            </w:r>
            <w:r w:rsidR="00C10A84">
              <w:rPr>
                <w:rFonts w:ascii="Poppins" w:eastAsia="Poppins" w:hAnsi="Poppins" w:cs="Poppins"/>
                <w:color w:val="000000"/>
                <w:sz w:val="20"/>
                <w:szCs w:val="20"/>
              </w:rPr>
              <w:br/>
              <w:t>Klas:</w:t>
            </w:r>
          </w:p>
        </w:tc>
        <w:tc>
          <w:tcPr>
            <w:tcW w:w="6237"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759594D6" w14:textId="5F76DBF4" w:rsidR="00E77E8F" w:rsidRPr="00E77E8F" w:rsidRDefault="00C10A84" w:rsidP="00E77E8F">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r>
              <w:rPr>
                <w:rFonts w:ascii="Poppins" w:eastAsia="Poppins" w:hAnsi="Poppins" w:cs="Poppins"/>
                <w:color w:val="000000"/>
                <w:sz w:val="20"/>
                <w:szCs w:val="20"/>
              </w:rPr>
              <w:br/>
            </w:r>
            <w:r w:rsidR="00E77E8F" w:rsidRPr="00E77E8F">
              <w:rPr>
                <w:rFonts w:ascii="Poppins" w:eastAsia="Poppins" w:hAnsi="Poppins" w:cs="Poppins"/>
                <w:color w:val="000000"/>
                <w:sz w:val="20"/>
                <w:szCs w:val="20"/>
              </w:rPr>
              <w:t>Rol observator:</w:t>
            </w:r>
          </w:p>
          <w:p w14:paraId="067BD127" w14:textId="6508F2A9" w:rsidR="00E77E8F" w:rsidRPr="00E77E8F" w:rsidRDefault="00E77E8F" w:rsidP="00E77E8F">
            <w:pPr>
              <w:spacing w:after="0"/>
              <w:rPr>
                <w:rFonts w:ascii="Poppins" w:eastAsia="Poppins" w:hAnsi="Poppins" w:cs="Poppins"/>
                <w:b/>
                <w:bCs/>
                <w:color w:val="000000"/>
                <w:sz w:val="20"/>
                <w:szCs w:val="20"/>
              </w:rPr>
            </w:pPr>
          </w:p>
        </w:tc>
      </w:tr>
      <w:tr w:rsidR="00E67110" w:rsidRPr="00E77E8F" w14:paraId="6321F7BE" w14:textId="77777777" w:rsidTr="00677B7C">
        <w:tc>
          <w:tcPr>
            <w:tcW w:w="2694" w:type="dxa"/>
            <w:tcBorders>
              <w:top w:val="single" w:sz="4" w:space="0" w:color="auto"/>
              <w:bottom w:val="single" w:sz="18" w:space="0" w:color="auto"/>
            </w:tcBorders>
            <w:shd w:val="clear" w:color="auto" w:fill="D9D9D9" w:themeFill="background1" w:themeFillShade="D9"/>
          </w:tcPr>
          <w:p w14:paraId="21F998C1" w14:textId="77777777" w:rsidR="00E77E8F" w:rsidRPr="00E77E8F" w:rsidRDefault="00E77E8F" w:rsidP="00E67110">
            <w:pPr>
              <w:spacing w:after="0"/>
              <w:jc w:val="center"/>
              <w:rPr>
                <w:rFonts w:ascii="Poppins" w:eastAsia="Poppins" w:hAnsi="Poppins" w:cs="Poppins"/>
                <w:b/>
                <w:bCs/>
                <w:color w:val="000000"/>
                <w:sz w:val="20"/>
                <w:szCs w:val="20"/>
              </w:rPr>
            </w:pPr>
            <w:r w:rsidRPr="00E77E8F">
              <w:rPr>
                <w:rFonts w:ascii="Poppins" w:eastAsia="Poppins" w:hAnsi="Poppins" w:cs="Poppins"/>
                <w:b/>
                <w:bCs/>
                <w:color w:val="000000"/>
                <w:sz w:val="20"/>
                <w:szCs w:val="20"/>
              </w:rPr>
              <w:t>Ontwikkeling</w:t>
            </w:r>
          </w:p>
          <w:p w14:paraId="7F65D63D" w14:textId="77777777" w:rsidR="00E77E8F" w:rsidRPr="00E77E8F" w:rsidRDefault="00E77E8F" w:rsidP="00E67110">
            <w:pPr>
              <w:spacing w:after="0"/>
              <w:jc w:val="center"/>
              <w:rPr>
                <w:rFonts w:ascii="Poppins" w:eastAsia="Poppins" w:hAnsi="Poppins" w:cs="Poppins"/>
                <w:i/>
                <w:iCs/>
                <w:color w:val="000000"/>
                <w:sz w:val="20"/>
                <w:szCs w:val="20"/>
              </w:rPr>
            </w:pPr>
            <w:r w:rsidRPr="00E77E8F">
              <w:rPr>
                <w:rFonts w:ascii="Poppins" w:eastAsia="Poppins" w:hAnsi="Poppins" w:cs="Poppins"/>
                <w:i/>
                <w:iCs/>
                <w:color w:val="000000"/>
                <w:sz w:val="14"/>
                <w:szCs w:val="14"/>
              </w:rPr>
              <w:t>Wat moet er nog verbeterd worden</w:t>
            </w:r>
            <w:r w:rsidRPr="00E77E8F">
              <w:rPr>
                <w:rFonts w:ascii="Poppins" w:eastAsia="Poppins" w:hAnsi="Poppins" w:cs="Poppins"/>
                <w:i/>
                <w:iCs/>
                <w:color w:val="000000"/>
                <w:sz w:val="20"/>
                <w:szCs w:val="20"/>
              </w:rPr>
              <w:t>?</w:t>
            </w:r>
          </w:p>
        </w:tc>
        <w:tc>
          <w:tcPr>
            <w:tcW w:w="5245" w:type="dxa"/>
            <w:gridSpan w:val="2"/>
            <w:tcBorders>
              <w:top w:val="single" w:sz="4" w:space="0" w:color="auto"/>
              <w:bottom w:val="single" w:sz="18" w:space="0" w:color="auto"/>
            </w:tcBorders>
            <w:shd w:val="clear" w:color="auto" w:fill="D9D9D9" w:themeFill="background1" w:themeFillShade="D9"/>
          </w:tcPr>
          <w:p w14:paraId="00D8CFDC" w14:textId="77777777" w:rsidR="00E77E8F" w:rsidRPr="00E77E8F" w:rsidRDefault="00E77E8F" w:rsidP="00E67110">
            <w:pPr>
              <w:spacing w:after="0"/>
              <w:jc w:val="center"/>
              <w:rPr>
                <w:rFonts w:ascii="Poppins" w:eastAsia="Poppins" w:hAnsi="Poppins" w:cs="Poppins"/>
                <w:b/>
                <w:bCs/>
                <w:color w:val="000000"/>
                <w:sz w:val="20"/>
                <w:szCs w:val="20"/>
              </w:rPr>
            </w:pPr>
            <w:r w:rsidRPr="00E77E8F">
              <w:rPr>
                <w:rFonts w:ascii="Poppins" w:eastAsia="Poppins" w:hAnsi="Poppins" w:cs="Poppins"/>
                <w:b/>
                <w:bCs/>
                <w:color w:val="000000"/>
                <w:sz w:val="20"/>
                <w:szCs w:val="20"/>
              </w:rPr>
              <w:t>Criteria</w:t>
            </w:r>
          </w:p>
          <w:p w14:paraId="18AADB67" w14:textId="77777777" w:rsidR="00E77E8F" w:rsidRPr="00E77E8F" w:rsidRDefault="00E77E8F" w:rsidP="00E67110">
            <w:pPr>
              <w:spacing w:after="0"/>
              <w:jc w:val="center"/>
              <w:rPr>
                <w:rFonts w:ascii="Poppins" w:eastAsia="Poppins" w:hAnsi="Poppins" w:cs="Poppins"/>
                <w:i/>
                <w:iCs/>
                <w:color w:val="000000"/>
                <w:sz w:val="20"/>
                <w:szCs w:val="20"/>
              </w:rPr>
            </w:pPr>
            <w:r w:rsidRPr="00E77E8F">
              <w:rPr>
                <w:rFonts w:ascii="Poppins" w:eastAsia="Poppins" w:hAnsi="Poppins" w:cs="Poppins"/>
                <w:i/>
                <w:iCs/>
                <w:color w:val="000000"/>
                <w:sz w:val="14"/>
                <w:szCs w:val="14"/>
              </w:rPr>
              <w:t>Wat is de eis?</w:t>
            </w:r>
          </w:p>
        </w:tc>
        <w:tc>
          <w:tcPr>
            <w:tcW w:w="3118" w:type="dxa"/>
            <w:tcBorders>
              <w:top w:val="single" w:sz="4" w:space="0" w:color="auto"/>
              <w:bottom w:val="single" w:sz="18" w:space="0" w:color="auto"/>
            </w:tcBorders>
            <w:shd w:val="clear" w:color="auto" w:fill="D9D9D9" w:themeFill="background1" w:themeFillShade="D9"/>
          </w:tcPr>
          <w:p w14:paraId="6DAFC5E6" w14:textId="77777777" w:rsidR="00E77E8F" w:rsidRPr="00E77E8F" w:rsidRDefault="00E77E8F" w:rsidP="00E67110">
            <w:pPr>
              <w:spacing w:after="0"/>
              <w:jc w:val="center"/>
              <w:rPr>
                <w:rFonts w:ascii="Poppins" w:eastAsia="Poppins" w:hAnsi="Poppins" w:cs="Poppins"/>
                <w:color w:val="000000"/>
                <w:sz w:val="20"/>
                <w:szCs w:val="20"/>
              </w:rPr>
            </w:pPr>
            <w:r w:rsidRPr="00E77E8F">
              <w:rPr>
                <w:rFonts w:ascii="Poppins" w:eastAsia="Poppins" w:hAnsi="Poppins" w:cs="Poppins"/>
                <w:b/>
                <w:bCs/>
                <w:color w:val="000000"/>
                <w:sz w:val="20"/>
                <w:szCs w:val="20"/>
              </w:rPr>
              <w:t>Voldaan</w:t>
            </w:r>
          </w:p>
          <w:p w14:paraId="0B47F8D7" w14:textId="5F2965AE" w:rsidR="00E77E8F" w:rsidRPr="00E77E8F" w:rsidRDefault="00E77E8F" w:rsidP="00E67110">
            <w:pPr>
              <w:spacing w:after="0"/>
              <w:jc w:val="center"/>
              <w:rPr>
                <w:rFonts w:ascii="Poppins" w:eastAsia="Poppins" w:hAnsi="Poppins" w:cs="Poppins"/>
                <w:color w:val="000000"/>
                <w:sz w:val="20"/>
                <w:szCs w:val="20"/>
              </w:rPr>
            </w:pPr>
            <w:r w:rsidRPr="00E77E8F">
              <w:rPr>
                <w:rFonts w:ascii="Poppins" w:eastAsia="Poppins" w:hAnsi="Poppins" w:cs="Poppins"/>
                <w:color w:val="000000"/>
                <w:sz w:val="14"/>
                <w:szCs w:val="14"/>
              </w:rPr>
              <w:t xml:space="preserve">Welke </w:t>
            </w:r>
            <w:proofErr w:type="spellStart"/>
            <w:r w:rsidR="00973D0A">
              <w:rPr>
                <w:rFonts w:ascii="Poppins" w:eastAsia="Poppins" w:hAnsi="Poppins" w:cs="Poppins"/>
                <w:color w:val="000000"/>
                <w:sz w:val="14"/>
                <w:szCs w:val="14"/>
              </w:rPr>
              <w:t>student</w:t>
            </w:r>
            <w:r w:rsidRPr="00E77E8F">
              <w:rPr>
                <w:rFonts w:ascii="Poppins" w:eastAsia="Poppins" w:hAnsi="Poppins" w:cs="Poppins"/>
                <w:color w:val="000000"/>
                <w:sz w:val="14"/>
                <w:szCs w:val="14"/>
              </w:rPr>
              <w:t>handelen</w:t>
            </w:r>
            <w:proofErr w:type="spellEnd"/>
            <w:r w:rsidRPr="00E77E8F">
              <w:rPr>
                <w:rFonts w:ascii="Poppins" w:eastAsia="Poppins" w:hAnsi="Poppins" w:cs="Poppins"/>
                <w:color w:val="000000"/>
                <w:sz w:val="14"/>
                <w:szCs w:val="14"/>
              </w:rPr>
              <w:t xml:space="preserve"> is waargenomen?</w:t>
            </w:r>
          </w:p>
        </w:tc>
      </w:tr>
      <w:tr w:rsidR="00E77E8F" w:rsidRPr="00E77E8F" w14:paraId="33A366BB" w14:textId="77777777" w:rsidTr="00677B7C">
        <w:tc>
          <w:tcPr>
            <w:tcW w:w="11057" w:type="dxa"/>
            <w:gridSpan w:val="4"/>
            <w:tcBorders>
              <w:top w:val="single" w:sz="18" w:space="0" w:color="auto"/>
              <w:left w:val="single" w:sz="18" w:space="0" w:color="auto"/>
              <w:bottom w:val="single" w:sz="18" w:space="0" w:color="auto"/>
              <w:right w:val="single" w:sz="18" w:space="0" w:color="auto"/>
            </w:tcBorders>
            <w:shd w:val="clear" w:color="auto" w:fill="auto"/>
          </w:tcPr>
          <w:p w14:paraId="3F593579" w14:textId="5BB8427C" w:rsid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Bijzonder waargenomen kwaliteit (de succescriteria overstijgend):</w:t>
            </w:r>
          </w:p>
          <w:p w14:paraId="28ACF6B3" w14:textId="77777777" w:rsidR="00677B7C" w:rsidRPr="00E77E8F" w:rsidRDefault="00677B7C" w:rsidP="00E77E8F">
            <w:pPr>
              <w:spacing w:after="0"/>
              <w:rPr>
                <w:rFonts w:ascii="Poppins" w:eastAsia="Poppins" w:hAnsi="Poppins" w:cs="Poppins"/>
                <w:color w:val="000000"/>
                <w:sz w:val="20"/>
                <w:szCs w:val="20"/>
              </w:rPr>
            </w:pPr>
          </w:p>
          <w:p w14:paraId="5C65420A" w14:textId="77777777" w:rsidR="00E77E8F" w:rsidRPr="00E77E8F" w:rsidRDefault="00E77E8F" w:rsidP="00E77E8F">
            <w:pPr>
              <w:spacing w:after="0"/>
              <w:rPr>
                <w:rFonts w:ascii="Poppins" w:eastAsia="Poppins" w:hAnsi="Poppins" w:cs="Poppins"/>
                <w:b/>
                <w:bCs/>
                <w:color w:val="000000"/>
                <w:sz w:val="20"/>
                <w:szCs w:val="20"/>
              </w:rPr>
            </w:pPr>
          </w:p>
        </w:tc>
      </w:tr>
      <w:tr w:rsidR="007A33D7" w:rsidRPr="00E77E8F" w14:paraId="794E0322" w14:textId="77777777" w:rsidTr="00677B7C">
        <w:tc>
          <w:tcPr>
            <w:tcW w:w="11057" w:type="dxa"/>
            <w:gridSpan w:val="4"/>
            <w:tcBorders>
              <w:top w:val="single" w:sz="18" w:space="0" w:color="auto"/>
              <w:left w:val="single" w:sz="18" w:space="0" w:color="auto"/>
              <w:bottom w:val="single" w:sz="18" w:space="0" w:color="auto"/>
              <w:right w:val="single" w:sz="18" w:space="0" w:color="auto"/>
            </w:tcBorders>
            <w:shd w:val="clear" w:color="auto" w:fill="auto"/>
          </w:tcPr>
          <w:p w14:paraId="1320DFCE" w14:textId="77777777" w:rsidR="00103EA2" w:rsidRPr="00103EA2" w:rsidRDefault="00103EA2" w:rsidP="00103EA2">
            <w:pPr>
              <w:spacing w:after="0"/>
              <w:rPr>
                <w:rFonts w:ascii="Poppins" w:eastAsia="Poppins" w:hAnsi="Poppins" w:cs="Poppins"/>
                <w:color w:val="000000"/>
                <w:sz w:val="20"/>
                <w:szCs w:val="20"/>
              </w:rPr>
            </w:pPr>
            <w:r w:rsidRPr="00103EA2">
              <w:rPr>
                <w:rFonts w:ascii="Poppins" w:eastAsia="Poppins" w:hAnsi="Poppins" w:cs="Poppins"/>
                <w:color w:val="000000"/>
                <w:sz w:val="20"/>
                <w:szCs w:val="20"/>
              </w:rPr>
              <w:t>Kijkvraag student:</w:t>
            </w:r>
          </w:p>
          <w:p w14:paraId="4E35997C" w14:textId="33C8812F" w:rsidR="007A33D7" w:rsidRPr="00E77E8F" w:rsidRDefault="007A33D7" w:rsidP="00E77E8F">
            <w:pPr>
              <w:spacing w:after="0"/>
              <w:rPr>
                <w:rFonts w:ascii="Poppins" w:eastAsia="Poppins" w:hAnsi="Poppins" w:cs="Poppins"/>
                <w:color w:val="000000"/>
                <w:sz w:val="20"/>
                <w:szCs w:val="20"/>
              </w:rPr>
            </w:pPr>
          </w:p>
        </w:tc>
      </w:tr>
      <w:tr w:rsidR="00E77E8F" w:rsidRPr="00E77E8F" w14:paraId="4EA8B9C7" w14:textId="77777777" w:rsidTr="00677B7C">
        <w:tc>
          <w:tcPr>
            <w:tcW w:w="11057" w:type="dxa"/>
            <w:gridSpan w:val="4"/>
            <w:tcBorders>
              <w:top w:val="single" w:sz="18" w:space="0" w:color="auto"/>
            </w:tcBorders>
            <w:shd w:val="clear" w:color="auto" w:fill="auto"/>
          </w:tcPr>
          <w:p w14:paraId="1EA8D965" w14:textId="77777777" w:rsidR="00E77E8F" w:rsidRPr="00E77E8F" w:rsidRDefault="00E77E8F" w:rsidP="00E67110">
            <w:pPr>
              <w:spacing w:after="0"/>
              <w:jc w:val="center"/>
              <w:rPr>
                <w:rFonts w:ascii="Poppins" w:eastAsia="Poppins" w:hAnsi="Poppins" w:cs="Poppins"/>
                <w:b/>
                <w:bCs/>
                <w:color w:val="000000"/>
                <w:sz w:val="20"/>
                <w:szCs w:val="20"/>
              </w:rPr>
            </w:pPr>
            <w:r w:rsidRPr="00E77E8F">
              <w:rPr>
                <w:rFonts w:ascii="Poppins" w:eastAsia="Poppins" w:hAnsi="Poppins" w:cs="Poppins"/>
                <w:b/>
                <w:bCs/>
                <w:color w:val="000000"/>
                <w:sz w:val="20"/>
                <w:szCs w:val="20"/>
              </w:rPr>
              <w:t>Niveau 1</w:t>
            </w:r>
          </w:p>
        </w:tc>
      </w:tr>
      <w:tr w:rsidR="00E77E8F" w:rsidRPr="00E77E8F" w14:paraId="444A66C2" w14:textId="77777777" w:rsidTr="00677B7C">
        <w:tc>
          <w:tcPr>
            <w:tcW w:w="2694" w:type="dxa"/>
          </w:tcPr>
          <w:p w14:paraId="39EBE913"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2A595951" w14:textId="64942650"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De </w:t>
            </w:r>
            <w:r w:rsidR="00973D0A">
              <w:rPr>
                <w:rFonts w:ascii="Poppins" w:eastAsia="Poppins" w:hAnsi="Poppins" w:cs="Poppins"/>
                <w:color w:val="000000"/>
                <w:sz w:val="20"/>
                <w:szCs w:val="20"/>
              </w:rPr>
              <w:t>student</w:t>
            </w:r>
            <w:r w:rsidRPr="00E77E8F">
              <w:rPr>
                <w:rFonts w:ascii="Poppins" w:eastAsia="Poppins" w:hAnsi="Poppins" w:cs="Poppins"/>
                <w:color w:val="000000"/>
                <w:sz w:val="20"/>
                <w:szCs w:val="20"/>
              </w:rPr>
              <w:t xml:space="preserve"> is in staat om verwondering en nieuwsgierigheid op te wekken bij leerlingen over onze leefomgeving, met alles wat daarin leeft en groeit.</w:t>
            </w:r>
          </w:p>
        </w:tc>
        <w:tc>
          <w:tcPr>
            <w:tcW w:w="3118" w:type="dxa"/>
          </w:tcPr>
          <w:p w14:paraId="40C442FB"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7C40BD0A" w14:textId="77777777" w:rsidTr="00677B7C">
        <w:tc>
          <w:tcPr>
            <w:tcW w:w="2694" w:type="dxa"/>
          </w:tcPr>
          <w:p w14:paraId="7554F691"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57840D90" w14:textId="0261D492"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De </w:t>
            </w:r>
            <w:r w:rsidR="00973D0A">
              <w:rPr>
                <w:rFonts w:ascii="Poppins" w:eastAsia="Poppins" w:hAnsi="Poppins" w:cs="Poppins"/>
                <w:color w:val="000000"/>
                <w:sz w:val="20"/>
                <w:szCs w:val="20"/>
              </w:rPr>
              <w:t>student</w:t>
            </w:r>
            <w:r w:rsidRPr="00E77E8F">
              <w:rPr>
                <w:rFonts w:ascii="Poppins" w:eastAsia="Poppins" w:hAnsi="Poppins" w:cs="Poppins"/>
                <w:color w:val="000000"/>
                <w:sz w:val="20"/>
                <w:szCs w:val="20"/>
              </w:rPr>
              <w:t xml:space="preserve"> herkent en benoemt mogelijke misconcepten bij leerlingen en maakt gebruik van een actieve werkvorm (o.a. stellen van vragen, inzetten van een model/visualisatie/ demonstratie/ conceptmap/ conceptcartoon) om een misconcept bij te stellen.  </w:t>
            </w:r>
          </w:p>
        </w:tc>
        <w:tc>
          <w:tcPr>
            <w:tcW w:w="3118" w:type="dxa"/>
          </w:tcPr>
          <w:p w14:paraId="000934F1"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7FEDA108" w14:textId="77777777" w:rsidTr="00677B7C">
        <w:tc>
          <w:tcPr>
            <w:tcW w:w="2694" w:type="dxa"/>
          </w:tcPr>
          <w:p w14:paraId="5AA13161"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74F02A61" w14:textId="5F013A59"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De </w:t>
            </w:r>
            <w:r w:rsidR="00973D0A">
              <w:rPr>
                <w:rFonts w:ascii="Poppins" w:eastAsia="Poppins" w:hAnsi="Poppins" w:cs="Poppins"/>
                <w:color w:val="000000"/>
                <w:sz w:val="20"/>
                <w:szCs w:val="20"/>
              </w:rPr>
              <w:t>student</w:t>
            </w:r>
            <w:r w:rsidRPr="00E77E8F">
              <w:rPr>
                <w:rFonts w:ascii="Poppins" w:eastAsia="Poppins" w:hAnsi="Poppins" w:cs="Poppins"/>
                <w:color w:val="000000"/>
                <w:sz w:val="20"/>
                <w:szCs w:val="20"/>
              </w:rPr>
              <w:t xml:space="preserve"> is zich bewust van vakspecifiek taalgebruik en begeleidt leerlingen </w:t>
            </w:r>
            <w:proofErr w:type="spellStart"/>
            <w:r w:rsidRPr="00E77E8F">
              <w:rPr>
                <w:rFonts w:ascii="Poppins" w:eastAsia="Poppins" w:hAnsi="Poppins" w:cs="Poppins"/>
                <w:color w:val="000000"/>
                <w:sz w:val="20"/>
                <w:szCs w:val="20"/>
              </w:rPr>
              <w:t>dmv</w:t>
            </w:r>
            <w:proofErr w:type="spellEnd"/>
            <w:r w:rsidRPr="00E77E8F">
              <w:rPr>
                <w:rFonts w:ascii="Poppins" w:eastAsia="Poppins" w:hAnsi="Poppins" w:cs="Poppins"/>
                <w:color w:val="000000"/>
                <w:sz w:val="20"/>
                <w:szCs w:val="20"/>
              </w:rPr>
              <w:t xml:space="preserve"> taalsteun, context en interactie bij het leren hanteren van dit vakspecifiek taalgebruik. </w:t>
            </w:r>
          </w:p>
        </w:tc>
        <w:tc>
          <w:tcPr>
            <w:tcW w:w="3118" w:type="dxa"/>
          </w:tcPr>
          <w:p w14:paraId="3C96CAC4"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086170FC" w14:textId="77777777" w:rsidTr="00677B7C">
        <w:tc>
          <w:tcPr>
            <w:tcW w:w="2694" w:type="dxa"/>
          </w:tcPr>
          <w:p w14:paraId="5A47BC52"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0D107EEB" w14:textId="1DF512D9"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De </w:t>
            </w:r>
            <w:r w:rsidR="00973D0A">
              <w:rPr>
                <w:rFonts w:ascii="Poppins" w:eastAsia="Poppins" w:hAnsi="Poppins" w:cs="Poppins"/>
                <w:color w:val="000000"/>
                <w:sz w:val="20"/>
                <w:szCs w:val="20"/>
              </w:rPr>
              <w:t>student</w:t>
            </w:r>
            <w:r w:rsidRPr="00E77E8F">
              <w:rPr>
                <w:rFonts w:ascii="Poppins" w:eastAsia="Poppins" w:hAnsi="Poppins" w:cs="Poppins"/>
                <w:color w:val="000000"/>
                <w:sz w:val="20"/>
                <w:szCs w:val="20"/>
              </w:rPr>
              <w:t xml:space="preserve"> is in staat om biologische concepten binnen passende contexten (beroepen, leefwereld, wetenschap, maatschappij) te gebruiken en af te stemmen op de doelgroep.</w:t>
            </w:r>
          </w:p>
        </w:tc>
        <w:tc>
          <w:tcPr>
            <w:tcW w:w="3118" w:type="dxa"/>
          </w:tcPr>
          <w:p w14:paraId="4CE1AAC7"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2C4EDE7B" w14:textId="77777777" w:rsidTr="00677B7C">
        <w:tc>
          <w:tcPr>
            <w:tcW w:w="2694" w:type="dxa"/>
          </w:tcPr>
          <w:p w14:paraId="1D381B1D"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0C74D76B" w14:textId="12ADA0D2"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De </w:t>
            </w:r>
            <w:r w:rsidR="00973D0A">
              <w:rPr>
                <w:rFonts w:ascii="Poppins" w:eastAsia="Poppins" w:hAnsi="Poppins" w:cs="Poppins"/>
                <w:color w:val="000000"/>
                <w:sz w:val="20"/>
                <w:szCs w:val="20"/>
              </w:rPr>
              <w:t>student</w:t>
            </w:r>
            <w:r w:rsidRPr="00E77E8F">
              <w:rPr>
                <w:rFonts w:ascii="Poppins" w:eastAsia="Poppins" w:hAnsi="Poppins" w:cs="Poppins"/>
                <w:color w:val="000000"/>
                <w:sz w:val="20"/>
                <w:szCs w:val="20"/>
              </w:rPr>
              <w:t xml:space="preserve"> kan leeractiviteiten ontwerpen en inzetten waarin leerlingen heen-en weer moeten denken (jojo-en) tussen verschillende organisatie-</w:t>
            </w:r>
            <w:proofErr w:type="spellStart"/>
            <w:r w:rsidRPr="00E77E8F">
              <w:rPr>
                <w:rFonts w:ascii="Poppins" w:eastAsia="Poppins" w:hAnsi="Poppins" w:cs="Poppins"/>
                <w:color w:val="000000"/>
                <w:sz w:val="20"/>
                <w:szCs w:val="20"/>
              </w:rPr>
              <w:t>niveau's</w:t>
            </w:r>
            <w:proofErr w:type="spellEnd"/>
            <w:r w:rsidRPr="00E77E8F">
              <w:rPr>
                <w:rFonts w:ascii="Poppins" w:eastAsia="Poppins" w:hAnsi="Poppins" w:cs="Poppins"/>
                <w:color w:val="000000"/>
                <w:sz w:val="20"/>
                <w:szCs w:val="20"/>
              </w:rPr>
              <w:t xml:space="preserve"> van de biologie. </w:t>
            </w:r>
          </w:p>
        </w:tc>
        <w:tc>
          <w:tcPr>
            <w:tcW w:w="3118" w:type="dxa"/>
          </w:tcPr>
          <w:p w14:paraId="7978D9F7"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14593600" w14:textId="77777777" w:rsidTr="00677B7C">
        <w:tc>
          <w:tcPr>
            <w:tcW w:w="2694" w:type="dxa"/>
          </w:tcPr>
          <w:p w14:paraId="68B9D100" w14:textId="77777777" w:rsidR="00E77E8F" w:rsidRPr="00E77E8F" w:rsidRDefault="00E77E8F" w:rsidP="00E77E8F">
            <w:pPr>
              <w:spacing w:after="0"/>
              <w:rPr>
                <w:rFonts w:ascii="Poppins" w:eastAsia="Poppins" w:hAnsi="Poppins" w:cs="Poppins"/>
                <w:color w:val="000000"/>
                <w:sz w:val="20"/>
                <w:szCs w:val="20"/>
              </w:rPr>
            </w:pPr>
          </w:p>
          <w:p w14:paraId="3B93CF4E" w14:textId="77777777" w:rsidR="00E77E8F" w:rsidRPr="00E77E8F" w:rsidRDefault="00E77E8F" w:rsidP="00E77E8F">
            <w:pPr>
              <w:spacing w:after="0"/>
              <w:rPr>
                <w:rFonts w:ascii="Poppins" w:eastAsia="Poppins" w:hAnsi="Poppins" w:cs="Poppins"/>
                <w:color w:val="000000"/>
                <w:sz w:val="20"/>
                <w:szCs w:val="20"/>
              </w:rPr>
            </w:pPr>
          </w:p>
          <w:p w14:paraId="3084C92A"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71262453" w14:textId="460F8194"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De </w:t>
            </w:r>
            <w:r w:rsidR="00973D0A">
              <w:rPr>
                <w:rFonts w:ascii="Poppins" w:eastAsia="Poppins" w:hAnsi="Poppins" w:cs="Poppins"/>
                <w:color w:val="000000"/>
                <w:sz w:val="20"/>
                <w:szCs w:val="20"/>
              </w:rPr>
              <w:t>student</w:t>
            </w:r>
            <w:r w:rsidRPr="00E77E8F">
              <w:rPr>
                <w:rFonts w:ascii="Poppins" w:eastAsia="Poppins" w:hAnsi="Poppins" w:cs="Poppins"/>
                <w:color w:val="000000"/>
                <w:sz w:val="20"/>
                <w:szCs w:val="20"/>
              </w:rPr>
              <w:t xml:space="preserve"> kan vakspecifieke denkwijzen (o.a. systeemdenken, vorm-functie denken, ecologisch denken, evolutionair denken) inzetten om leerlingen te laten kijken naar de werkelijkheid en hierover vragen te stellen.</w:t>
            </w:r>
          </w:p>
        </w:tc>
        <w:tc>
          <w:tcPr>
            <w:tcW w:w="3118" w:type="dxa"/>
          </w:tcPr>
          <w:p w14:paraId="5F4C7CB6"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72F25E95" w14:textId="77777777" w:rsidTr="00677B7C">
        <w:tc>
          <w:tcPr>
            <w:tcW w:w="11057" w:type="dxa"/>
            <w:gridSpan w:val="4"/>
          </w:tcPr>
          <w:p w14:paraId="3D795659" w14:textId="1D508A1A" w:rsidR="00E77E8F" w:rsidRPr="00E77E8F" w:rsidRDefault="00E77E8F" w:rsidP="00E67110">
            <w:pPr>
              <w:spacing w:after="0"/>
              <w:jc w:val="center"/>
              <w:rPr>
                <w:rFonts w:ascii="Poppins" w:eastAsia="Poppins" w:hAnsi="Poppins" w:cs="Poppins"/>
                <w:color w:val="000000"/>
                <w:sz w:val="20"/>
                <w:szCs w:val="20"/>
              </w:rPr>
            </w:pPr>
            <w:r w:rsidRPr="00E77E8F">
              <w:rPr>
                <w:rFonts w:ascii="Poppins" w:eastAsia="Poppins" w:hAnsi="Poppins" w:cs="Poppins"/>
                <w:b/>
                <w:bCs/>
                <w:color w:val="000000"/>
                <w:sz w:val="20"/>
                <w:szCs w:val="20"/>
              </w:rPr>
              <w:t>N</w:t>
            </w:r>
            <w:r w:rsidR="00874FF4">
              <w:rPr>
                <w:rFonts w:ascii="Poppins" w:eastAsia="Poppins" w:hAnsi="Poppins" w:cs="Poppins"/>
                <w:b/>
                <w:bCs/>
                <w:color w:val="000000"/>
                <w:sz w:val="20"/>
                <w:szCs w:val="20"/>
              </w:rPr>
              <w:t>iveau 4</w:t>
            </w:r>
          </w:p>
        </w:tc>
      </w:tr>
    </w:tbl>
    <w:p w14:paraId="6A0B6D62" w14:textId="53E0E3DA" w:rsidR="00722D23" w:rsidRDefault="00722D23" w:rsidP="009F17EF">
      <w:pPr>
        <w:spacing w:after="0" w:line="240" w:lineRule="auto"/>
        <w:rPr>
          <w:color w:val="003340"/>
          <w:sz w:val="20"/>
          <w:szCs w:val="20"/>
        </w:rPr>
      </w:pPr>
    </w:p>
    <w:sectPr w:rsidR="00722D23" w:rsidSect="00103EA2">
      <w:pgSz w:w="11906" w:h="16838" w:code="9"/>
      <w:pgMar w:top="567" w:right="720" w:bottom="567"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44C3" w14:textId="77777777" w:rsidR="003E3607" w:rsidRDefault="003E3607" w:rsidP="001501F4">
      <w:r>
        <w:separator/>
      </w:r>
    </w:p>
  </w:endnote>
  <w:endnote w:type="continuationSeparator" w:id="0">
    <w:p w14:paraId="2979E370" w14:textId="77777777" w:rsidR="003E3607" w:rsidRDefault="003E3607" w:rsidP="001501F4">
      <w:r>
        <w:continuationSeparator/>
      </w:r>
    </w:p>
  </w:endnote>
  <w:endnote w:type="continuationNotice" w:id="1">
    <w:p w14:paraId="43B9F30B" w14:textId="77777777" w:rsidR="003E3607" w:rsidRDefault="003E3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DA170"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2F89" w14:textId="77777777" w:rsidR="003E3607" w:rsidRDefault="003E3607" w:rsidP="001501F4">
      <w:r>
        <w:separator/>
      </w:r>
    </w:p>
  </w:footnote>
  <w:footnote w:type="continuationSeparator" w:id="0">
    <w:p w14:paraId="43BF079A" w14:textId="77777777" w:rsidR="003E3607" w:rsidRDefault="003E3607" w:rsidP="001501F4">
      <w:r>
        <w:continuationSeparator/>
      </w:r>
    </w:p>
  </w:footnote>
  <w:footnote w:type="continuationNotice" w:id="1">
    <w:p w14:paraId="3D1219C3" w14:textId="77777777" w:rsidR="003E3607" w:rsidRDefault="003E3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5"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0"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4"/>
  </w:num>
  <w:num w:numId="2" w16cid:durableId="1396589568">
    <w:abstractNumId w:val="9"/>
  </w:num>
  <w:num w:numId="3" w16cid:durableId="1944728049">
    <w:abstractNumId w:val="10"/>
  </w:num>
  <w:num w:numId="4" w16cid:durableId="78685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1"/>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5"/>
  </w:num>
  <w:num w:numId="11" w16cid:durableId="45419946">
    <w:abstractNumId w:val="0"/>
  </w:num>
  <w:num w:numId="12" w16cid:durableId="1174340661">
    <w:abstractNumId w:val="8"/>
  </w:num>
  <w:num w:numId="13" w16cid:durableId="737481618">
    <w:abstractNumId w:val="6"/>
  </w:num>
  <w:num w:numId="14" w16cid:durableId="1709797009">
    <w:abstractNumId w:val="2"/>
  </w:num>
  <w:num w:numId="15" w16cid:durableId="489030814">
    <w:abstractNumId w:val="7"/>
  </w:num>
  <w:num w:numId="16" w16cid:durableId="967122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64D0C"/>
    <w:rsid w:val="00065C83"/>
    <w:rsid w:val="00070BA0"/>
    <w:rsid w:val="00077910"/>
    <w:rsid w:val="0008239C"/>
    <w:rsid w:val="00095DD3"/>
    <w:rsid w:val="00097881"/>
    <w:rsid w:val="000B60B5"/>
    <w:rsid w:val="000C396E"/>
    <w:rsid w:val="000F0A4D"/>
    <w:rsid w:val="00103EA2"/>
    <w:rsid w:val="00131B53"/>
    <w:rsid w:val="001501F4"/>
    <w:rsid w:val="001561BD"/>
    <w:rsid w:val="001714D5"/>
    <w:rsid w:val="00181FCF"/>
    <w:rsid w:val="0018372C"/>
    <w:rsid w:val="001A751A"/>
    <w:rsid w:val="001B23A4"/>
    <w:rsid w:val="001C0B1E"/>
    <w:rsid w:val="001C4643"/>
    <w:rsid w:val="001C4C89"/>
    <w:rsid w:val="001D7B50"/>
    <w:rsid w:val="001F366C"/>
    <w:rsid w:val="00203DE4"/>
    <w:rsid w:val="002117B0"/>
    <w:rsid w:val="00212F08"/>
    <w:rsid w:val="00216616"/>
    <w:rsid w:val="00224A43"/>
    <w:rsid w:val="00241536"/>
    <w:rsid w:val="00266302"/>
    <w:rsid w:val="00280380"/>
    <w:rsid w:val="002A2774"/>
    <w:rsid w:val="002C41BA"/>
    <w:rsid w:val="002D1845"/>
    <w:rsid w:val="002D6743"/>
    <w:rsid w:val="002E0A5D"/>
    <w:rsid w:val="00300023"/>
    <w:rsid w:val="0030279C"/>
    <w:rsid w:val="00303501"/>
    <w:rsid w:val="003167EF"/>
    <w:rsid w:val="00323F6F"/>
    <w:rsid w:val="003309E6"/>
    <w:rsid w:val="00336487"/>
    <w:rsid w:val="0034023A"/>
    <w:rsid w:val="00360740"/>
    <w:rsid w:val="00364977"/>
    <w:rsid w:val="00364BB5"/>
    <w:rsid w:val="0037583C"/>
    <w:rsid w:val="0038018B"/>
    <w:rsid w:val="00385DB4"/>
    <w:rsid w:val="0039785F"/>
    <w:rsid w:val="003A1719"/>
    <w:rsid w:val="003E3607"/>
    <w:rsid w:val="003F4035"/>
    <w:rsid w:val="003F6070"/>
    <w:rsid w:val="003F7857"/>
    <w:rsid w:val="00400BC2"/>
    <w:rsid w:val="0040372C"/>
    <w:rsid w:val="0040572B"/>
    <w:rsid w:val="004152AB"/>
    <w:rsid w:val="004239FA"/>
    <w:rsid w:val="00426D01"/>
    <w:rsid w:val="00441A88"/>
    <w:rsid w:val="00450A41"/>
    <w:rsid w:val="00451BEA"/>
    <w:rsid w:val="00454E2A"/>
    <w:rsid w:val="0047040F"/>
    <w:rsid w:val="00475CDC"/>
    <w:rsid w:val="00477AEA"/>
    <w:rsid w:val="00483F42"/>
    <w:rsid w:val="00492914"/>
    <w:rsid w:val="00494909"/>
    <w:rsid w:val="00495EBF"/>
    <w:rsid w:val="004A0395"/>
    <w:rsid w:val="004B420F"/>
    <w:rsid w:val="004D6761"/>
    <w:rsid w:val="004E1077"/>
    <w:rsid w:val="004F0064"/>
    <w:rsid w:val="00505F82"/>
    <w:rsid w:val="00514D99"/>
    <w:rsid w:val="00515D69"/>
    <w:rsid w:val="00540F2E"/>
    <w:rsid w:val="00541890"/>
    <w:rsid w:val="00547275"/>
    <w:rsid w:val="005759A2"/>
    <w:rsid w:val="00582260"/>
    <w:rsid w:val="00584D97"/>
    <w:rsid w:val="00595954"/>
    <w:rsid w:val="005A0088"/>
    <w:rsid w:val="005A21E6"/>
    <w:rsid w:val="005A3D6D"/>
    <w:rsid w:val="005C0620"/>
    <w:rsid w:val="005F29D6"/>
    <w:rsid w:val="005F36F1"/>
    <w:rsid w:val="0060654B"/>
    <w:rsid w:val="006269D8"/>
    <w:rsid w:val="00637DF3"/>
    <w:rsid w:val="00655141"/>
    <w:rsid w:val="00667239"/>
    <w:rsid w:val="00677B7C"/>
    <w:rsid w:val="00683876"/>
    <w:rsid w:val="006A592D"/>
    <w:rsid w:val="006A73AA"/>
    <w:rsid w:val="006B17C1"/>
    <w:rsid w:val="006B3E35"/>
    <w:rsid w:val="006B5E8A"/>
    <w:rsid w:val="006D0853"/>
    <w:rsid w:val="006E559D"/>
    <w:rsid w:val="00716FB4"/>
    <w:rsid w:val="00722D23"/>
    <w:rsid w:val="007232C2"/>
    <w:rsid w:val="007252DB"/>
    <w:rsid w:val="00734380"/>
    <w:rsid w:val="00741F16"/>
    <w:rsid w:val="007422DD"/>
    <w:rsid w:val="00755921"/>
    <w:rsid w:val="00763B02"/>
    <w:rsid w:val="00776045"/>
    <w:rsid w:val="00777C62"/>
    <w:rsid w:val="00791B97"/>
    <w:rsid w:val="007A0B6F"/>
    <w:rsid w:val="007A33D7"/>
    <w:rsid w:val="007C75C9"/>
    <w:rsid w:val="0080132A"/>
    <w:rsid w:val="00802BE4"/>
    <w:rsid w:val="00811405"/>
    <w:rsid w:val="00813A1B"/>
    <w:rsid w:val="00825E5E"/>
    <w:rsid w:val="00842DA1"/>
    <w:rsid w:val="00850014"/>
    <w:rsid w:val="00854068"/>
    <w:rsid w:val="00854C7F"/>
    <w:rsid w:val="0086385E"/>
    <w:rsid w:val="00874FF4"/>
    <w:rsid w:val="00880FA3"/>
    <w:rsid w:val="008B5045"/>
    <w:rsid w:val="008C07AC"/>
    <w:rsid w:val="008C3BAF"/>
    <w:rsid w:val="008D407C"/>
    <w:rsid w:val="008E2B7D"/>
    <w:rsid w:val="008F0D26"/>
    <w:rsid w:val="008F25F8"/>
    <w:rsid w:val="008F4CF7"/>
    <w:rsid w:val="009018B3"/>
    <w:rsid w:val="009020EA"/>
    <w:rsid w:val="00904780"/>
    <w:rsid w:val="00905227"/>
    <w:rsid w:val="00920302"/>
    <w:rsid w:val="00921F23"/>
    <w:rsid w:val="009302B2"/>
    <w:rsid w:val="00947480"/>
    <w:rsid w:val="00952A54"/>
    <w:rsid w:val="0095635A"/>
    <w:rsid w:val="009644EC"/>
    <w:rsid w:val="00965303"/>
    <w:rsid w:val="009669B6"/>
    <w:rsid w:val="009730C5"/>
    <w:rsid w:val="00973D0A"/>
    <w:rsid w:val="009827AF"/>
    <w:rsid w:val="009861D0"/>
    <w:rsid w:val="009864FF"/>
    <w:rsid w:val="0099106A"/>
    <w:rsid w:val="00995FB8"/>
    <w:rsid w:val="009B41BB"/>
    <w:rsid w:val="009C02FB"/>
    <w:rsid w:val="009E3B75"/>
    <w:rsid w:val="009E5734"/>
    <w:rsid w:val="009F17EF"/>
    <w:rsid w:val="009F2CF1"/>
    <w:rsid w:val="00A16C5F"/>
    <w:rsid w:val="00A20350"/>
    <w:rsid w:val="00A213EC"/>
    <w:rsid w:val="00A23BF5"/>
    <w:rsid w:val="00A535B2"/>
    <w:rsid w:val="00A562F2"/>
    <w:rsid w:val="00A56572"/>
    <w:rsid w:val="00A704F0"/>
    <w:rsid w:val="00A950FF"/>
    <w:rsid w:val="00A96EB9"/>
    <w:rsid w:val="00AB0892"/>
    <w:rsid w:val="00AB5E08"/>
    <w:rsid w:val="00AC142C"/>
    <w:rsid w:val="00AF4834"/>
    <w:rsid w:val="00AF69C1"/>
    <w:rsid w:val="00B05A78"/>
    <w:rsid w:val="00B222B0"/>
    <w:rsid w:val="00B22CD9"/>
    <w:rsid w:val="00B23677"/>
    <w:rsid w:val="00B27FB9"/>
    <w:rsid w:val="00B447FE"/>
    <w:rsid w:val="00B47335"/>
    <w:rsid w:val="00B77A6A"/>
    <w:rsid w:val="00BB0E8F"/>
    <w:rsid w:val="00BC2AF5"/>
    <w:rsid w:val="00BF1214"/>
    <w:rsid w:val="00C06F57"/>
    <w:rsid w:val="00C10A84"/>
    <w:rsid w:val="00C20A98"/>
    <w:rsid w:val="00C63716"/>
    <w:rsid w:val="00C65ACC"/>
    <w:rsid w:val="00C8035D"/>
    <w:rsid w:val="00C83F1F"/>
    <w:rsid w:val="00C96783"/>
    <w:rsid w:val="00C97428"/>
    <w:rsid w:val="00CC569E"/>
    <w:rsid w:val="00CC5E6A"/>
    <w:rsid w:val="00CD6D27"/>
    <w:rsid w:val="00CE023F"/>
    <w:rsid w:val="00CE1B85"/>
    <w:rsid w:val="00CE2A4A"/>
    <w:rsid w:val="00CE3812"/>
    <w:rsid w:val="00CE670F"/>
    <w:rsid w:val="00CF119D"/>
    <w:rsid w:val="00D00567"/>
    <w:rsid w:val="00D05DC8"/>
    <w:rsid w:val="00D25B55"/>
    <w:rsid w:val="00D2729D"/>
    <w:rsid w:val="00D3348E"/>
    <w:rsid w:val="00D3736F"/>
    <w:rsid w:val="00D37F48"/>
    <w:rsid w:val="00D656F1"/>
    <w:rsid w:val="00D77F8F"/>
    <w:rsid w:val="00DB2AD6"/>
    <w:rsid w:val="00DC423E"/>
    <w:rsid w:val="00DD605C"/>
    <w:rsid w:val="00DE4083"/>
    <w:rsid w:val="00E11D57"/>
    <w:rsid w:val="00E33D0C"/>
    <w:rsid w:val="00E4103C"/>
    <w:rsid w:val="00E41058"/>
    <w:rsid w:val="00E57399"/>
    <w:rsid w:val="00E64606"/>
    <w:rsid w:val="00E67110"/>
    <w:rsid w:val="00E77E8F"/>
    <w:rsid w:val="00E8322C"/>
    <w:rsid w:val="00EA2544"/>
    <w:rsid w:val="00EB1567"/>
    <w:rsid w:val="00EC6437"/>
    <w:rsid w:val="00EC7879"/>
    <w:rsid w:val="00ED7FCD"/>
    <w:rsid w:val="00EE3E6E"/>
    <w:rsid w:val="00EF4D90"/>
    <w:rsid w:val="00EF7A7B"/>
    <w:rsid w:val="00F0265A"/>
    <w:rsid w:val="00F11E8A"/>
    <w:rsid w:val="00F15502"/>
    <w:rsid w:val="00F20011"/>
    <w:rsid w:val="00F32A76"/>
    <w:rsid w:val="00F55D2F"/>
    <w:rsid w:val="00F731FF"/>
    <w:rsid w:val="00F907A6"/>
    <w:rsid w:val="00FA2598"/>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07528932">
      <w:bodyDiv w:val="1"/>
      <w:marLeft w:val="0"/>
      <w:marRight w:val="0"/>
      <w:marTop w:val="0"/>
      <w:marBottom w:val="0"/>
      <w:divBdr>
        <w:top w:val="none" w:sz="0" w:space="0" w:color="auto"/>
        <w:left w:val="none" w:sz="0" w:space="0" w:color="auto"/>
        <w:bottom w:val="none" w:sz="0" w:space="0" w:color="auto"/>
        <w:right w:val="none" w:sz="0" w:space="0" w:color="auto"/>
      </w:divBdr>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4037">
      <w:bodyDiv w:val="1"/>
      <w:marLeft w:val="0"/>
      <w:marRight w:val="0"/>
      <w:marTop w:val="0"/>
      <w:marBottom w:val="0"/>
      <w:divBdr>
        <w:top w:val="none" w:sz="0" w:space="0" w:color="auto"/>
        <w:left w:val="none" w:sz="0" w:space="0" w:color="auto"/>
        <w:bottom w:val="none" w:sz="0" w:space="0" w:color="auto"/>
        <w:right w:val="none" w:sz="0" w:space="0" w:color="auto"/>
      </w:divBdr>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2.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4.xml><?xml version="1.0" encoding="utf-8"?>
<ds:datastoreItem xmlns:ds="http://schemas.openxmlformats.org/officeDocument/2006/customXml" ds:itemID="{0895DE35-6ED3-408A-97F7-3AA9FF50E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Huisstijldocument</Template>
  <TotalTime>4</TotalTime>
  <Pages>2</Pages>
  <Words>347</Words>
  <Characters>1909</Characters>
  <Application>Microsoft Office Word</Application>
  <DocSecurity>0</DocSecurity>
  <Lines>15</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13</cp:revision>
  <dcterms:created xsi:type="dcterms:W3CDTF">2025-06-25T10:56:00Z</dcterms:created>
  <dcterms:modified xsi:type="dcterms:W3CDTF">2026-06-26T09:51:00Z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