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65AD098F" w:rsidR="008C07AC" w:rsidRPr="00E45D21" w:rsidRDefault="6A01F8AF" w:rsidP="35BD67B6">
      <w:pPr>
        <w:spacing w:before="240" w:after="240"/>
        <w:textAlignment w:val="baseline"/>
        <w:rPr>
          <w:rFonts w:ascii="Poppins" w:eastAsia="Poppins" w:hAnsi="Poppins" w:cs="Poppins"/>
          <w:sz w:val="20"/>
          <w:szCs w:val="20"/>
        </w:rPr>
      </w:pPr>
      <w:r w:rsidRPr="00E45D21">
        <w:rPr>
          <w:rFonts w:ascii="Poppins" w:eastAsia="Poppins" w:hAnsi="Poppins" w:cs="Poppins"/>
          <w:b/>
          <w:bCs/>
          <w:sz w:val="32"/>
          <w:szCs w:val="32"/>
        </w:rPr>
        <w:t>K</w:t>
      </w:r>
      <w:r w:rsidR="5FEC1224" w:rsidRPr="00E45D21">
        <w:rPr>
          <w:rFonts w:ascii="Poppins" w:eastAsia="Poppins" w:hAnsi="Poppins" w:cs="Poppins"/>
          <w:b/>
          <w:bCs/>
          <w:sz w:val="32"/>
          <w:szCs w:val="32"/>
        </w:rPr>
        <w:t xml:space="preserve">ijkwijzer </w:t>
      </w:r>
      <w:r w:rsidR="001C5D04" w:rsidRPr="00E45D21">
        <w:rPr>
          <w:rFonts w:ascii="Poppins" w:eastAsia="Poppins" w:hAnsi="Poppins" w:cs="Poppins"/>
          <w:b/>
          <w:bCs/>
          <w:sz w:val="32"/>
          <w:szCs w:val="32"/>
        </w:rPr>
        <w:t>Pedagogiek N</w:t>
      </w:r>
      <w:r w:rsidR="00292B7F">
        <w:rPr>
          <w:rFonts w:ascii="Poppins" w:eastAsia="Poppins" w:hAnsi="Poppins" w:cs="Poppins"/>
          <w:b/>
          <w:bCs/>
          <w:sz w:val="32"/>
          <w:szCs w:val="32"/>
        </w:rPr>
        <w:t>4</w:t>
      </w:r>
      <w:r w:rsidR="5FEC1224" w:rsidRPr="00E45D21">
        <w:br/>
      </w:r>
      <w:r w:rsidR="5FEC1224" w:rsidRPr="00E45D21">
        <w:rPr>
          <w:rFonts w:ascii="Poppins" w:eastAsia="Poppins" w:hAnsi="Poppins" w:cs="Poppins"/>
          <w:sz w:val="20"/>
          <w:szCs w:val="20"/>
        </w:rPr>
        <w:t xml:space="preserve">Voor de kijkwijzer is gekozen om met een single point </w:t>
      </w:r>
      <w:proofErr w:type="spellStart"/>
      <w:r w:rsidR="5FEC1224" w:rsidRPr="00E45D21">
        <w:rPr>
          <w:rFonts w:ascii="Poppins" w:eastAsia="Poppins" w:hAnsi="Poppins" w:cs="Poppins"/>
          <w:sz w:val="20"/>
          <w:szCs w:val="20"/>
        </w:rPr>
        <w:t>rubric</w:t>
      </w:r>
      <w:proofErr w:type="spellEnd"/>
      <w:r w:rsidR="5FEC1224" w:rsidRPr="00E45D21">
        <w:rPr>
          <w:rFonts w:ascii="Poppins" w:eastAsia="Poppins" w:hAnsi="Poppins" w:cs="Poppins"/>
          <w:sz w:val="20"/>
          <w:szCs w:val="20"/>
        </w:rPr>
        <w:t xml:space="preserve"> te werken. Het werken met een single point </w:t>
      </w:r>
      <w:proofErr w:type="spellStart"/>
      <w:r w:rsidR="5FEC1224" w:rsidRPr="00E45D21">
        <w:rPr>
          <w:rFonts w:ascii="Poppins" w:eastAsia="Poppins" w:hAnsi="Poppins" w:cs="Poppins"/>
          <w:sz w:val="20"/>
          <w:szCs w:val="20"/>
        </w:rPr>
        <w:t>rubric</w:t>
      </w:r>
      <w:proofErr w:type="spellEnd"/>
      <w:r w:rsidR="5FEC1224" w:rsidRPr="00E45D21">
        <w:rPr>
          <w:rFonts w:ascii="Poppins" w:eastAsia="Poppins" w:hAnsi="Poppins" w:cs="Poppins"/>
          <w:sz w:val="20"/>
          <w:szCs w:val="20"/>
        </w:rPr>
        <w:t xml:space="preserve"> leent zich goed voor formatieve evaluatie en helpt studenten begrijpen waar ze staan en hoe ze kunnen verbeteren. </w:t>
      </w:r>
    </w:p>
    <w:p w14:paraId="7E050F58" w14:textId="31629BA9" w:rsidR="008C07AC" w:rsidRPr="00E45D21" w:rsidRDefault="5FEC1224" w:rsidP="35BD67B6">
      <w:pPr>
        <w:spacing w:before="240" w:after="240"/>
        <w:textAlignment w:val="baseline"/>
        <w:rPr>
          <w:rFonts w:ascii="Poppins" w:eastAsia="Poppins" w:hAnsi="Poppins" w:cs="Poppins"/>
          <w:sz w:val="20"/>
          <w:szCs w:val="20"/>
          <w:lang w:val="en-US"/>
        </w:rPr>
      </w:pPr>
      <w:r w:rsidRPr="00E45D21">
        <w:rPr>
          <w:rFonts w:ascii="Poppins" w:eastAsia="Poppins" w:hAnsi="Poppins" w:cs="Poppins"/>
          <w:b/>
          <w:bCs/>
          <w:sz w:val="20"/>
          <w:szCs w:val="20"/>
        </w:rPr>
        <w:t>Hoe werkt het?</w:t>
      </w:r>
    </w:p>
    <w:p w14:paraId="2F557930" w14:textId="1B26F36F" w:rsidR="008C07AC" w:rsidRPr="00E45D21" w:rsidRDefault="5FEC1224" w:rsidP="35BD67B6">
      <w:pPr>
        <w:pStyle w:val="Lijstalinea"/>
        <w:numPr>
          <w:ilvl w:val="0"/>
          <w:numId w:val="1"/>
        </w:numPr>
        <w:spacing w:after="0"/>
        <w:textAlignment w:val="baseline"/>
        <w:rPr>
          <w:rFonts w:ascii="Poppins" w:eastAsia="Poppins" w:hAnsi="Poppins" w:cs="Poppins"/>
          <w:sz w:val="20"/>
          <w:szCs w:val="20"/>
        </w:rPr>
      </w:pPr>
      <w:r w:rsidRPr="00E45D21">
        <w:rPr>
          <w:rFonts w:ascii="Poppins" w:eastAsia="Poppins" w:hAnsi="Poppins" w:cs="Poppins"/>
          <w:sz w:val="20"/>
          <w:szCs w:val="20"/>
        </w:rPr>
        <w:t xml:space="preserve">De middelste kolom van de single point </w:t>
      </w:r>
      <w:proofErr w:type="spellStart"/>
      <w:r w:rsidRPr="00E45D21">
        <w:rPr>
          <w:rFonts w:ascii="Poppins" w:eastAsia="Poppins" w:hAnsi="Poppins" w:cs="Poppins"/>
          <w:sz w:val="20"/>
          <w:szCs w:val="20"/>
        </w:rPr>
        <w:t>rubric</w:t>
      </w:r>
      <w:proofErr w:type="spellEnd"/>
      <w:r w:rsidRPr="00E45D21">
        <w:rPr>
          <w:rFonts w:ascii="Poppins" w:eastAsia="Poppins" w:hAnsi="Poppins" w:cs="Poppins"/>
          <w:sz w:val="20"/>
          <w:szCs w:val="20"/>
        </w:rPr>
        <w:t xml:space="preserve"> geeft aan er wordt verwacht van de student, de succescriteria (gekoppeld aan de </w:t>
      </w:r>
      <w:proofErr w:type="spellStart"/>
      <w:r w:rsidRPr="00E45D21">
        <w:rPr>
          <w:rFonts w:ascii="Poppins" w:eastAsia="Poppins" w:hAnsi="Poppins" w:cs="Poppins"/>
          <w:sz w:val="20"/>
          <w:szCs w:val="20"/>
        </w:rPr>
        <w:t>LUKsen</w:t>
      </w:r>
      <w:proofErr w:type="spellEnd"/>
      <w:r w:rsidRPr="00E45D21">
        <w:rPr>
          <w:rFonts w:ascii="Poppins" w:eastAsia="Poppins" w:hAnsi="Poppins" w:cs="Poppins"/>
          <w:sz w:val="20"/>
          <w:szCs w:val="20"/>
        </w:rPr>
        <w:t>).</w:t>
      </w:r>
    </w:p>
    <w:p w14:paraId="06BF3538" w14:textId="17231594" w:rsidR="008C07AC" w:rsidRPr="00E45D21" w:rsidRDefault="5FEC1224" w:rsidP="35BD67B6">
      <w:pPr>
        <w:pStyle w:val="Lijstalinea"/>
        <w:numPr>
          <w:ilvl w:val="0"/>
          <w:numId w:val="1"/>
        </w:numPr>
        <w:spacing w:after="0"/>
        <w:textAlignment w:val="baseline"/>
        <w:rPr>
          <w:rFonts w:ascii="Poppins" w:eastAsia="Poppins" w:hAnsi="Poppins" w:cs="Poppins"/>
          <w:sz w:val="20"/>
          <w:szCs w:val="20"/>
        </w:rPr>
      </w:pPr>
      <w:r w:rsidRPr="00E45D21">
        <w:rPr>
          <w:rFonts w:ascii="Poppins" w:eastAsia="Poppins" w:hAnsi="Poppins" w:cs="Poppins"/>
          <w:sz w:val="20"/>
          <w:szCs w:val="20"/>
        </w:rPr>
        <w:t>Bovenaan kun je noteren welke prestaties van de student boven verwachting zijn.</w:t>
      </w:r>
    </w:p>
    <w:p w14:paraId="314F69E6" w14:textId="58664BD2" w:rsidR="008C07AC" w:rsidRPr="00E45D21" w:rsidRDefault="5FEC1224" w:rsidP="35BD67B6">
      <w:pPr>
        <w:pStyle w:val="Lijstalinea"/>
        <w:numPr>
          <w:ilvl w:val="0"/>
          <w:numId w:val="1"/>
        </w:numPr>
        <w:spacing w:after="0"/>
        <w:textAlignment w:val="baseline"/>
        <w:rPr>
          <w:rFonts w:ascii="Poppins" w:eastAsia="Poppins" w:hAnsi="Poppins" w:cs="Poppins"/>
          <w:sz w:val="20"/>
          <w:szCs w:val="20"/>
        </w:rPr>
      </w:pPr>
      <w:r w:rsidRPr="00E45D21">
        <w:rPr>
          <w:rFonts w:ascii="Poppins" w:eastAsia="Poppins" w:hAnsi="Poppins" w:cs="Poppins"/>
          <w:sz w:val="20"/>
          <w:szCs w:val="20"/>
        </w:rPr>
        <w:t>Links kun je noteren welke verbetering er nog nodig is.</w:t>
      </w:r>
    </w:p>
    <w:p w14:paraId="40903C56" w14:textId="63603357" w:rsidR="008C07AC" w:rsidRDefault="5FEC1224" w:rsidP="35BD67B6">
      <w:pPr>
        <w:pStyle w:val="Lijstalinea"/>
        <w:numPr>
          <w:ilvl w:val="0"/>
          <w:numId w:val="1"/>
        </w:numPr>
        <w:spacing w:after="0"/>
        <w:textAlignment w:val="baseline"/>
        <w:rPr>
          <w:rFonts w:ascii="Poppins" w:eastAsia="Poppins" w:hAnsi="Poppins" w:cs="Poppins"/>
          <w:sz w:val="20"/>
          <w:szCs w:val="20"/>
        </w:rPr>
      </w:pPr>
      <w:r w:rsidRPr="00E45D21">
        <w:rPr>
          <w:rFonts w:ascii="Poppins" w:eastAsia="Poppins" w:hAnsi="Poppins" w:cs="Poppins"/>
          <w:sz w:val="20"/>
          <w:szCs w:val="20"/>
        </w:rPr>
        <w:t>Rechts kun je noteren welk gedrag je hebt waargenomen.</w:t>
      </w:r>
    </w:p>
    <w:p w14:paraId="188B9290" w14:textId="62FA59C4" w:rsidR="006279ED" w:rsidRPr="006279ED" w:rsidRDefault="006279ED" w:rsidP="006279ED">
      <w:pPr>
        <w:pStyle w:val="Lijstalinea"/>
        <w:numPr>
          <w:ilvl w:val="0"/>
          <w:numId w:val="1"/>
        </w:numPr>
        <w:spacing w:after="0"/>
        <w:textAlignment w:val="baseline"/>
        <w:rPr>
          <w:rFonts w:ascii="Poppins" w:eastAsia="Poppins" w:hAnsi="Poppins" w:cs="Poppins"/>
          <w:sz w:val="20"/>
          <w:szCs w:val="20"/>
        </w:rPr>
      </w:pPr>
      <w:r>
        <w:rPr>
          <w:rFonts w:ascii="Poppins" w:eastAsia="Poppins" w:hAnsi="Poppins" w:cs="Poppins"/>
          <w:color w:val="000000"/>
          <w:sz w:val="20"/>
          <w:szCs w:val="20"/>
        </w:rPr>
        <w:t xml:space="preserve">De grijs gearceerde gebieden zijn niet altijd waarneembaar in de les, maar kunnen onderdeel zijn van het nagesprek. </w:t>
      </w:r>
    </w:p>
    <w:p w14:paraId="5D0D104D" w14:textId="5BBAFCDC" w:rsidR="008C07AC" w:rsidRPr="00E45D21" w:rsidRDefault="008C07AC" w:rsidP="35BD67B6">
      <w:pPr>
        <w:spacing w:after="0"/>
        <w:textAlignment w:val="baseline"/>
        <w:rPr>
          <w:rFonts w:ascii="Poppins" w:eastAsia="Poppins" w:hAnsi="Poppins" w:cs="Poppins"/>
          <w:sz w:val="20"/>
          <w:szCs w:val="20"/>
        </w:rPr>
      </w:pPr>
    </w:p>
    <w:p w14:paraId="2AC71B96" w14:textId="77777777" w:rsidR="00E860A2" w:rsidRDefault="5FEC1224" w:rsidP="66E06261">
      <w:pPr>
        <w:spacing w:after="0"/>
        <w:textAlignment w:val="baseline"/>
        <w:rPr>
          <w:rFonts w:ascii="Poppins" w:eastAsia="Poppins" w:hAnsi="Poppins" w:cs="Poppins"/>
        </w:rPr>
      </w:pPr>
      <w:r w:rsidRPr="00E45D21">
        <w:rPr>
          <w:rFonts w:ascii="Poppins" w:eastAsia="Poppins" w:hAnsi="Poppins" w:cs="Poppins"/>
          <w:sz w:val="20"/>
          <w:szCs w:val="20"/>
        </w:rPr>
        <w:t>Het doel van de kijkwijzer is dat je samen met de student in gesprek gaat over wat je hebt gezien in de les, je geeft kwalitatieve feedback en bevordert de groei en het reflectievermogen van de docent-in-opleiding.</w:t>
      </w:r>
      <w:r w:rsidRPr="00E45D21">
        <w:rPr>
          <w:rFonts w:ascii="Poppins" w:eastAsia="Poppins" w:hAnsi="Poppins" w:cs="Poppins"/>
        </w:rPr>
        <w:t xml:space="preserve"> </w:t>
      </w:r>
    </w:p>
    <w:p w14:paraId="6B4EF7BA" w14:textId="77777777" w:rsidR="00E860A2" w:rsidRDefault="00E860A2" w:rsidP="66E06261">
      <w:pPr>
        <w:spacing w:after="0"/>
        <w:textAlignment w:val="baseline"/>
        <w:rPr>
          <w:rFonts w:ascii="Poppins" w:eastAsia="Poppins" w:hAnsi="Poppins" w:cs="Poppins"/>
        </w:rPr>
      </w:pPr>
    </w:p>
    <w:p w14:paraId="5235F1CA" w14:textId="337A0643" w:rsidR="008C07AC" w:rsidRPr="00E45D21" w:rsidRDefault="00E860A2" w:rsidP="66E06261">
      <w:pPr>
        <w:spacing w:after="0"/>
        <w:textAlignment w:val="baseline"/>
        <w:rPr>
          <w:rFonts w:ascii="Poppins" w:eastAsia="Poppins" w:hAnsi="Poppins" w:cs="Poppins"/>
        </w:rPr>
      </w:pPr>
      <w:r>
        <w:rPr>
          <w:rFonts w:cs="Poppins"/>
          <w:color w:val="000000"/>
          <w:sz w:val="20"/>
          <w:szCs w:val="20"/>
        </w:rPr>
        <w:t xml:space="preserve">Het kan zijn dat niet alle succescriteria in de les waarneembaar zijn. </w:t>
      </w:r>
      <w:r>
        <w:rPr>
          <w:rFonts w:cs="Poppins"/>
          <w:color w:val="000000"/>
        </w:rPr>
        <w:t xml:space="preserve"> </w:t>
      </w:r>
    </w:p>
    <w:p w14:paraId="74E89888" w14:textId="3DB1B5AD" w:rsidR="008C07AC" w:rsidRPr="00292B7F" w:rsidRDefault="008C07AC" w:rsidP="66E06261">
      <w:pPr>
        <w:spacing w:after="0"/>
        <w:ind w:left="720"/>
        <w:textAlignment w:val="baseline"/>
        <w:rPr>
          <w:rFonts w:ascii="Poppins" w:eastAsia="Poppins" w:hAnsi="Poppins" w:cs="Poppins"/>
        </w:rPr>
      </w:pPr>
    </w:p>
    <w:p w14:paraId="72471E96" w14:textId="07788DE5" w:rsidR="008C07AC" w:rsidRPr="00292B7F" w:rsidRDefault="008C07AC" w:rsidP="66E06261">
      <w:pPr>
        <w:spacing w:after="0"/>
        <w:textAlignment w:val="baseline"/>
        <w:rPr>
          <w:rFonts w:ascii="Poppins" w:eastAsia="Poppins" w:hAnsi="Poppins" w:cs="Poppins"/>
        </w:rPr>
      </w:pPr>
    </w:p>
    <w:p w14:paraId="40FF7E15" w14:textId="0D496BFA" w:rsidR="008C07AC" w:rsidRPr="00E45D21" w:rsidRDefault="5FEC1224" w:rsidP="000D7BB2">
      <w:pPr>
        <w:spacing w:after="0"/>
        <w:jc w:val="center"/>
        <w:textAlignment w:val="baseline"/>
        <w:rPr>
          <w:rFonts w:ascii="Poppins" w:eastAsia="Poppins" w:hAnsi="Poppins" w:cs="Poppins"/>
          <w:lang w:val="en-US"/>
        </w:rPr>
      </w:pPr>
      <w:r w:rsidRPr="00E45D21">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E45D21" w:rsidRDefault="008C07AC" w:rsidP="66E06261">
      <w:pPr>
        <w:spacing w:after="0"/>
        <w:textAlignment w:val="baseline"/>
        <w:rPr>
          <w:rFonts w:ascii="Poppins" w:eastAsia="Poppins" w:hAnsi="Poppins" w:cs="Poppins"/>
          <w:lang w:val="en-US"/>
        </w:rPr>
      </w:pPr>
    </w:p>
    <w:p w14:paraId="4985A068" w14:textId="70B3D400" w:rsidR="008C07AC" w:rsidRPr="00E45D21" w:rsidRDefault="008C07AC" w:rsidP="35BD67B6">
      <w:pPr>
        <w:spacing w:after="0"/>
        <w:rPr>
          <w:rFonts w:ascii="Poppins" w:eastAsia="Poppins" w:hAnsi="Poppins" w:cs="Poppins"/>
          <w:sz w:val="20"/>
          <w:szCs w:val="20"/>
          <w:lang w:val="en-US"/>
        </w:rPr>
      </w:pPr>
    </w:p>
    <w:p w14:paraId="3A31C7C2" w14:textId="617A32AC" w:rsidR="35BD67B6" w:rsidRPr="00E45D21" w:rsidRDefault="35BD67B6" w:rsidP="35BD67B6">
      <w:pPr>
        <w:spacing w:after="0"/>
        <w:rPr>
          <w:rFonts w:ascii="Poppins" w:eastAsia="Poppins" w:hAnsi="Poppins" w:cs="Poppins"/>
          <w:sz w:val="20"/>
          <w:szCs w:val="20"/>
          <w:lang w:val="en-US"/>
        </w:rPr>
      </w:pPr>
    </w:p>
    <w:p w14:paraId="26012FBC" w14:textId="715950BB" w:rsidR="35BD67B6" w:rsidRPr="00E45D21" w:rsidRDefault="35BD67B6" w:rsidP="35BD67B6">
      <w:pPr>
        <w:spacing w:after="0"/>
        <w:rPr>
          <w:rFonts w:ascii="Poppins" w:eastAsia="Poppins" w:hAnsi="Poppins" w:cs="Poppins"/>
          <w:sz w:val="20"/>
          <w:szCs w:val="20"/>
          <w:lang w:val="en-US"/>
        </w:rPr>
      </w:pPr>
    </w:p>
    <w:p w14:paraId="69C2F35A" w14:textId="77777777" w:rsidR="00441A88" w:rsidRPr="00E45D21" w:rsidRDefault="00441A88" w:rsidP="35BD67B6">
      <w:pPr>
        <w:spacing w:after="0"/>
        <w:rPr>
          <w:rFonts w:ascii="Poppins" w:eastAsia="Poppins" w:hAnsi="Poppins" w:cs="Poppins"/>
          <w:sz w:val="20"/>
          <w:szCs w:val="20"/>
          <w:lang w:val="en-US"/>
        </w:rPr>
      </w:pPr>
    </w:p>
    <w:p w14:paraId="48695C26" w14:textId="0C8AC5D4" w:rsidR="49DEE147" w:rsidRDefault="49DEE147" w:rsidP="49DEE147">
      <w:pPr>
        <w:spacing w:after="0"/>
        <w:rPr>
          <w:rFonts w:ascii="Poppins" w:eastAsia="Poppins" w:hAnsi="Poppins" w:cs="Poppins"/>
          <w:sz w:val="20"/>
          <w:szCs w:val="20"/>
          <w:lang w:val="en-US"/>
        </w:rPr>
      </w:pPr>
    </w:p>
    <w:p w14:paraId="25B32E20" w14:textId="77777777" w:rsidR="00245ECB" w:rsidRPr="00E45D21" w:rsidRDefault="00245ECB" w:rsidP="49DEE147">
      <w:pPr>
        <w:spacing w:after="0"/>
        <w:rPr>
          <w:rFonts w:ascii="Poppins" w:eastAsia="Poppins" w:hAnsi="Poppins" w:cs="Poppins"/>
          <w:sz w:val="20"/>
          <w:szCs w:val="20"/>
          <w:lang w:val="en-US"/>
        </w:rPr>
      </w:pPr>
    </w:p>
    <w:p w14:paraId="0100D8E9" w14:textId="20FE2BEC" w:rsidR="35BD67B6" w:rsidRDefault="35BD67B6" w:rsidP="35BD67B6">
      <w:pPr>
        <w:spacing w:after="0"/>
        <w:rPr>
          <w:rFonts w:ascii="Poppins" w:eastAsia="Poppins" w:hAnsi="Poppins" w:cs="Poppins"/>
          <w:sz w:val="20"/>
          <w:szCs w:val="20"/>
          <w:lang w:val="en-US"/>
        </w:rPr>
      </w:pPr>
    </w:p>
    <w:tbl>
      <w:tblPr>
        <w:tblStyle w:val="Tabelraster"/>
        <w:tblW w:w="10773" w:type="dxa"/>
        <w:tblInd w:w="-1194" w:type="dxa"/>
        <w:tblLook w:val="04A0" w:firstRow="1" w:lastRow="0" w:firstColumn="1" w:lastColumn="0" w:noHBand="0" w:noVBand="1"/>
      </w:tblPr>
      <w:tblGrid>
        <w:gridCol w:w="3544"/>
        <w:gridCol w:w="1418"/>
        <w:gridCol w:w="2551"/>
        <w:gridCol w:w="3260"/>
      </w:tblGrid>
      <w:tr w:rsidR="004508DA" w:rsidRPr="004508DA" w14:paraId="67BAB737" w14:textId="77777777" w:rsidTr="004508DA">
        <w:tc>
          <w:tcPr>
            <w:tcW w:w="3544"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3FA938C9" w14:textId="77777777" w:rsidR="004508DA" w:rsidRPr="004508DA" w:rsidRDefault="004508DA" w:rsidP="004508DA">
            <w:pPr>
              <w:spacing w:after="0" w:line="240" w:lineRule="auto"/>
              <w:rPr>
                <w:rFonts w:ascii="Poppins" w:eastAsia="Poppins" w:hAnsi="Poppins" w:cs="Poppins"/>
                <w:b/>
                <w:bCs/>
                <w:sz w:val="20"/>
                <w:szCs w:val="20"/>
              </w:rPr>
            </w:pPr>
            <w:r w:rsidRPr="004508DA">
              <w:rPr>
                <w:rFonts w:ascii="Poppins" w:eastAsia="Poppins" w:hAnsi="Poppins" w:cs="Poppins"/>
                <w:noProof/>
                <w:sz w:val="20"/>
                <w:szCs w:val="20"/>
              </w:rPr>
              <w:lastRenderedPageBreak/>
              <w:drawing>
                <wp:inline distT="0" distB="0" distL="0" distR="0" wp14:anchorId="015193EC" wp14:editId="31A48194">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3969" w:type="dxa"/>
            <w:gridSpan w:val="2"/>
            <w:tcBorders>
              <w:top w:val="thinThickThinSmallGap" w:sz="24" w:space="0" w:color="auto"/>
              <w:left w:val="nil"/>
              <w:bottom w:val="thinThickThinSmallGap" w:sz="24" w:space="0" w:color="auto"/>
              <w:right w:val="nil"/>
            </w:tcBorders>
            <w:shd w:val="clear" w:color="auto" w:fill="FFFFFF" w:themeFill="background1"/>
          </w:tcPr>
          <w:p w14:paraId="59F45979" w14:textId="14794DCB" w:rsidR="004508DA" w:rsidRPr="004508DA" w:rsidRDefault="004508DA" w:rsidP="004508DA">
            <w:pPr>
              <w:spacing w:after="0" w:line="240" w:lineRule="auto"/>
              <w:jc w:val="center"/>
              <w:rPr>
                <w:rFonts w:ascii="Poppins" w:eastAsia="Poppins" w:hAnsi="Poppins" w:cs="Poppins"/>
                <w:b/>
                <w:bCs/>
                <w:sz w:val="20"/>
                <w:szCs w:val="20"/>
              </w:rPr>
            </w:pPr>
            <w:r w:rsidRPr="004508DA">
              <w:rPr>
                <w:rFonts w:ascii="Poppins" w:eastAsia="Poppins" w:hAnsi="Poppins" w:cs="Poppins"/>
                <w:b/>
                <w:bCs/>
                <w:sz w:val="20"/>
                <w:szCs w:val="20"/>
              </w:rPr>
              <w:t>Kijkwijzer Pedagogiek</w:t>
            </w:r>
          </w:p>
          <w:p w14:paraId="0E196ABA" w14:textId="77777777" w:rsidR="004508DA" w:rsidRPr="004508DA" w:rsidRDefault="004508DA" w:rsidP="004508DA">
            <w:pPr>
              <w:spacing w:after="0" w:line="240" w:lineRule="auto"/>
              <w:jc w:val="center"/>
              <w:rPr>
                <w:rFonts w:ascii="Poppins" w:eastAsia="Poppins" w:hAnsi="Poppins" w:cs="Poppins"/>
                <w:b/>
                <w:bCs/>
                <w:sz w:val="20"/>
                <w:szCs w:val="20"/>
              </w:rPr>
            </w:pPr>
            <w:r w:rsidRPr="004508DA">
              <w:rPr>
                <w:rFonts w:ascii="Poppins" w:eastAsia="Poppins" w:hAnsi="Poppins" w:cs="Poppins"/>
                <w:b/>
                <w:bCs/>
                <w:sz w:val="20"/>
                <w:szCs w:val="20"/>
              </w:rPr>
              <w:t>N4</w:t>
            </w:r>
          </w:p>
        </w:tc>
        <w:tc>
          <w:tcPr>
            <w:tcW w:w="3260"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0020070A" w14:textId="77777777" w:rsidR="004508DA" w:rsidRPr="004508DA" w:rsidRDefault="004508DA" w:rsidP="004508DA">
            <w:pPr>
              <w:spacing w:after="0" w:line="240" w:lineRule="auto"/>
              <w:rPr>
                <w:rFonts w:ascii="Poppins" w:eastAsia="Poppins" w:hAnsi="Poppins" w:cs="Poppins"/>
                <w:b/>
                <w:bCs/>
                <w:sz w:val="20"/>
                <w:szCs w:val="20"/>
              </w:rPr>
            </w:pPr>
          </w:p>
        </w:tc>
      </w:tr>
      <w:tr w:rsidR="004508DA" w:rsidRPr="004508DA" w14:paraId="41541AE4" w14:textId="77777777" w:rsidTr="004508DA">
        <w:tc>
          <w:tcPr>
            <w:tcW w:w="4962"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011395BF" w14:textId="77777777" w:rsidR="004508DA" w:rsidRPr="004508DA" w:rsidRDefault="004508DA" w:rsidP="004508DA">
            <w:pPr>
              <w:spacing w:after="0" w:line="240" w:lineRule="auto"/>
              <w:rPr>
                <w:rFonts w:ascii="Poppins" w:eastAsia="Poppins" w:hAnsi="Poppins" w:cs="Poppins"/>
                <w:sz w:val="20"/>
                <w:szCs w:val="20"/>
              </w:rPr>
            </w:pPr>
            <w:r w:rsidRPr="004508DA">
              <w:rPr>
                <w:rFonts w:ascii="Poppins" w:eastAsia="Poppins" w:hAnsi="Poppins" w:cs="Poppins"/>
                <w:sz w:val="20"/>
                <w:szCs w:val="20"/>
              </w:rPr>
              <w:t xml:space="preserve">Naam student: </w:t>
            </w:r>
          </w:p>
          <w:p w14:paraId="67647D4D" w14:textId="77777777" w:rsidR="004508DA" w:rsidRPr="004508DA" w:rsidRDefault="004508DA" w:rsidP="004508DA">
            <w:pPr>
              <w:spacing w:after="0" w:line="240" w:lineRule="auto"/>
              <w:rPr>
                <w:rFonts w:ascii="Poppins" w:eastAsia="Poppins" w:hAnsi="Poppins" w:cs="Poppins"/>
                <w:sz w:val="20"/>
                <w:szCs w:val="20"/>
              </w:rPr>
            </w:pPr>
            <w:r w:rsidRPr="004508DA">
              <w:rPr>
                <w:rFonts w:ascii="Poppins" w:eastAsia="Poppins" w:hAnsi="Poppins" w:cs="Poppins"/>
                <w:sz w:val="20"/>
                <w:szCs w:val="20"/>
              </w:rPr>
              <w:t>Datum:</w:t>
            </w:r>
          </w:p>
        </w:tc>
        <w:tc>
          <w:tcPr>
            <w:tcW w:w="5811"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1527E6AB" w14:textId="77777777" w:rsidR="004508DA" w:rsidRPr="004508DA" w:rsidRDefault="004508DA" w:rsidP="004508DA">
            <w:pPr>
              <w:spacing w:after="0" w:line="240" w:lineRule="auto"/>
              <w:rPr>
                <w:rFonts w:ascii="Poppins" w:eastAsia="Poppins" w:hAnsi="Poppins" w:cs="Poppins"/>
                <w:sz w:val="20"/>
                <w:szCs w:val="20"/>
              </w:rPr>
            </w:pPr>
            <w:r w:rsidRPr="004508DA">
              <w:rPr>
                <w:rFonts w:ascii="Poppins" w:eastAsia="Poppins" w:hAnsi="Poppins" w:cs="Poppins"/>
                <w:sz w:val="20"/>
                <w:szCs w:val="20"/>
              </w:rPr>
              <w:t>Naam observator:</w:t>
            </w:r>
          </w:p>
          <w:p w14:paraId="52166CAD" w14:textId="14AF31F6" w:rsidR="004508DA" w:rsidRPr="00505982" w:rsidRDefault="004508DA" w:rsidP="004508DA">
            <w:pPr>
              <w:spacing w:after="0" w:line="240" w:lineRule="auto"/>
              <w:rPr>
                <w:rFonts w:ascii="Poppins" w:eastAsia="Poppins" w:hAnsi="Poppins" w:cs="Poppins"/>
                <w:sz w:val="20"/>
                <w:szCs w:val="20"/>
              </w:rPr>
            </w:pPr>
            <w:r w:rsidRPr="004508DA">
              <w:rPr>
                <w:rFonts w:ascii="Poppins" w:eastAsia="Poppins" w:hAnsi="Poppins" w:cs="Poppins"/>
                <w:sz w:val="20"/>
                <w:szCs w:val="20"/>
              </w:rPr>
              <w:t>Rol observator:</w:t>
            </w:r>
          </w:p>
        </w:tc>
      </w:tr>
      <w:tr w:rsidR="004508DA" w:rsidRPr="004508DA" w14:paraId="3AEE33BF" w14:textId="77777777" w:rsidTr="004508DA">
        <w:tc>
          <w:tcPr>
            <w:tcW w:w="10773"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14:paraId="529861D6" w14:textId="77777777" w:rsidR="004508DA" w:rsidRPr="004508DA" w:rsidRDefault="004508DA" w:rsidP="004508DA">
            <w:pPr>
              <w:spacing w:after="0" w:line="240" w:lineRule="auto"/>
              <w:rPr>
                <w:rFonts w:ascii="Poppins" w:eastAsia="Poppins" w:hAnsi="Poppins" w:cs="Poppins"/>
                <w:sz w:val="20"/>
                <w:szCs w:val="20"/>
              </w:rPr>
            </w:pPr>
            <w:r w:rsidRPr="004508DA">
              <w:rPr>
                <w:rFonts w:ascii="Poppins" w:eastAsia="Poppins" w:hAnsi="Poppins" w:cs="Poppins"/>
                <w:b/>
                <w:bCs/>
                <w:sz w:val="20"/>
                <w:szCs w:val="20"/>
              </w:rPr>
              <w:t xml:space="preserve">Leeruitkomst: </w:t>
            </w:r>
            <w:r w:rsidRPr="004508DA">
              <w:rPr>
                <w:rFonts w:ascii="Poppins" w:eastAsia="Poppins" w:hAnsi="Poppins" w:cs="Poppins"/>
                <w:i/>
                <w:iCs/>
                <w:sz w:val="20"/>
                <w:szCs w:val="20"/>
              </w:rPr>
              <w:t>Je creëert een inclusief, positief, veilig en ordelijk leer- en leefklimaat in je klassen en begeleidt (groepen) leerlingen waarbij je individuele en maatschappelijke ontwikkeling ondersteunt. Je verantwoordt jouw keuze en aanpak met behulp van je eigen visie en de visie van de school.</w:t>
            </w:r>
          </w:p>
        </w:tc>
      </w:tr>
      <w:tr w:rsidR="004508DA" w:rsidRPr="004508DA" w14:paraId="059F222D" w14:textId="77777777" w:rsidTr="004508DA">
        <w:tc>
          <w:tcPr>
            <w:tcW w:w="3544" w:type="dxa"/>
            <w:tcBorders>
              <w:top w:val="single" w:sz="18" w:space="0" w:color="auto"/>
              <w:bottom w:val="single" w:sz="18" w:space="0" w:color="auto"/>
            </w:tcBorders>
            <w:shd w:val="clear" w:color="auto" w:fill="D9D9D9" w:themeFill="background1" w:themeFillShade="D9"/>
          </w:tcPr>
          <w:p w14:paraId="5F43FA88" w14:textId="77777777" w:rsidR="004508DA" w:rsidRPr="004508DA" w:rsidRDefault="004508DA" w:rsidP="004508DA">
            <w:pPr>
              <w:spacing w:after="0" w:line="240" w:lineRule="auto"/>
              <w:jc w:val="center"/>
              <w:rPr>
                <w:rFonts w:ascii="Poppins" w:eastAsia="Poppins" w:hAnsi="Poppins" w:cs="Poppins"/>
                <w:b/>
                <w:bCs/>
                <w:sz w:val="20"/>
                <w:szCs w:val="20"/>
              </w:rPr>
            </w:pPr>
            <w:r w:rsidRPr="004508DA">
              <w:rPr>
                <w:rFonts w:ascii="Poppins" w:eastAsia="Poppins" w:hAnsi="Poppins" w:cs="Poppins"/>
                <w:b/>
                <w:bCs/>
                <w:sz w:val="20"/>
                <w:szCs w:val="20"/>
              </w:rPr>
              <w:t>Ontwikkeling</w:t>
            </w:r>
          </w:p>
          <w:p w14:paraId="4DEF0C92" w14:textId="77777777" w:rsidR="004508DA" w:rsidRPr="004508DA" w:rsidRDefault="004508DA" w:rsidP="004508DA">
            <w:pPr>
              <w:spacing w:after="0" w:line="240" w:lineRule="auto"/>
              <w:jc w:val="center"/>
              <w:rPr>
                <w:rFonts w:ascii="Poppins" w:eastAsia="Poppins" w:hAnsi="Poppins" w:cs="Poppins"/>
                <w:i/>
                <w:iCs/>
                <w:sz w:val="20"/>
                <w:szCs w:val="20"/>
              </w:rPr>
            </w:pPr>
            <w:r w:rsidRPr="004508DA">
              <w:rPr>
                <w:rFonts w:ascii="Poppins" w:eastAsia="Poppins" w:hAnsi="Poppins" w:cs="Poppins"/>
                <w:i/>
                <w:iCs/>
                <w:sz w:val="14"/>
                <w:szCs w:val="14"/>
              </w:rPr>
              <w:t>Wat moet er nog verbeterd worden?</w:t>
            </w:r>
          </w:p>
        </w:tc>
        <w:tc>
          <w:tcPr>
            <w:tcW w:w="3969" w:type="dxa"/>
            <w:gridSpan w:val="2"/>
            <w:tcBorders>
              <w:top w:val="single" w:sz="18" w:space="0" w:color="auto"/>
              <w:bottom w:val="single" w:sz="18" w:space="0" w:color="auto"/>
            </w:tcBorders>
            <w:shd w:val="clear" w:color="auto" w:fill="D9D9D9" w:themeFill="background1" w:themeFillShade="D9"/>
          </w:tcPr>
          <w:p w14:paraId="66C21CB8" w14:textId="77777777" w:rsidR="004508DA" w:rsidRPr="004508DA" w:rsidRDefault="004508DA" w:rsidP="004508DA">
            <w:pPr>
              <w:spacing w:after="0" w:line="240" w:lineRule="auto"/>
              <w:jc w:val="center"/>
              <w:rPr>
                <w:rFonts w:ascii="Poppins" w:eastAsia="Poppins" w:hAnsi="Poppins" w:cs="Poppins"/>
                <w:b/>
                <w:bCs/>
                <w:sz w:val="20"/>
                <w:szCs w:val="20"/>
              </w:rPr>
            </w:pPr>
            <w:r w:rsidRPr="004508DA">
              <w:rPr>
                <w:rFonts w:ascii="Poppins" w:eastAsia="Poppins" w:hAnsi="Poppins" w:cs="Poppins"/>
                <w:b/>
                <w:bCs/>
                <w:sz w:val="20"/>
                <w:szCs w:val="20"/>
              </w:rPr>
              <w:t>(Succes)criteria</w:t>
            </w:r>
          </w:p>
          <w:p w14:paraId="3FD4BD53" w14:textId="77777777" w:rsidR="004508DA" w:rsidRPr="004508DA" w:rsidRDefault="004508DA" w:rsidP="004508DA">
            <w:pPr>
              <w:spacing w:after="0" w:line="240" w:lineRule="auto"/>
              <w:jc w:val="center"/>
              <w:rPr>
                <w:rFonts w:ascii="Poppins" w:eastAsia="Poppins" w:hAnsi="Poppins" w:cs="Poppins"/>
                <w:i/>
                <w:iCs/>
                <w:sz w:val="20"/>
                <w:szCs w:val="20"/>
              </w:rPr>
            </w:pPr>
            <w:r w:rsidRPr="004508DA">
              <w:rPr>
                <w:rFonts w:ascii="Poppins" w:eastAsia="Poppins" w:hAnsi="Poppins" w:cs="Poppins"/>
                <w:i/>
                <w:iCs/>
                <w:sz w:val="14"/>
                <w:szCs w:val="14"/>
              </w:rPr>
              <w:t>Wat is de eis?</w:t>
            </w:r>
          </w:p>
        </w:tc>
        <w:tc>
          <w:tcPr>
            <w:tcW w:w="3260" w:type="dxa"/>
            <w:tcBorders>
              <w:top w:val="single" w:sz="18" w:space="0" w:color="auto"/>
              <w:bottom w:val="single" w:sz="18" w:space="0" w:color="auto"/>
            </w:tcBorders>
            <w:shd w:val="clear" w:color="auto" w:fill="D9D9D9" w:themeFill="background1" w:themeFillShade="D9"/>
          </w:tcPr>
          <w:p w14:paraId="5F6FE401" w14:textId="77777777" w:rsidR="004508DA" w:rsidRPr="004508DA" w:rsidRDefault="004508DA" w:rsidP="004508DA">
            <w:pPr>
              <w:spacing w:after="0" w:line="240" w:lineRule="auto"/>
              <w:jc w:val="center"/>
              <w:rPr>
                <w:rFonts w:ascii="Poppins" w:eastAsia="Poppins" w:hAnsi="Poppins" w:cs="Poppins"/>
                <w:sz w:val="20"/>
                <w:szCs w:val="20"/>
              </w:rPr>
            </w:pPr>
            <w:r w:rsidRPr="004508DA">
              <w:rPr>
                <w:rFonts w:ascii="Poppins" w:eastAsia="Poppins" w:hAnsi="Poppins" w:cs="Poppins"/>
                <w:b/>
                <w:bCs/>
                <w:sz w:val="20"/>
                <w:szCs w:val="20"/>
              </w:rPr>
              <w:t>Voldaan</w:t>
            </w:r>
          </w:p>
          <w:p w14:paraId="628AE5CF" w14:textId="247B9543" w:rsidR="004508DA" w:rsidRPr="004508DA" w:rsidRDefault="004508DA" w:rsidP="004508DA">
            <w:pPr>
              <w:spacing w:after="0" w:line="240" w:lineRule="auto"/>
              <w:jc w:val="center"/>
              <w:rPr>
                <w:rFonts w:ascii="Poppins" w:eastAsia="Poppins" w:hAnsi="Poppins" w:cs="Poppins"/>
                <w:sz w:val="20"/>
                <w:szCs w:val="20"/>
              </w:rPr>
            </w:pPr>
            <w:r w:rsidRPr="004508DA">
              <w:rPr>
                <w:rFonts w:ascii="Poppins" w:eastAsia="Poppins" w:hAnsi="Poppins" w:cs="Poppins"/>
                <w:sz w:val="14"/>
                <w:szCs w:val="14"/>
              </w:rPr>
              <w:t>Welk docenthandelen is waargenomen?</w:t>
            </w:r>
          </w:p>
        </w:tc>
      </w:tr>
      <w:tr w:rsidR="004508DA" w:rsidRPr="004508DA" w14:paraId="42DC659F" w14:textId="77777777" w:rsidTr="004508DA">
        <w:tc>
          <w:tcPr>
            <w:tcW w:w="10773" w:type="dxa"/>
            <w:gridSpan w:val="4"/>
            <w:tcBorders>
              <w:top w:val="single" w:sz="18" w:space="0" w:color="auto"/>
              <w:left w:val="single" w:sz="18" w:space="0" w:color="auto"/>
              <w:bottom w:val="single" w:sz="18" w:space="0" w:color="auto"/>
              <w:right w:val="single" w:sz="18" w:space="0" w:color="auto"/>
            </w:tcBorders>
          </w:tcPr>
          <w:p w14:paraId="44EEC202" w14:textId="7CBE8125" w:rsidR="004508DA" w:rsidRPr="004508DA" w:rsidRDefault="004508DA" w:rsidP="004508DA">
            <w:pPr>
              <w:spacing w:after="0" w:line="240" w:lineRule="auto"/>
              <w:rPr>
                <w:rFonts w:ascii="Poppins" w:eastAsia="Poppins" w:hAnsi="Poppins" w:cs="Poppins"/>
                <w:sz w:val="20"/>
                <w:szCs w:val="20"/>
              </w:rPr>
            </w:pPr>
            <w:r w:rsidRPr="004508DA">
              <w:rPr>
                <w:rFonts w:ascii="Poppins" w:eastAsia="Poppins" w:hAnsi="Poppins" w:cs="Poppins"/>
                <w:sz w:val="20"/>
                <w:szCs w:val="20"/>
              </w:rPr>
              <w:t>Bijzonder waargenomen kwaliteit (de succescriteria overstijgend):</w:t>
            </w:r>
          </w:p>
          <w:p w14:paraId="70F00428" w14:textId="77777777" w:rsidR="004508DA" w:rsidRPr="004508DA" w:rsidRDefault="004508DA" w:rsidP="004508DA">
            <w:pPr>
              <w:spacing w:after="0" w:line="240" w:lineRule="auto"/>
              <w:rPr>
                <w:rFonts w:ascii="Poppins" w:eastAsia="Poppins" w:hAnsi="Poppins" w:cs="Poppins"/>
                <w:sz w:val="20"/>
                <w:szCs w:val="20"/>
              </w:rPr>
            </w:pPr>
          </w:p>
        </w:tc>
      </w:tr>
      <w:tr w:rsidR="005944C8" w:rsidRPr="004508DA" w14:paraId="7E96D84D" w14:textId="77777777" w:rsidTr="004508DA">
        <w:tc>
          <w:tcPr>
            <w:tcW w:w="10773" w:type="dxa"/>
            <w:gridSpan w:val="4"/>
            <w:tcBorders>
              <w:top w:val="single" w:sz="18" w:space="0" w:color="auto"/>
              <w:left w:val="single" w:sz="18" w:space="0" w:color="auto"/>
              <w:bottom w:val="single" w:sz="18" w:space="0" w:color="auto"/>
              <w:right w:val="single" w:sz="18" w:space="0" w:color="auto"/>
            </w:tcBorders>
          </w:tcPr>
          <w:p w14:paraId="7BDD2BF5" w14:textId="77777777" w:rsidR="005944C8" w:rsidRDefault="00245ECB" w:rsidP="00507282">
            <w:pPr>
              <w:spacing w:after="0" w:line="240" w:lineRule="auto"/>
              <w:textAlignment w:val="baseline"/>
              <w:rPr>
                <w:rFonts w:ascii="Poppins" w:eastAsia="Times New Roman" w:hAnsi="Poppins" w:cs="Poppins"/>
                <w:sz w:val="20"/>
                <w:szCs w:val="20"/>
                <w:lang w:eastAsia="nl-NL"/>
              </w:rPr>
            </w:pPr>
            <w:r w:rsidRPr="00245ECB">
              <w:rPr>
                <w:rFonts w:ascii="Poppins" w:eastAsia="Times New Roman" w:hAnsi="Poppins" w:cs="Poppins"/>
                <w:sz w:val="20"/>
                <w:szCs w:val="20"/>
                <w:lang w:eastAsia="nl-NL"/>
              </w:rPr>
              <w:t xml:space="preserve">Kijkvraag </w:t>
            </w:r>
            <w:r w:rsidR="001F4658">
              <w:rPr>
                <w:rFonts w:ascii="Poppins" w:eastAsia="Times New Roman" w:hAnsi="Poppins" w:cs="Poppins"/>
                <w:sz w:val="20"/>
                <w:szCs w:val="20"/>
                <w:lang w:eastAsia="nl-NL"/>
              </w:rPr>
              <w:t>student:</w:t>
            </w:r>
          </w:p>
          <w:p w14:paraId="3C9D6E22" w14:textId="37AF6146" w:rsidR="001F4658" w:rsidRPr="00507282" w:rsidRDefault="001F4658" w:rsidP="00507282">
            <w:pPr>
              <w:spacing w:after="0" w:line="240" w:lineRule="auto"/>
              <w:textAlignment w:val="baseline"/>
              <w:rPr>
                <w:rFonts w:ascii="Poppins" w:eastAsia="Times New Roman" w:hAnsi="Poppins" w:cs="Poppins"/>
                <w:sz w:val="20"/>
                <w:szCs w:val="20"/>
                <w:lang w:eastAsia="nl-NL"/>
              </w:rPr>
            </w:pPr>
          </w:p>
        </w:tc>
      </w:tr>
      <w:tr w:rsidR="004508DA" w:rsidRPr="004508DA" w14:paraId="360464AF" w14:textId="77777777" w:rsidTr="00B0292D">
        <w:tc>
          <w:tcPr>
            <w:tcW w:w="3544" w:type="dxa"/>
          </w:tcPr>
          <w:p w14:paraId="1C335E9A" w14:textId="77777777" w:rsidR="004508DA" w:rsidRPr="004508DA" w:rsidRDefault="004508DA" w:rsidP="004508DA">
            <w:pPr>
              <w:spacing w:after="0" w:line="240" w:lineRule="auto"/>
              <w:rPr>
                <w:rFonts w:ascii="Poppins" w:eastAsia="Poppins" w:hAnsi="Poppins" w:cs="Poppins"/>
                <w:sz w:val="20"/>
                <w:szCs w:val="20"/>
              </w:rPr>
            </w:pPr>
          </w:p>
        </w:tc>
        <w:tc>
          <w:tcPr>
            <w:tcW w:w="3969" w:type="dxa"/>
            <w:gridSpan w:val="2"/>
            <w:shd w:val="clear" w:color="auto" w:fill="D9D9D9" w:themeFill="background1" w:themeFillShade="D9"/>
          </w:tcPr>
          <w:p w14:paraId="79C10B9D" w14:textId="081D0D6C" w:rsidR="004508DA" w:rsidRPr="004508DA" w:rsidRDefault="00B0292D" w:rsidP="004508DA">
            <w:pPr>
              <w:spacing w:after="0" w:line="240" w:lineRule="auto"/>
              <w:rPr>
                <w:rFonts w:ascii="Poppins" w:eastAsia="Poppins" w:hAnsi="Poppins" w:cs="Poppins"/>
                <w:sz w:val="20"/>
                <w:szCs w:val="20"/>
              </w:rPr>
            </w:pPr>
            <w:r w:rsidRPr="004508DA">
              <w:rPr>
                <w:rFonts w:ascii="Poppins" w:eastAsia="Poppins" w:hAnsi="Poppins" w:cs="Poppins"/>
                <w:sz w:val="20"/>
                <w:szCs w:val="20"/>
              </w:rPr>
              <w:t xml:space="preserve">Je </w:t>
            </w:r>
            <w:r w:rsidRPr="004508DA">
              <w:rPr>
                <w:rFonts w:ascii="Poppins" w:eastAsia="Poppins" w:hAnsi="Poppins" w:cs="Poppins"/>
                <w:b/>
                <w:bCs/>
                <w:sz w:val="20"/>
                <w:szCs w:val="20"/>
              </w:rPr>
              <w:t>volgt</w:t>
            </w:r>
            <w:r w:rsidRPr="004508DA">
              <w:rPr>
                <w:rFonts w:ascii="Poppins" w:eastAsia="Poppins" w:hAnsi="Poppins" w:cs="Poppins"/>
                <w:sz w:val="20"/>
                <w:szCs w:val="20"/>
              </w:rPr>
              <w:t xml:space="preserve"> de (cognitieve, sociale, morele en emotionele) </w:t>
            </w:r>
            <w:r w:rsidRPr="004508DA">
              <w:rPr>
                <w:rFonts w:ascii="Poppins" w:eastAsia="Poppins" w:hAnsi="Poppins" w:cs="Poppins"/>
                <w:b/>
                <w:bCs/>
                <w:sz w:val="20"/>
                <w:szCs w:val="20"/>
              </w:rPr>
              <w:t>ontwikkeling van de leerlingen</w:t>
            </w:r>
            <w:r w:rsidRPr="004508DA">
              <w:rPr>
                <w:rFonts w:ascii="Poppins" w:eastAsia="Poppins" w:hAnsi="Poppins" w:cs="Poppins"/>
                <w:sz w:val="20"/>
                <w:szCs w:val="20"/>
              </w:rPr>
              <w:t xml:space="preserve"> en </w:t>
            </w:r>
            <w:r w:rsidRPr="004508DA">
              <w:rPr>
                <w:rFonts w:ascii="Poppins" w:eastAsia="Poppins" w:hAnsi="Poppins" w:cs="Poppins"/>
                <w:b/>
                <w:bCs/>
                <w:sz w:val="20"/>
                <w:szCs w:val="20"/>
              </w:rPr>
              <w:t>stemt</w:t>
            </w:r>
            <w:r w:rsidRPr="004508DA">
              <w:rPr>
                <w:rFonts w:ascii="Poppins" w:eastAsia="Poppins" w:hAnsi="Poppins" w:cs="Poppins"/>
                <w:sz w:val="20"/>
                <w:szCs w:val="20"/>
              </w:rPr>
              <w:t xml:space="preserve"> je pedagogisch handelen hierop </w:t>
            </w:r>
            <w:r w:rsidRPr="004508DA">
              <w:rPr>
                <w:rFonts w:ascii="Poppins" w:eastAsia="Poppins" w:hAnsi="Poppins" w:cs="Poppins"/>
                <w:b/>
                <w:bCs/>
                <w:sz w:val="20"/>
                <w:szCs w:val="20"/>
              </w:rPr>
              <w:t>af</w:t>
            </w:r>
            <w:r w:rsidRPr="004508DA">
              <w:rPr>
                <w:rFonts w:ascii="Poppins" w:eastAsia="Poppins" w:hAnsi="Poppins" w:cs="Poppins"/>
                <w:sz w:val="20"/>
                <w:szCs w:val="20"/>
              </w:rPr>
              <w:t>.</w:t>
            </w:r>
          </w:p>
        </w:tc>
        <w:tc>
          <w:tcPr>
            <w:tcW w:w="3260" w:type="dxa"/>
          </w:tcPr>
          <w:p w14:paraId="7DE785C9" w14:textId="77777777" w:rsidR="004508DA" w:rsidRPr="004508DA" w:rsidRDefault="004508DA" w:rsidP="004508DA">
            <w:pPr>
              <w:spacing w:after="0" w:line="240" w:lineRule="auto"/>
              <w:rPr>
                <w:rFonts w:ascii="Poppins" w:eastAsia="Poppins" w:hAnsi="Poppins" w:cs="Poppins"/>
                <w:sz w:val="20"/>
                <w:szCs w:val="20"/>
              </w:rPr>
            </w:pPr>
          </w:p>
        </w:tc>
      </w:tr>
      <w:tr w:rsidR="00B0292D" w:rsidRPr="004508DA" w14:paraId="457F77D8" w14:textId="77777777" w:rsidTr="004508DA">
        <w:tc>
          <w:tcPr>
            <w:tcW w:w="3544" w:type="dxa"/>
          </w:tcPr>
          <w:p w14:paraId="07D1D7BA" w14:textId="77777777" w:rsidR="00B0292D" w:rsidRPr="004508DA" w:rsidRDefault="00B0292D" w:rsidP="004508DA">
            <w:pPr>
              <w:spacing w:after="0" w:line="240" w:lineRule="auto"/>
              <w:rPr>
                <w:rFonts w:ascii="Poppins" w:eastAsia="Poppins" w:hAnsi="Poppins" w:cs="Poppins"/>
                <w:sz w:val="20"/>
                <w:szCs w:val="20"/>
              </w:rPr>
            </w:pPr>
          </w:p>
        </w:tc>
        <w:tc>
          <w:tcPr>
            <w:tcW w:w="3969" w:type="dxa"/>
            <w:gridSpan w:val="2"/>
          </w:tcPr>
          <w:p w14:paraId="184DB278" w14:textId="02D71089" w:rsidR="00B0292D" w:rsidRPr="004508DA" w:rsidRDefault="00B0292D" w:rsidP="004508DA">
            <w:pPr>
              <w:spacing w:after="0" w:line="240" w:lineRule="auto"/>
              <w:rPr>
                <w:rFonts w:ascii="Poppins" w:eastAsia="Poppins" w:hAnsi="Poppins" w:cs="Poppins"/>
                <w:sz w:val="20"/>
                <w:szCs w:val="20"/>
              </w:rPr>
            </w:pPr>
            <w:r w:rsidRPr="004508DA">
              <w:rPr>
                <w:rFonts w:ascii="Poppins" w:eastAsia="Poppins" w:hAnsi="Poppins" w:cs="Poppins"/>
                <w:sz w:val="20"/>
                <w:szCs w:val="20"/>
              </w:rPr>
              <w:t xml:space="preserve">Je </w:t>
            </w:r>
            <w:r w:rsidRPr="004508DA">
              <w:rPr>
                <w:rFonts w:ascii="Poppins" w:eastAsia="Poppins" w:hAnsi="Poppins" w:cs="Poppins"/>
                <w:b/>
                <w:bCs/>
                <w:sz w:val="20"/>
                <w:szCs w:val="20"/>
              </w:rPr>
              <w:t>hanteert consequent heldere afspraken</w:t>
            </w:r>
            <w:r w:rsidRPr="004508DA">
              <w:rPr>
                <w:rFonts w:ascii="Poppins" w:eastAsia="Poppins" w:hAnsi="Poppins" w:cs="Poppins"/>
                <w:sz w:val="20"/>
                <w:szCs w:val="20"/>
              </w:rPr>
              <w:t xml:space="preserve"> en je maakt leerlingen in toenemende mate </w:t>
            </w:r>
            <w:r w:rsidRPr="004508DA">
              <w:rPr>
                <w:rFonts w:ascii="Poppins" w:eastAsia="Poppins" w:hAnsi="Poppins" w:cs="Poppins"/>
                <w:b/>
                <w:bCs/>
                <w:sz w:val="20"/>
                <w:szCs w:val="20"/>
              </w:rPr>
              <w:t>verantwoordelijk.</w:t>
            </w:r>
          </w:p>
        </w:tc>
        <w:tc>
          <w:tcPr>
            <w:tcW w:w="3260" w:type="dxa"/>
          </w:tcPr>
          <w:p w14:paraId="77C46C66" w14:textId="77777777" w:rsidR="00B0292D" w:rsidRPr="004508DA" w:rsidRDefault="00B0292D" w:rsidP="004508DA">
            <w:pPr>
              <w:spacing w:after="0" w:line="240" w:lineRule="auto"/>
              <w:rPr>
                <w:rFonts w:ascii="Poppins" w:eastAsia="Poppins" w:hAnsi="Poppins" w:cs="Poppins"/>
                <w:sz w:val="20"/>
                <w:szCs w:val="20"/>
              </w:rPr>
            </w:pPr>
          </w:p>
        </w:tc>
      </w:tr>
      <w:tr w:rsidR="00AE7F06" w:rsidRPr="004508DA" w14:paraId="764585FE" w14:textId="77777777" w:rsidTr="00AE7F06">
        <w:tc>
          <w:tcPr>
            <w:tcW w:w="3544" w:type="dxa"/>
          </w:tcPr>
          <w:p w14:paraId="14E45C45" w14:textId="77777777" w:rsidR="00AE7F06" w:rsidRPr="004508DA" w:rsidRDefault="00AE7F06" w:rsidP="004508DA">
            <w:pPr>
              <w:spacing w:after="0" w:line="240" w:lineRule="auto"/>
              <w:rPr>
                <w:rFonts w:ascii="Poppins" w:eastAsia="Poppins" w:hAnsi="Poppins" w:cs="Poppins"/>
                <w:sz w:val="20"/>
                <w:szCs w:val="20"/>
              </w:rPr>
            </w:pPr>
          </w:p>
        </w:tc>
        <w:tc>
          <w:tcPr>
            <w:tcW w:w="3969" w:type="dxa"/>
            <w:gridSpan w:val="2"/>
            <w:shd w:val="clear" w:color="auto" w:fill="D9D9D9" w:themeFill="background1" w:themeFillShade="D9"/>
          </w:tcPr>
          <w:p w14:paraId="17B475DF" w14:textId="7DAB50A9" w:rsidR="00AE7F06" w:rsidRPr="004508DA" w:rsidRDefault="00AE7F06" w:rsidP="004508DA">
            <w:pPr>
              <w:spacing w:after="0" w:line="240" w:lineRule="auto"/>
              <w:rPr>
                <w:rFonts w:ascii="Poppins" w:eastAsia="Poppins" w:hAnsi="Poppins" w:cs="Poppins"/>
                <w:sz w:val="20"/>
                <w:szCs w:val="20"/>
              </w:rPr>
            </w:pPr>
            <w:r w:rsidRPr="004508DA">
              <w:rPr>
                <w:rFonts w:ascii="Poppins" w:eastAsia="Poppins" w:hAnsi="Poppins" w:cs="Poppins"/>
                <w:sz w:val="20"/>
                <w:szCs w:val="20"/>
              </w:rPr>
              <w:t xml:space="preserve">Je </w:t>
            </w:r>
            <w:r w:rsidRPr="004508DA">
              <w:rPr>
                <w:rFonts w:ascii="Poppins" w:eastAsia="Poppins" w:hAnsi="Poppins" w:cs="Poppins"/>
                <w:b/>
                <w:bCs/>
                <w:sz w:val="20"/>
                <w:szCs w:val="20"/>
              </w:rPr>
              <w:t>verantwoordt</w:t>
            </w:r>
            <w:r w:rsidRPr="004508DA">
              <w:rPr>
                <w:rFonts w:ascii="Poppins" w:eastAsia="Poppins" w:hAnsi="Poppins" w:cs="Poppins"/>
                <w:sz w:val="20"/>
                <w:szCs w:val="20"/>
              </w:rPr>
              <w:t xml:space="preserve"> je pedagogisch </w:t>
            </w:r>
            <w:r w:rsidRPr="004508DA">
              <w:rPr>
                <w:rFonts w:ascii="Poppins" w:eastAsia="Poppins" w:hAnsi="Poppins" w:cs="Poppins"/>
                <w:b/>
                <w:bCs/>
                <w:sz w:val="20"/>
                <w:szCs w:val="20"/>
              </w:rPr>
              <w:t>handelen</w:t>
            </w:r>
            <w:r w:rsidRPr="004508DA">
              <w:rPr>
                <w:rFonts w:ascii="Poppins" w:eastAsia="Poppins" w:hAnsi="Poppins" w:cs="Poppins"/>
                <w:sz w:val="20"/>
                <w:szCs w:val="20"/>
              </w:rPr>
              <w:t xml:space="preserve"> aan de hand van jouw onderbouwde visie op </w:t>
            </w:r>
            <w:r w:rsidRPr="004508DA">
              <w:rPr>
                <w:rFonts w:ascii="Poppins" w:eastAsia="Poppins" w:hAnsi="Poppins" w:cs="Poppins"/>
                <w:b/>
                <w:bCs/>
                <w:sz w:val="20"/>
                <w:szCs w:val="20"/>
              </w:rPr>
              <w:t>inclusieve pedagogiek.</w:t>
            </w:r>
          </w:p>
        </w:tc>
        <w:tc>
          <w:tcPr>
            <w:tcW w:w="3260" w:type="dxa"/>
          </w:tcPr>
          <w:p w14:paraId="011AA556" w14:textId="77777777" w:rsidR="00AE7F06" w:rsidRPr="004508DA" w:rsidRDefault="00AE7F06" w:rsidP="004508DA">
            <w:pPr>
              <w:spacing w:after="0" w:line="240" w:lineRule="auto"/>
              <w:rPr>
                <w:rFonts w:ascii="Poppins" w:eastAsia="Poppins" w:hAnsi="Poppins" w:cs="Poppins"/>
                <w:sz w:val="20"/>
                <w:szCs w:val="20"/>
              </w:rPr>
            </w:pPr>
          </w:p>
        </w:tc>
      </w:tr>
      <w:tr w:rsidR="00AE7F06" w:rsidRPr="004508DA" w14:paraId="2BADEF92" w14:textId="77777777" w:rsidTr="00AE7F06">
        <w:tc>
          <w:tcPr>
            <w:tcW w:w="3544" w:type="dxa"/>
          </w:tcPr>
          <w:p w14:paraId="7BF3074B" w14:textId="77777777" w:rsidR="00AE7F06" w:rsidRPr="004508DA" w:rsidRDefault="00AE7F06" w:rsidP="004508DA">
            <w:pPr>
              <w:spacing w:after="0" w:line="240" w:lineRule="auto"/>
              <w:rPr>
                <w:rFonts w:ascii="Poppins" w:eastAsia="Poppins" w:hAnsi="Poppins" w:cs="Poppins"/>
                <w:sz w:val="20"/>
                <w:szCs w:val="20"/>
              </w:rPr>
            </w:pPr>
          </w:p>
        </w:tc>
        <w:tc>
          <w:tcPr>
            <w:tcW w:w="3969" w:type="dxa"/>
            <w:gridSpan w:val="2"/>
            <w:shd w:val="clear" w:color="auto" w:fill="FFFFFF" w:themeFill="background1"/>
          </w:tcPr>
          <w:p w14:paraId="356BB57E" w14:textId="60101538" w:rsidR="00AE7F06" w:rsidRPr="004508DA" w:rsidRDefault="00AE7F06" w:rsidP="004508DA">
            <w:pPr>
              <w:spacing w:after="0" w:line="240" w:lineRule="auto"/>
              <w:rPr>
                <w:rFonts w:ascii="Poppins" w:eastAsia="Poppins" w:hAnsi="Poppins" w:cs="Poppins"/>
                <w:sz w:val="20"/>
                <w:szCs w:val="20"/>
              </w:rPr>
            </w:pPr>
            <w:r w:rsidRPr="004508DA">
              <w:rPr>
                <w:rFonts w:ascii="Poppins" w:eastAsia="Poppins" w:hAnsi="Poppins" w:cs="Poppins"/>
                <w:sz w:val="20"/>
                <w:szCs w:val="20"/>
              </w:rPr>
              <w:t xml:space="preserve">Je </w:t>
            </w:r>
            <w:r w:rsidRPr="004508DA">
              <w:rPr>
                <w:rFonts w:ascii="Poppins" w:eastAsia="Poppins" w:hAnsi="Poppins" w:cs="Poppins"/>
                <w:b/>
                <w:bCs/>
                <w:sz w:val="20"/>
                <w:szCs w:val="20"/>
              </w:rPr>
              <w:t>voer</w:t>
            </w:r>
            <w:r w:rsidRPr="004508DA">
              <w:rPr>
                <w:rFonts w:ascii="Poppins" w:eastAsia="Poppins" w:hAnsi="Poppins" w:cs="Poppins"/>
                <w:sz w:val="20"/>
                <w:szCs w:val="20"/>
              </w:rPr>
              <w:t xml:space="preserve">t onderbouwd onderwijs en </w:t>
            </w:r>
            <w:r w:rsidRPr="004508DA">
              <w:rPr>
                <w:rFonts w:ascii="Poppins" w:eastAsia="Poppins" w:hAnsi="Poppins" w:cs="Poppins"/>
                <w:b/>
                <w:bCs/>
                <w:sz w:val="20"/>
                <w:szCs w:val="20"/>
              </w:rPr>
              <w:t>begeleidingsactiviteiten</w:t>
            </w:r>
            <w:r w:rsidRPr="004508DA">
              <w:rPr>
                <w:rFonts w:ascii="Poppins" w:eastAsia="Poppins" w:hAnsi="Poppins" w:cs="Poppins"/>
                <w:sz w:val="20"/>
                <w:szCs w:val="20"/>
              </w:rPr>
              <w:t xml:space="preserve"> uit vanuit de psychologische basisbehoeften, waarbij je rekening houdt met </w:t>
            </w:r>
            <w:r w:rsidRPr="004508DA">
              <w:rPr>
                <w:rFonts w:ascii="Poppins" w:eastAsia="Poppins" w:hAnsi="Poppins" w:cs="Poppins"/>
                <w:b/>
                <w:bCs/>
                <w:sz w:val="20"/>
                <w:szCs w:val="20"/>
              </w:rPr>
              <w:t>verschillen tussen leerlingen</w:t>
            </w:r>
            <w:r w:rsidRPr="004508DA">
              <w:rPr>
                <w:rFonts w:ascii="Poppins" w:eastAsia="Poppins" w:hAnsi="Poppins" w:cs="Poppins"/>
                <w:sz w:val="20"/>
                <w:szCs w:val="20"/>
              </w:rPr>
              <w:t>.</w:t>
            </w:r>
          </w:p>
        </w:tc>
        <w:tc>
          <w:tcPr>
            <w:tcW w:w="3260" w:type="dxa"/>
          </w:tcPr>
          <w:p w14:paraId="001E7653" w14:textId="77777777" w:rsidR="00AE7F06" w:rsidRPr="004508DA" w:rsidRDefault="00AE7F06" w:rsidP="004508DA">
            <w:pPr>
              <w:spacing w:after="0" w:line="240" w:lineRule="auto"/>
              <w:rPr>
                <w:rFonts w:ascii="Poppins" w:eastAsia="Poppins" w:hAnsi="Poppins" w:cs="Poppins"/>
                <w:sz w:val="20"/>
                <w:szCs w:val="20"/>
              </w:rPr>
            </w:pPr>
          </w:p>
        </w:tc>
      </w:tr>
      <w:tr w:rsidR="004508DA" w:rsidRPr="004508DA" w14:paraId="05459D9D" w14:textId="77777777" w:rsidTr="004508DA">
        <w:tc>
          <w:tcPr>
            <w:tcW w:w="3544" w:type="dxa"/>
          </w:tcPr>
          <w:p w14:paraId="6197605E" w14:textId="77777777" w:rsidR="004508DA" w:rsidRPr="004508DA" w:rsidRDefault="004508DA" w:rsidP="004508DA">
            <w:pPr>
              <w:spacing w:after="0" w:line="240" w:lineRule="auto"/>
              <w:rPr>
                <w:rFonts w:ascii="Poppins" w:eastAsia="Poppins" w:hAnsi="Poppins" w:cs="Poppins"/>
                <w:sz w:val="20"/>
                <w:szCs w:val="20"/>
              </w:rPr>
            </w:pPr>
          </w:p>
        </w:tc>
        <w:tc>
          <w:tcPr>
            <w:tcW w:w="3969" w:type="dxa"/>
            <w:gridSpan w:val="2"/>
          </w:tcPr>
          <w:p w14:paraId="0758EB57" w14:textId="77777777" w:rsidR="004508DA" w:rsidRPr="004508DA" w:rsidRDefault="004508DA" w:rsidP="004508DA">
            <w:pPr>
              <w:spacing w:after="0" w:line="240" w:lineRule="auto"/>
              <w:rPr>
                <w:rFonts w:ascii="Poppins" w:eastAsia="Poppins" w:hAnsi="Poppins" w:cs="Poppins"/>
                <w:sz w:val="20"/>
                <w:szCs w:val="20"/>
              </w:rPr>
            </w:pPr>
            <w:r w:rsidRPr="004508DA">
              <w:rPr>
                <w:rFonts w:ascii="Poppins" w:eastAsia="Poppins" w:hAnsi="Poppins" w:cs="Poppins"/>
                <w:sz w:val="20"/>
                <w:szCs w:val="20"/>
              </w:rPr>
              <w:t xml:space="preserve">Je beïnvloedt de groepsdynamiek zodat er sprake is van een prettig, ordelijk en veilig leer- en leefklimaat. </w:t>
            </w:r>
          </w:p>
        </w:tc>
        <w:tc>
          <w:tcPr>
            <w:tcW w:w="3260" w:type="dxa"/>
          </w:tcPr>
          <w:p w14:paraId="79491F60" w14:textId="77777777" w:rsidR="004508DA" w:rsidRPr="004508DA" w:rsidRDefault="004508DA" w:rsidP="004508DA">
            <w:pPr>
              <w:spacing w:after="0" w:line="240" w:lineRule="auto"/>
              <w:rPr>
                <w:rFonts w:ascii="Poppins" w:eastAsia="Poppins" w:hAnsi="Poppins" w:cs="Poppins"/>
                <w:sz w:val="20"/>
                <w:szCs w:val="20"/>
              </w:rPr>
            </w:pPr>
          </w:p>
        </w:tc>
      </w:tr>
      <w:tr w:rsidR="004508DA" w:rsidRPr="004508DA" w14:paraId="3A1C80BC" w14:textId="77777777" w:rsidTr="004508DA">
        <w:tc>
          <w:tcPr>
            <w:tcW w:w="3544" w:type="dxa"/>
          </w:tcPr>
          <w:p w14:paraId="5ABC4DB3" w14:textId="77777777" w:rsidR="004508DA" w:rsidRPr="004508DA" w:rsidRDefault="004508DA" w:rsidP="004508DA">
            <w:pPr>
              <w:spacing w:after="0" w:line="240" w:lineRule="auto"/>
              <w:rPr>
                <w:rFonts w:ascii="Poppins" w:eastAsia="Poppins" w:hAnsi="Poppins" w:cs="Poppins"/>
                <w:sz w:val="20"/>
                <w:szCs w:val="20"/>
              </w:rPr>
            </w:pPr>
          </w:p>
        </w:tc>
        <w:tc>
          <w:tcPr>
            <w:tcW w:w="3969" w:type="dxa"/>
            <w:gridSpan w:val="2"/>
          </w:tcPr>
          <w:p w14:paraId="04FDB8AD" w14:textId="71BF199B" w:rsidR="004508DA" w:rsidRPr="004508DA" w:rsidRDefault="004F1450" w:rsidP="004508DA">
            <w:pPr>
              <w:spacing w:after="0" w:line="240" w:lineRule="auto"/>
              <w:rPr>
                <w:rFonts w:ascii="Poppins" w:eastAsia="Poppins" w:hAnsi="Poppins" w:cs="Poppins"/>
                <w:sz w:val="20"/>
                <w:szCs w:val="20"/>
              </w:rPr>
            </w:pPr>
            <w:r w:rsidRPr="004508DA">
              <w:rPr>
                <w:rFonts w:ascii="Poppins" w:eastAsia="Poppins" w:hAnsi="Poppins" w:cs="Poppins"/>
                <w:sz w:val="20"/>
                <w:szCs w:val="20"/>
              </w:rPr>
              <w:t xml:space="preserve">Je </w:t>
            </w:r>
            <w:r w:rsidRPr="004508DA">
              <w:rPr>
                <w:rFonts w:ascii="Poppins" w:eastAsia="Poppins" w:hAnsi="Poppins" w:cs="Poppins"/>
                <w:b/>
                <w:bCs/>
                <w:sz w:val="20"/>
                <w:szCs w:val="20"/>
              </w:rPr>
              <w:t>differentieert ontwikkelingsgericht</w:t>
            </w:r>
            <w:r w:rsidRPr="004508DA">
              <w:rPr>
                <w:rFonts w:ascii="Poppins" w:eastAsia="Poppins" w:hAnsi="Poppins" w:cs="Poppins"/>
                <w:sz w:val="20"/>
                <w:szCs w:val="20"/>
              </w:rPr>
              <w:t xml:space="preserve"> vanuit pedagogisch oogpunt.</w:t>
            </w:r>
          </w:p>
        </w:tc>
        <w:tc>
          <w:tcPr>
            <w:tcW w:w="3260" w:type="dxa"/>
          </w:tcPr>
          <w:p w14:paraId="14A286DD" w14:textId="77777777" w:rsidR="004508DA" w:rsidRPr="004508DA" w:rsidRDefault="004508DA" w:rsidP="004508DA">
            <w:pPr>
              <w:spacing w:after="0" w:line="240" w:lineRule="auto"/>
              <w:rPr>
                <w:rFonts w:ascii="Poppins" w:eastAsia="Poppins" w:hAnsi="Poppins" w:cs="Poppins"/>
                <w:sz w:val="20"/>
                <w:szCs w:val="20"/>
              </w:rPr>
            </w:pPr>
          </w:p>
        </w:tc>
      </w:tr>
      <w:tr w:rsidR="004508DA" w:rsidRPr="004508DA" w14:paraId="0110C171" w14:textId="77777777" w:rsidTr="004508DA">
        <w:tc>
          <w:tcPr>
            <w:tcW w:w="3544" w:type="dxa"/>
          </w:tcPr>
          <w:p w14:paraId="72838BD4" w14:textId="77777777" w:rsidR="004508DA" w:rsidRPr="004508DA" w:rsidRDefault="004508DA" w:rsidP="004508DA">
            <w:pPr>
              <w:spacing w:after="0" w:line="240" w:lineRule="auto"/>
              <w:rPr>
                <w:rFonts w:ascii="Poppins" w:eastAsia="Poppins" w:hAnsi="Poppins" w:cs="Poppins"/>
                <w:sz w:val="20"/>
                <w:szCs w:val="20"/>
              </w:rPr>
            </w:pPr>
          </w:p>
        </w:tc>
        <w:tc>
          <w:tcPr>
            <w:tcW w:w="3969" w:type="dxa"/>
            <w:gridSpan w:val="2"/>
          </w:tcPr>
          <w:p w14:paraId="3B98348F" w14:textId="0F86DF41" w:rsidR="004508DA" w:rsidRPr="004508DA" w:rsidRDefault="004F1450" w:rsidP="004508DA">
            <w:pPr>
              <w:spacing w:after="0" w:line="240" w:lineRule="auto"/>
              <w:rPr>
                <w:rFonts w:ascii="Poppins" w:eastAsia="Poppins" w:hAnsi="Poppins" w:cs="Poppins"/>
                <w:sz w:val="20"/>
                <w:szCs w:val="20"/>
              </w:rPr>
            </w:pPr>
            <w:r w:rsidRPr="004508DA">
              <w:rPr>
                <w:rFonts w:ascii="Poppins" w:eastAsia="Poppins" w:hAnsi="Poppins" w:cs="Poppins"/>
                <w:b/>
                <w:bCs/>
                <w:sz w:val="20"/>
                <w:szCs w:val="20"/>
              </w:rPr>
              <w:t xml:space="preserve">Je draagt actief bij </w:t>
            </w:r>
            <w:r w:rsidRPr="004508DA">
              <w:rPr>
                <w:rFonts w:ascii="Poppins" w:eastAsia="Poppins" w:hAnsi="Poppins" w:cs="Poppins"/>
                <w:sz w:val="20"/>
                <w:szCs w:val="20"/>
              </w:rPr>
              <w:t xml:space="preserve">aan de </w:t>
            </w:r>
            <w:r w:rsidRPr="004508DA">
              <w:rPr>
                <w:rFonts w:ascii="Poppins" w:eastAsia="Poppins" w:hAnsi="Poppins" w:cs="Poppins"/>
                <w:b/>
                <w:bCs/>
                <w:sz w:val="20"/>
                <w:szCs w:val="20"/>
              </w:rPr>
              <w:t>burgerschapsvorming</w:t>
            </w:r>
            <w:r w:rsidRPr="004508DA">
              <w:rPr>
                <w:rFonts w:ascii="Poppins" w:eastAsia="Poppins" w:hAnsi="Poppins" w:cs="Poppins"/>
                <w:sz w:val="20"/>
                <w:szCs w:val="20"/>
              </w:rPr>
              <w:t xml:space="preserve"> en de ontwikkeling van leerlingen tot </w:t>
            </w:r>
            <w:r w:rsidRPr="004508DA">
              <w:rPr>
                <w:rFonts w:ascii="Poppins" w:eastAsia="Poppins" w:hAnsi="Poppins" w:cs="Poppins"/>
                <w:b/>
                <w:bCs/>
                <w:sz w:val="20"/>
                <w:szCs w:val="20"/>
              </w:rPr>
              <w:t>zelfstandigheid en verantwoordelijkheid.</w:t>
            </w:r>
          </w:p>
        </w:tc>
        <w:tc>
          <w:tcPr>
            <w:tcW w:w="3260" w:type="dxa"/>
          </w:tcPr>
          <w:p w14:paraId="59252531" w14:textId="77777777" w:rsidR="004508DA" w:rsidRPr="004508DA" w:rsidRDefault="004508DA" w:rsidP="004508DA">
            <w:pPr>
              <w:spacing w:after="0" w:line="240" w:lineRule="auto"/>
              <w:rPr>
                <w:rFonts w:ascii="Poppins" w:eastAsia="Poppins" w:hAnsi="Poppins" w:cs="Poppins"/>
                <w:sz w:val="20"/>
                <w:szCs w:val="20"/>
              </w:rPr>
            </w:pPr>
          </w:p>
        </w:tc>
      </w:tr>
      <w:tr w:rsidR="004508DA" w:rsidRPr="004508DA" w14:paraId="5CCD8354" w14:textId="77777777" w:rsidTr="004508DA">
        <w:tc>
          <w:tcPr>
            <w:tcW w:w="3544" w:type="dxa"/>
          </w:tcPr>
          <w:p w14:paraId="7AD9AA18" w14:textId="77777777" w:rsidR="004508DA" w:rsidRPr="004508DA" w:rsidRDefault="004508DA" w:rsidP="004508DA">
            <w:pPr>
              <w:spacing w:after="0" w:line="240" w:lineRule="auto"/>
              <w:rPr>
                <w:rFonts w:ascii="Poppins" w:eastAsia="Poppins" w:hAnsi="Poppins" w:cs="Poppins"/>
                <w:sz w:val="20"/>
                <w:szCs w:val="20"/>
              </w:rPr>
            </w:pPr>
          </w:p>
        </w:tc>
        <w:tc>
          <w:tcPr>
            <w:tcW w:w="3969" w:type="dxa"/>
            <w:gridSpan w:val="2"/>
            <w:shd w:val="clear" w:color="auto" w:fill="D9D9D9" w:themeFill="background1" w:themeFillShade="D9"/>
          </w:tcPr>
          <w:p w14:paraId="0B5F54B5" w14:textId="77777777" w:rsidR="004508DA" w:rsidRPr="004508DA" w:rsidRDefault="004508DA" w:rsidP="004508DA">
            <w:pPr>
              <w:spacing w:after="0" w:line="240" w:lineRule="auto"/>
              <w:rPr>
                <w:rFonts w:ascii="Poppins" w:eastAsia="Poppins" w:hAnsi="Poppins" w:cs="Poppins"/>
                <w:sz w:val="20"/>
                <w:szCs w:val="20"/>
              </w:rPr>
            </w:pPr>
            <w:r w:rsidRPr="004508DA">
              <w:rPr>
                <w:rFonts w:ascii="Poppins" w:eastAsia="Poppins" w:hAnsi="Poppins" w:cs="Poppins"/>
                <w:sz w:val="20"/>
                <w:szCs w:val="20"/>
              </w:rPr>
              <w:t xml:space="preserve">Je </w:t>
            </w:r>
            <w:r w:rsidRPr="004508DA">
              <w:rPr>
                <w:rFonts w:ascii="Poppins" w:eastAsia="Poppins" w:hAnsi="Poppins" w:cs="Poppins"/>
                <w:b/>
                <w:bCs/>
                <w:sz w:val="20"/>
                <w:szCs w:val="20"/>
              </w:rPr>
              <w:t>weegt verschillende belangen</w:t>
            </w:r>
            <w:r w:rsidRPr="004508DA">
              <w:rPr>
                <w:rFonts w:ascii="Poppins" w:eastAsia="Poppins" w:hAnsi="Poppins" w:cs="Poppins"/>
                <w:sz w:val="20"/>
                <w:szCs w:val="20"/>
              </w:rPr>
              <w:t xml:space="preserve"> van leerlingen aan de hand van </w:t>
            </w:r>
            <w:r w:rsidRPr="004508DA">
              <w:rPr>
                <w:rFonts w:ascii="Poppins" w:eastAsia="Poppins" w:hAnsi="Poppins" w:cs="Poppins"/>
                <w:b/>
                <w:bCs/>
                <w:sz w:val="20"/>
                <w:szCs w:val="20"/>
              </w:rPr>
              <w:t>pedagogische idealen</w:t>
            </w:r>
            <w:r w:rsidRPr="004508DA">
              <w:rPr>
                <w:rFonts w:ascii="Poppins" w:eastAsia="Poppins" w:hAnsi="Poppins" w:cs="Poppins"/>
                <w:sz w:val="20"/>
                <w:szCs w:val="20"/>
              </w:rPr>
              <w:t xml:space="preserve"> en </w:t>
            </w:r>
            <w:r w:rsidRPr="004508DA">
              <w:rPr>
                <w:rFonts w:ascii="Poppins" w:eastAsia="Poppins" w:hAnsi="Poppins" w:cs="Poppins"/>
                <w:b/>
                <w:bCs/>
                <w:sz w:val="20"/>
                <w:szCs w:val="20"/>
              </w:rPr>
              <w:t>handelt</w:t>
            </w:r>
            <w:r w:rsidRPr="004508DA">
              <w:rPr>
                <w:rFonts w:ascii="Poppins" w:eastAsia="Poppins" w:hAnsi="Poppins" w:cs="Poppins"/>
                <w:sz w:val="20"/>
                <w:szCs w:val="20"/>
              </w:rPr>
              <w:t xml:space="preserve"> hiernaar.</w:t>
            </w:r>
          </w:p>
        </w:tc>
        <w:tc>
          <w:tcPr>
            <w:tcW w:w="3260" w:type="dxa"/>
          </w:tcPr>
          <w:p w14:paraId="634157AD" w14:textId="77777777" w:rsidR="004508DA" w:rsidRPr="004508DA" w:rsidRDefault="004508DA" w:rsidP="004508DA">
            <w:pPr>
              <w:spacing w:after="0" w:line="240" w:lineRule="auto"/>
              <w:rPr>
                <w:rFonts w:ascii="Poppins" w:eastAsia="Poppins" w:hAnsi="Poppins" w:cs="Poppins"/>
                <w:sz w:val="20"/>
                <w:szCs w:val="20"/>
              </w:rPr>
            </w:pPr>
          </w:p>
        </w:tc>
      </w:tr>
      <w:tr w:rsidR="00507282" w:rsidRPr="004508DA" w14:paraId="571CA3EC" w14:textId="77777777" w:rsidTr="00397501">
        <w:tc>
          <w:tcPr>
            <w:tcW w:w="10773" w:type="dxa"/>
            <w:gridSpan w:val="4"/>
          </w:tcPr>
          <w:p w14:paraId="1B877F03" w14:textId="77777777" w:rsidR="00507282" w:rsidRDefault="00507282" w:rsidP="004508DA">
            <w:pPr>
              <w:spacing w:after="0" w:line="240" w:lineRule="auto"/>
              <w:rPr>
                <w:rFonts w:cs="Poppins"/>
                <w:sz w:val="20"/>
                <w:szCs w:val="20"/>
              </w:rPr>
            </w:pPr>
            <w:r>
              <w:rPr>
                <w:rFonts w:cs="Poppins"/>
                <w:sz w:val="20"/>
                <w:szCs w:val="20"/>
              </w:rPr>
              <w:t>Opmerkingen:</w:t>
            </w:r>
          </w:p>
          <w:p w14:paraId="54E2B1B6" w14:textId="77777777" w:rsidR="00CD5583" w:rsidRDefault="00CD5583" w:rsidP="004508DA">
            <w:pPr>
              <w:spacing w:after="0" w:line="240" w:lineRule="auto"/>
              <w:rPr>
                <w:rFonts w:cs="Poppins"/>
                <w:sz w:val="20"/>
                <w:szCs w:val="20"/>
              </w:rPr>
            </w:pPr>
          </w:p>
          <w:p w14:paraId="35F019DB" w14:textId="12FAB7D7" w:rsidR="00507282" w:rsidRPr="004508DA" w:rsidRDefault="00507282" w:rsidP="004508DA">
            <w:pPr>
              <w:spacing w:after="0" w:line="240" w:lineRule="auto"/>
              <w:rPr>
                <w:rFonts w:ascii="Poppins" w:eastAsia="Poppins" w:hAnsi="Poppins" w:cs="Poppins"/>
                <w:sz w:val="20"/>
                <w:szCs w:val="20"/>
              </w:rPr>
            </w:pPr>
          </w:p>
        </w:tc>
      </w:tr>
    </w:tbl>
    <w:p w14:paraId="1A1A7A88" w14:textId="43C15F13" w:rsidR="00722D23" w:rsidRPr="00E45D21" w:rsidRDefault="00722D23" w:rsidP="009F17EF">
      <w:pPr>
        <w:spacing w:after="0" w:line="240" w:lineRule="auto"/>
        <w:rPr>
          <w:sz w:val="20"/>
          <w:szCs w:val="20"/>
        </w:rPr>
      </w:pPr>
    </w:p>
    <w:sectPr w:rsidR="00722D23" w:rsidRPr="00E45D21" w:rsidSect="00245ECB">
      <w:headerReference w:type="default" r:id="rId13"/>
      <w:footerReference w:type="first" r:id="rId14"/>
      <w:pgSz w:w="11906" w:h="16838" w:code="9"/>
      <w:pgMar w:top="851" w:right="1134" w:bottom="851" w:left="1701"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31AE" w14:textId="77777777" w:rsidR="007167B0" w:rsidRDefault="007167B0" w:rsidP="001501F4">
      <w:r>
        <w:separator/>
      </w:r>
    </w:p>
  </w:endnote>
  <w:endnote w:type="continuationSeparator" w:id="0">
    <w:p w14:paraId="56AB0366" w14:textId="77777777" w:rsidR="007167B0" w:rsidRDefault="007167B0" w:rsidP="001501F4">
      <w:r>
        <w:continuationSeparator/>
      </w:r>
    </w:p>
  </w:endnote>
  <w:endnote w:type="continuationNotice" w:id="1">
    <w:p w14:paraId="2E11FF4B" w14:textId="77777777" w:rsidR="007167B0" w:rsidRDefault="007167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370F3" w14:textId="77777777" w:rsidR="007167B0" w:rsidRDefault="007167B0" w:rsidP="001501F4">
      <w:r>
        <w:separator/>
      </w:r>
    </w:p>
  </w:footnote>
  <w:footnote w:type="continuationSeparator" w:id="0">
    <w:p w14:paraId="578D4EB1" w14:textId="77777777" w:rsidR="007167B0" w:rsidRDefault="007167B0" w:rsidP="001501F4">
      <w:r>
        <w:continuationSeparator/>
      </w:r>
    </w:p>
  </w:footnote>
  <w:footnote w:type="continuationNotice" w:id="1">
    <w:p w14:paraId="171C273B" w14:textId="77777777" w:rsidR="007167B0" w:rsidRDefault="007167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4"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9"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3"/>
  </w:num>
  <w:num w:numId="2" w16cid:durableId="1396589568">
    <w:abstractNumId w:val="8"/>
  </w:num>
  <w:num w:numId="3" w16cid:durableId="1944728049">
    <w:abstractNumId w:val="9"/>
  </w:num>
  <w:num w:numId="4" w16cid:durableId="786855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0"/>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4"/>
  </w:num>
  <w:num w:numId="11" w16cid:durableId="45419946">
    <w:abstractNumId w:val="0"/>
  </w:num>
  <w:num w:numId="12" w16cid:durableId="1174340661">
    <w:abstractNumId w:val="7"/>
  </w:num>
  <w:num w:numId="13" w16cid:durableId="737481618">
    <w:abstractNumId w:val="5"/>
  </w:num>
  <w:num w:numId="14" w16cid:durableId="1709797009">
    <w:abstractNumId w:val="2"/>
  </w:num>
  <w:num w:numId="15" w16cid:durableId="489030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13EF2"/>
    <w:rsid w:val="00026BD3"/>
    <w:rsid w:val="00034AED"/>
    <w:rsid w:val="00064D0C"/>
    <w:rsid w:val="00065C83"/>
    <w:rsid w:val="00070BA0"/>
    <w:rsid w:val="00077910"/>
    <w:rsid w:val="0008239C"/>
    <w:rsid w:val="00095DD3"/>
    <w:rsid w:val="00097881"/>
    <w:rsid w:val="000A277A"/>
    <w:rsid w:val="000B60B5"/>
    <w:rsid w:val="000C396E"/>
    <w:rsid w:val="000D7BB2"/>
    <w:rsid w:val="000F0A4D"/>
    <w:rsid w:val="00120612"/>
    <w:rsid w:val="00131B53"/>
    <w:rsid w:val="001375C5"/>
    <w:rsid w:val="001501F4"/>
    <w:rsid w:val="00153960"/>
    <w:rsid w:val="001561BD"/>
    <w:rsid w:val="001714D5"/>
    <w:rsid w:val="00181FCF"/>
    <w:rsid w:val="0018372C"/>
    <w:rsid w:val="001B23A4"/>
    <w:rsid w:val="001B4706"/>
    <w:rsid w:val="001C0B1E"/>
    <w:rsid w:val="001C4643"/>
    <w:rsid w:val="001C4C89"/>
    <w:rsid w:val="001C5D04"/>
    <w:rsid w:val="001D7B50"/>
    <w:rsid w:val="001F4658"/>
    <w:rsid w:val="0020347B"/>
    <w:rsid w:val="00203DE4"/>
    <w:rsid w:val="002117B0"/>
    <w:rsid w:val="00212F08"/>
    <w:rsid w:val="00214963"/>
    <w:rsid w:val="00216616"/>
    <w:rsid w:val="002172DE"/>
    <w:rsid w:val="00220A7D"/>
    <w:rsid w:val="00224A43"/>
    <w:rsid w:val="0023580C"/>
    <w:rsid w:val="00241536"/>
    <w:rsid w:val="00245ECB"/>
    <w:rsid w:val="00266302"/>
    <w:rsid w:val="00280380"/>
    <w:rsid w:val="00292B7F"/>
    <w:rsid w:val="002C41BA"/>
    <w:rsid w:val="002D1845"/>
    <w:rsid w:val="002D6743"/>
    <w:rsid w:val="002E0A5D"/>
    <w:rsid w:val="0030279C"/>
    <w:rsid w:val="00303501"/>
    <w:rsid w:val="003167EF"/>
    <w:rsid w:val="00323F6F"/>
    <w:rsid w:val="00336487"/>
    <w:rsid w:val="0034023A"/>
    <w:rsid w:val="003604A6"/>
    <w:rsid w:val="00360740"/>
    <w:rsid w:val="0037583C"/>
    <w:rsid w:val="0038018B"/>
    <w:rsid w:val="00385AB3"/>
    <w:rsid w:val="00385DB4"/>
    <w:rsid w:val="0039785F"/>
    <w:rsid w:val="003A1719"/>
    <w:rsid w:val="003B3ACA"/>
    <w:rsid w:val="003F4035"/>
    <w:rsid w:val="003F6070"/>
    <w:rsid w:val="003F7857"/>
    <w:rsid w:val="00400BC2"/>
    <w:rsid w:val="0040372C"/>
    <w:rsid w:val="0040572B"/>
    <w:rsid w:val="004152AB"/>
    <w:rsid w:val="004239FA"/>
    <w:rsid w:val="00426D01"/>
    <w:rsid w:val="00437BB2"/>
    <w:rsid w:val="00441A88"/>
    <w:rsid w:val="00441E8B"/>
    <w:rsid w:val="00444598"/>
    <w:rsid w:val="004508DA"/>
    <w:rsid w:val="00450A41"/>
    <w:rsid w:val="00451BEA"/>
    <w:rsid w:val="00454E2A"/>
    <w:rsid w:val="00475CDC"/>
    <w:rsid w:val="00477AEA"/>
    <w:rsid w:val="00495EBF"/>
    <w:rsid w:val="004A0395"/>
    <w:rsid w:val="004D6761"/>
    <w:rsid w:val="004E1077"/>
    <w:rsid w:val="004F0064"/>
    <w:rsid w:val="004F1450"/>
    <w:rsid w:val="00505982"/>
    <w:rsid w:val="00505F82"/>
    <w:rsid w:val="00507282"/>
    <w:rsid w:val="00514D99"/>
    <w:rsid w:val="00515D69"/>
    <w:rsid w:val="00523C70"/>
    <w:rsid w:val="00540DBA"/>
    <w:rsid w:val="00540F2E"/>
    <w:rsid w:val="00541890"/>
    <w:rsid w:val="00547275"/>
    <w:rsid w:val="005759A2"/>
    <w:rsid w:val="00582260"/>
    <w:rsid w:val="00584D97"/>
    <w:rsid w:val="005944C8"/>
    <w:rsid w:val="005A0088"/>
    <w:rsid w:val="005A069D"/>
    <w:rsid w:val="005A21E6"/>
    <w:rsid w:val="005A3D6D"/>
    <w:rsid w:val="005A7799"/>
    <w:rsid w:val="005C0620"/>
    <w:rsid w:val="005F29D6"/>
    <w:rsid w:val="005F36F1"/>
    <w:rsid w:val="0060654B"/>
    <w:rsid w:val="006269D8"/>
    <w:rsid w:val="006279ED"/>
    <w:rsid w:val="00667239"/>
    <w:rsid w:val="0067342C"/>
    <w:rsid w:val="00683876"/>
    <w:rsid w:val="006A592D"/>
    <w:rsid w:val="006A73AA"/>
    <w:rsid w:val="006B17C1"/>
    <w:rsid w:val="006B4C41"/>
    <w:rsid w:val="006B5E8A"/>
    <w:rsid w:val="006E559D"/>
    <w:rsid w:val="007167B0"/>
    <w:rsid w:val="00716FB4"/>
    <w:rsid w:val="00722D23"/>
    <w:rsid w:val="007232C2"/>
    <w:rsid w:val="00734380"/>
    <w:rsid w:val="00741F16"/>
    <w:rsid w:val="007422DD"/>
    <w:rsid w:val="00755921"/>
    <w:rsid w:val="0076217D"/>
    <w:rsid w:val="00763B02"/>
    <w:rsid w:val="00776045"/>
    <w:rsid w:val="00777C62"/>
    <w:rsid w:val="007A0B6F"/>
    <w:rsid w:val="007C75C9"/>
    <w:rsid w:val="00802BE4"/>
    <w:rsid w:val="00811405"/>
    <w:rsid w:val="00813A1B"/>
    <w:rsid w:val="00825E5E"/>
    <w:rsid w:val="008300F4"/>
    <w:rsid w:val="00842DA1"/>
    <w:rsid w:val="00854068"/>
    <w:rsid w:val="00854C7F"/>
    <w:rsid w:val="0086385E"/>
    <w:rsid w:val="00866758"/>
    <w:rsid w:val="008770D0"/>
    <w:rsid w:val="00877F7B"/>
    <w:rsid w:val="00880FA3"/>
    <w:rsid w:val="008B5045"/>
    <w:rsid w:val="008C07AC"/>
    <w:rsid w:val="008C3BAF"/>
    <w:rsid w:val="008D407C"/>
    <w:rsid w:val="008D4866"/>
    <w:rsid w:val="008E2B7D"/>
    <w:rsid w:val="008F0D26"/>
    <w:rsid w:val="008F25F8"/>
    <w:rsid w:val="008F4CF7"/>
    <w:rsid w:val="009018B3"/>
    <w:rsid w:val="009020EA"/>
    <w:rsid w:val="009030BA"/>
    <w:rsid w:val="00904780"/>
    <w:rsid w:val="00905227"/>
    <w:rsid w:val="00920302"/>
    <w:rsid w:val="00921F23"/>
    <w:rsid w:val="009302B2"/>
    <w:rsid w:val="0095635A"/>
    <w:rsid w:val="009644EC"/>
    <w:rsid w:val="00965303"/>
    <w:rsid w:val="009669B6"/>
    <w:rsid w:val="00967F75"/>
    <w:rsid w:val="009730C5"/>
    <w:rsid w:val="009745D2"/>
    <w:rsid w:val="00985966"/>
    <w:rsid w:val="009861D0"/>
    <w:rsid w:val="009864FF"/>
    <w:rsid w:val="00995FB8"/>
    <w:rsid w:val="009A4129"/>
    <w:rsid w:val="009C02FB"/>
    <w:rsid w:val="009E5734"/>
    <w:rsid w:val="009F17EF"/>
    <w:rsid w:val="009F2CF1"/>
    <w:rsid w:val="00A16C5F"/>
    <w:rsid w:val="00A213EC"/>
    <w:rsid w:val="00A562F2"/>
    <w:rsid w:val="00A56572"/>
    <w:rsid w:val="00A704F0"/>
    <w:rsid w:val="00A7563B"/>
    <w:rsid w:val="00A96EB9"/>
    <w:rsid w:val="00AB5E08"/>
    <w:rsid w:val="00AC142C"/>
    <w:rsid w:val="00AE7F06"/>
    <w:rsid w:val="00AF4834"/>
    <w:rsid w:val="00AF69C1"/>
    <w:rsid w:val="00B0292D"/>
    <w:rsid w:val="00B05A78"/>
    <w:rsid w:val="00B222B0"/>
    <w:rsid w:val="00B22CD9"/>
    <w:rsid w:val="00B27FB9"/>
    <w:rsid w:val="00B447FE"/>
    <w:rsid w:val="00B4530D"/>
    <w:rsid w:val="00B47335"/>
    <w:rsid w:val="00B77A6A"/>
    <w:rsid w:val="00BC2AF5"/>
    <w:rsid w:val="00BF1214"/>
    <w:rsid w:val="00C03FD9"/>
    <w:rsid w:val="00C20A98"/>
    <w:rsid w:val="00C63716"/>
    <w:rsid w:val="00C65ACC"/>
    <w:rsid w:val="00C8035D"/>
    <w:rsid w:val="00C83F1F"/>
    <w:rsid w:val="00C96783"/>
    <w:rsid w:val="00C97428"/>
    <w:rsid w:val="00CC569E"/>
    <w:rsid w:val="00CC5E6A"/>
    <w:rsid w:val="00CD5583"/>
    <w:rsid w:val="00CE023F"/>
    <w:rsid w:val="00CE1B85"/>
    <w:rsid w:val="00CE2A4A"/>
    <w:rsid w:val="00CE3812"/>
    <w:rsid w:val="00CE670F"/>
    <w:rsid w:val="00CF119D"/>
    <w:rsid w:val="00CF51F7"/>
    <w:rsid w:val="00D00567"/>
    <w:rsid w:val="00D05DC8"/>
    <w:rsid w:val="00D25B55"/>
    <w:rsid w:val="00D2729D"/>
    <w:rsid w:val="00D3348E"/>
    <w:rsid w:val="00D3736F"/>
    <w:rsid w:val="00D37F48"/>
    <w:rsid w:val="00D656F1"/>
    <w:rsid w:val="00DA0EDE"/>
    <w:rsid w:val="00DA1017"/>
    <w:rsid w:val="00DC0D9C"/>
    <w:rsid w:val="00DC423E"/>
    <w:rsid w:val="00DD605C"/>
    <w:rsid w:val="00DE4083"/>
    <w:rsid w:val="00E11D57"/>
    <w:rsid w:val="00E30DD2"/>
    <w:rsid w:val="00E4103C"/>
    <w:rsid w:val="00E41058"/>
    <w:rsid w:val="00E45D21"/>
    <w:rsid w:val="00E57399"/>
    <w:rsid w:val="00E64606"/>
    <w:rsid w:val="00E75E69"/>
    <w:rsid w:val="00E8322C"/>
    <w:rsid w:val="00E860A2"/>
    <w:rsid w:val="00E905D6"/>
    <w:rsid w:val="00EA2544"/>
    <w:rsid w:val="00EB0E9B"/>
    <w:rsid w:val="00EB1567"/>
    <w:rsid w:val="00EC3B27"/>
    <w:rsid w:val="00EC7879"/>
    <w:rsid w:val="00ED7FCD"/>
    <w:rsid w:val="00EF4D90"/>
    <w:rsid w:val="00EF7A7B"/>
    <w:rsid w:val="00F0265A"/>
    <w:rsid w:val="00F11E8A"/>
    <w:rsid w:val="00F20011"/>
    <w:rsid w:val="00F32A76"/>
    <w:rsid w:val="00F35348"/>
    <w:rsid w:val="00F55D2F"/>
    <w:rsid w:val="00F731FF"/>
    <w:rsid w:val="00F907A6"/>
    <w:rsid w:val="00FA5300"/>
    <w:rsid w:val="00FB0360"/>
    <w:rsid w:val="00FD308A"/>
    <w:rsid w:val="00FE696E"/>
    <w:rsid w:val="00FF59A8"/>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4093">
      <w:bodyDiv w:val="1"/>
      <w:marLeft w:val="0"/>
      <w:marRight w:val="0"/>
      <w:marTop w:val="0"/>
      <w:marBottom w:val="0"/>
      <w:divBdr>
        <w:top w:val="none" w:sz="0" w:space="0" w:color="auto"/>
        <w:left w:val="none" w:sz="0" w:space="0" w:color="auto"/>
        <w:bottom w:val="none" w:sz="0" w:space="0" w:color="auto"/>
        <w:right w:val="none" w:sz="0" w:space="0" w:color="auto"/>
      </w:divBdr>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C3611-019F-4A9D-9010-9A1F2706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3.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4.xml><?xml version="1.0" encoding="utf-8"?>
<ds:datastoreItem xmlns:ds="http://schemas.openxmlformats.org/officeDocument/2006/customXml" ds:itemID="{521AA35E-D5DC-4EAD-8C89-3226ED27D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Huisstijldocument</Template>
  <TotalTime>116</TotalTime>
  <Pages>2</Pages>
  <Words>394</Words>
  <Characters>2169</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25</cp:revision>
  <dcterms:created xsi:type="dcterms:W3CDTF">2025-06-25T09:58:00Z</dcterms:created>
  <dcterms:modified xsi:type="dcterms:W3CDTF">2026-07-01T08:47:00Z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