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CF27" w14:textId="23C73876" w:rsidR="00B97E0B" w:rsidRPr="00316931" w:rsidRDefault="5D701AC3" w:rsidP="00C33587">
      <w:pPr>
        <w:pStyle w:val="Kop1"/>
        <w:rPr>
          <w:rFonts w:ascii="Poppins" w:eastAsia="Poppins" w:hAnsi="Poppins" w:cs="Poppins"/>
          <w:color w:val="auto"/>
        </w:rPr>
      </w:pPr>
      <w:r w:rsidRPr="00D84D9D">
        <w:rPr>
          <w:rFonts w:ascii="Poppins" w:eastAsia="Poppins" w:hAnsi="Poppins" w:cs="Poppins"/>
          <w:color w:val="auto"/>
        </w:rPr>
        <w:t>Eindconclusie</w:t>
      </w:r>
      <w:r w:rsidR="368E9541" w:rsidRPr="00D84D9D">
        <w:rPr>
          <w:rFonts w:ascii="Poppins" w:eastAsia="Poppins" w:hAnsi="Poppins" w:cs="Poppins"/>
          <w:color w:val="auto"/>
        </w:rPr>
        <w:t xml:space="preserve"> </w:t>
      </w:r>
      <w:r w:rsidR="00C37DA9" w:rsidRPr="00D84D9D">
        <w:rPr>
          <w:rFonts w:ascii="Poppins" w:eastAsia="Poppins" w:hAnsi="Poppins" w:cs="Poppins"/>
          <w:color w:val="auto"/>
        </w:rPr>
        <w:t>Niveau 2</w:t>
      </w:r>
      <w:r w:rsidR="49D38D52" w:rsidRPr="00D84D9D">
        <w:rPr>
          <w:rFonts w:ascii="Poppins" w:eastAsia="Poppins" w:hAnsi="Poppins" w:cs="Poppins"/>
          <w:color w:val="auto"/>
        </w:rPr>
        <w:t xml:space="preserve"> </w:t>
      </w:r>
      <w:r w:rsidR="0520F7DE" w:rsidRPr="00D84D9D">
        <w:rPr>
          <w:rFonts w:ascii="Poppins" w:eastAsia="Poppins" w:hAnsi="Poppins" w:cs="Poppins"/>
          <w:color w:val="auto"/>
        </w:rPr>
        <w:t xml:space="preserve">– </w:t>
      </w:r>
      <w:r w:rsidR="00C33587" w:rsidRPr="00D84D9D">
        <w:rPr>
          <w:rFonts w:ascii="Poppins" w:eastAsia="Poppins" w:hAnsi="Poppins" w:cs="Poppins"/>
          <w:color w:val="auto"/>
        </w:rPr>
        <w:t>instructies en invulformat</w:t>
      </w:r>
    </w:p>
    <w:p w14:paraId="7B574760" w14:textId="4763E645" w:rsidR="00EB38E2" w:rsidRPr="00316931" w:rsidRDefault="521AABAE" w:rsidP="1D8D07C0">
      <w:pPr>
        <w:spacing w:before="240" w:after="0" w:line="240" w:lineRule="auto"/>
        <w:rPr>
          <w:rFonts w:ascii="Poppins" w:eastAsia="Poppins" w:hAnsi="Poppins" w:cs="Poppins"/>
          <w:sz w:val="20"/>
          <w:szCs w:val="20"/>
        </w:rPr>
      </w:pPr>
      <w:r w:rsidRPr="00316931">
        <w:rPr>
          <w:rFonts w:ascii="Poppins" w:eastAsia="Poppins" w:hAnsi="Poppins" w:cs="Poppins"/>
          <w:sz w:val="20"/>
          <w:szCs w:val="20"/>
        </w:rPr>
        <w:t>Je ein</w:t>
      </w:r>
      <w:r w:rsidR="000E08E4" w:rsidRPr="00316931">
        <w:rPr>
          <w:rFonts w:ascii="Poppins" w:eastAsia="Poppins" w:hAnsi="Poppins" w:cs="Poppins"/>
          <w:sz w:val="20"/>
          <w:szCs w:val="20"/>
        </w:rPr>
        <w:t>d</w:t>
      </w:r>
      <w:r w:rsidRPr="00316931">
        <w:rPr>
          <w:rFonts w:ascii="Poppins" w:eastAsia="Poppins" w:hAnsi="Poppins" w:cs="Poppins"/>
          <w:sz w:val="20"/>
          <w:szCs w:val="20"/>
        </w:rPr>
        <w:t>conclusie is een onderdeel van de summatieve toetsing en wordt, samen met het eindgesprek, beoordeeld door</w:t>
      </w:r>
      <w:r w:rsidR="00281679" w:rsidRPr="00316931">
        <w:rPr>
          <w:rFonts w:ascii="Poppins" w:eastAsia="Poppins" w:hAnsi="Poppins" w:cs="Poppins"/>
          <w:sz w:val="20"/>
          <w:szCs w:val="20"/>
        </w:rPr>
        <w:t xml:space="preserve"> je instituutsopleider</w:t>
      </w:r>
      <w:r w:rsidRPr="00316931">
        <w:rPr>
          <w:rFonts w:ascii="Poppins" w:eastAsia="Poppins" w:hAnsi="Poppins" w:cs="Poppins"/>
          <w:sz w:val="20"/>
          <w:szCs w:val="20"/>
        </w:rPr>
        <w:t>.</w:t>
      </w:r>
      <w:r w:rsidR="1DF69271" w:rsidRPr="00316931">
        <w:rPr>
          <w:rFonts w:ascii="Poppins" w:eastAsia="Poppins" w:hAnsi="Poppins" w:cs="Poppins"/>
          <w:sz w:val="20"/>
          <w:szCs w:val="20"/>
        </w:rPr>
        <w:t xml:space="preserve"> </w:t>
      </w:r>
      <w:r w:rsidR="005A6387" w:rsidRPr="00316931">
        <w:rPr>
          <w:rFonts w:ascii="Poppins" w:eastAsia="Poppins" w:hAnsi="Poppins" w:cs="Poppins"/>
          <w:sz w:val="20"/>
          <w:szCs w:val="20"/>
        </w:rPr>
        <w:t>In je eindconclusie beschrijf je dat je de leeruitkomsten (LUKsen) beheerst en hoe je ontwikkeling daar naartoe is geweest.</w:t>
      </w:r>
      <w:r w:rsidR="00120F14" w:rsidRPr="00316931">
        <w:rPr>
          <w:rFonts w:ascii="Poppins" w:eastAsia="Poppins" w:hAnsi="Poppins" w:cs="Poppins"/>
          <w:sz w:val="20"/>
          <w:szCs w:val="20"/>
        </w:rPr>
        <w:t xml:space="preserve"> </w:t>
      </w:r>
      <w:r w:rsidR="00EB38E2" w:rsidRPr="00316931">
        <w:rPr>
          <w:rFonts w:ascii="Poppins" w:eastAsia="Poppins" w:hAnsi="Poppins" w:cs="Poppins"/>
          <w:sz w:val="20"/>
          <w:szCs w:val="20"/>
        </w:rPr>
        <w:t>Je benoemt waar je groei hebt laten zien en waar je trots op bent</w:t>
      </w:r>
      <w:r w:rsidR="004226F3" w:rsidRPr="00316931">
        <w:rPr>
          <w:rFonts w:ascii="Poppins" w:eastAsia="Poppins" w:hAnsi="Poppins" w:cs="Poppins"/>
          <w:sz w:val="20"/>
          <w:szCs w:val="20"/>
        </w:rPr>
        <w:t xml:space="preserve"> waarbij je een koppeling maakt naar je groeidossier.</w:t>
      </w:r>
    </w:p>
    <w:p w14:paraId="188CDE00" w14:textId="024494C2" w:rsidR="005A6387" w:rsidRPr="00316931" w:rsidRDefault="00120F14" w:rsidP="1D8D07C0">
      <w:pPr>
        <w:spacing w:before="240" w:after="0" w:line="240" w:lineRule="auto"/>
        <w:rPr>
          <w:rFonts w:ascii="Poppins" w:eastAsia="Poppins" w:hAnsi="Poppins" w:cs="Poppins"/>
          <w:sz w:val="20"/>
          <w:szCs w:val="20"/>
        </w:rPr>
      </w:pPr>
      <w:r w:rsidRPr="00316931">
        <w:rPr>
          <w:rFonts w:ascii="Poppins" w:eastAsia="Poppins" w:hAnsi="Poppins" w:cs="Poppins"/>
          <w:sz w:val="20"/>
          <w:szCs w:val="20"/>
        </w:rPr>
        <w:t xml:space="preserve">Je schrijft </w:t>
      </w:r>
      <w:r w:rsidR="004347FB">
        <w:rPr>
          <w:rFonts w:ascii="Poppins" w:eastAsia="Poppins" w:hAnsi="Poppins" w:cs="Poppins"/>
          <w:sz w:val="20"/>
          <w:szCs w:val="20"/>
        </w:rPr>
        <w:t>bij elke</w:t>
      </w:r>
      <w:r w:rsidRPr="00316931">
        <w:rPr>
          <w:rFonts w:ascii="Poppins" w:eastAsia="Poppins" w:hAnsi="Poppins" w:cs="Poppins"/>
          <w:sz w:val="20"/>
          <w:szCs w:val="20"/>
        </w:rPr>
        <w:t xml:space="preserve"> </w:t>
      </w:r>
      <w:r w:rsidR="0033629A" w:rsidRPr="00316931">
        <w:rPr>
          <w:rFonts w:ascii="Poppins" w:eastAsia="Poppins" w:hAnsi="Poppins" w:cs="Poppins"/>
          <w:sz w:val="20"/>
          <w:szCs w:val="20"/>
        </w:rPr>
        <w:t>leeruitkomst</w:t>
      </w:r>
      <w:r w:rsidRPr="00316931">
        <w:rPr>
          <w:rFonts w:ascii="Poppins" w:eastAsia="Poppins" w:hAnsi="Poppins" w:cs="Poppins"/>
          <w:sz w:val="20"/>
          <w:szCs w:val="20"/>
        </w:rPr>
        <w:t xml:space="preserve"> een eindconclusie</w:t>
      </w:r>
      <w:r w:rsidR="00D53BC2" w:rsidRPr="00316931">
        <w:rPr>
          <w:rFonts w:ascii="Poppins" w:eastAsia="Poppins" w:hAnsi="Poppins" w:cs="Poppins"/>
          <w:sz w:val="20"/>
          <w:szCs w:val="20"/>
        </w:rPr>
        <w:t xml:space="preserve">: </w:t>
      </w:r>
      <w:r w:rsidR="000E08E4" w:rsidRPr="00316931">
        <w:rPr>
          <w:rFonts w:ascii="Poppins" w:eastAsia="Poppins" w:hAnsi="Poppins" w:cs="Poppins"/>
          <w:sz w:val="20"/>
          <w:szCs w:val="20"/>
        </w:rPr>
        <w:t>pedagogische leerlijn</w:t>
      </w:r>
      <w:r w:rsidR="00433E28" w:rsidRPr="00316931">
        <w:rPr>
          <w:rFonts w:ascii="Poppins" w:eastAsia="Poppins" w:hAnsi="Poppins" w:cs="Poppins"/>
          <w:sz w:val="20"/>
          <w:szCs w:val="20"/>
        </w:rPr>
        <w:t xml:space="preserve"> (1), </w:t>
      </w:r>
      <w:r w:rsidR="000E08E4" w:rsidRPr="00316931">
        <w:rPr>
          <w:rFonts w:ascii="Poppins" w:eastAsia="Poppins" w:hAnsi="Poppins" w:cs="Poppins"/>
          <w:sz w:val="20"/>
          <w:szCs w:val="20"/>
        </w:rPr>
        <w:t>vakdidactische</w:t>
      </w:r>
      <w:r w:rsidR="00D53BC2" w:rsidRPr="00316931">
        <w:rPr>
          <w:rFonts w:ascii="Poppins" w:eastAsia="Poppins" w:hAnsi="Poppins" w:cs="Poppins"/>
          <w:sz w:val="20"/>
          <w:szCs w:val="20"/>
        </w:rPr>
        <w:t>/didactische</w:t>
      </w:r>
      <w:r w:rsidR="000E08E4" w:rsidRPr="00316931">
        <w:rPr>
          <w:rFonts w:ascii="Poppins" w:eastAsia="Poppins" w:hAnsi="Poppins" w:cs="Poppins"/>
          <w:sz w:val="20"/>
          <w:szCs w:val="20"/>
        </w:rPr>
        <w:t xml:space="preserve"> leerlijn</w:t>
      </w:r>
      <w:r w:rsidR="00433E28" w:rsidRPr="00316931">
        <w:rPr>
          <w:rFonts w:ascii="Poppins" w:eastAsia="Poppins" w:hAnsi="Poppins" w:cs="Poppins"/>
          <w:sz w:val="20"/>
          <w:szCs w:val="20"/>
        </w:rPr>
        <w:t xml:space="preserve"> (2)</w:t>
      </w:r>
      <w:r w:rsidR="000E08E4" w:rsidRPr="00316931">
        <w:rPr>
          <w:rFonts w:ascii="Poppins" w:eastAsia="Poppins" w:hAnsi="Poppins" w:cs="Poppins"/>
          <w:sz w:val="20"/>
          <w:szCs w:val="20"/>
        </w:rPr>
        <w:t xml:space="preserve">, professionele identiteit </w:t>
      </w:r>
      <w:r w:rsidR="00433E28" w:rsidRPr="00316931">
        <w:rPr>
          <w:rFonts w:ascii="Poppins" w:eastAsia="Poppins" w:hAnsi="Poppins" w:cs="Poppins"/>
          <w:sz w:val="20"/>
          <w:szCs w:val="20"/>
        </w:rPr>
        <w:t xml:space="preserve">(3) </w:t>
      </w:r>
      <w:r w:rsidR="000E08E4" w:rsidRPr="00316931">
        <w:rPr>
          <w:rFonts w:ascii="Poppins" w:eastAsia="Poppins" w:hAnsi="Poppins" w:cs="Poppins"/>
          <w:sz w:val="20"/>
          <w:szCs w:val="20"/>
        </w:rPr>
        <w:t>en professionele omgeving</w:t>
      </w:r>
      <w:r w:rsidR="00433E28" w:rsidRPr="00316931">
        <w:rPr>
          <w:rFonts w:ascii="Poppins" w:eastAsia="Poppins" w:hAnsi="Poppins" w:cs="Poppins"/>
          <w:sz w:val="20"/>
          <w:szCs w:val="20"/>
        </w:rPr>
        <w:t xml:space="preserve"> (4).</w:t>
      </w:r>
    </w:p>
    <w:p w14:paraId="2994BB6C" w14:textId="204E0AA0" w:rsidR="000E08E4" w:rsidRPr="00316931" w:rsidRDefault="00940938" w:rsidP="1D8D07C0">
      <w:pPr>
        <w:spacing w:before="240" w:after="0" w:line="240" w:lineRule="auto"/>
        <w:rPr>
          <w:rFonts w:ascii="Poppins" w:eastAsia="Poppins" w:hAnsi="Poppins" w:cs="Poppins"/>
          <w:b/>
          <w:bCs/>
          <w:sz w:val="20"/>
          <w:szCs w:val="20"/>
        </w:rPr>
      </w:pPr>
      <w:r w:rsidRPr="00316931">
        <w:rPr>
          <w:rFonts w:ascii="Poppins" w:eastAsia="Poppins" w:hAnsi="Poppins" w:cs="Poppins"/>
          <w:b/>
          <w:bCs/>
          <w:sz w:val="20"/>
          <w:szCs w:val="20"/>
        </w:rPr>
        <w:t>Je houdt hierbij de volgende richtlijnen aan:</w:t>
      </w:r>
    </w:p>
    <w:p w14:paraId="040D4A65" w14:textId="49F8C5CD" w:rsidR="006B3CC7" w:rsidRPr="00316931" w:rsidRDefault="00940938" w:rsidP="00A11A11">
      <w:pPr>
        <w:pStyle w:val="Lijstalinea"/>
        <w:numPr>
          <w:ilvl w:val="0"/>
          <w:numId w:val="14"/>
        </w:numPr>
        <w:spacing w:before="240" w:after="0" w:line="240" w:lineRule="auto"/>
        <w:rPr>
          <w:rFonts w:ascii="Poppins" w:eastAsia="Poppins" w:hAnsi="Poppins" w:cs="Poppins"/>
          <w:sz w:val="20"/>
          <w:szCs w:val="20"/>
        </w:rPr>
      </w:pPr>
      <w:r w:rsidRPr="00316931">
        <w:rPr>
          <w:rFonts w:ascii="Poppins" w:eastAsia="Poppins" w:hAnsi="Poppins" w:cs="Poppins"/>
          <w:b/>
          <w:bCs/>
          <w:sz w:val="20"/>
          <w:szCs w:val="20"/>
        </w:rPr>
        <w:t>Verwijzen</w:t>
      </w:r>
      <w:r w:rsidR="006B3CC7" w:rsidRPr="00316931">
        <w:rPr>
          <w:rFonts w:ascii="Poppins" w:eastAsia="Poppins" w:hAnsi="Poppins" w:cs="Poppins"/>
          <w:sz w:val="20"/>
          <w:szCs w:val="20"/>
        </w:rPr>
        <w:t xml:space="preserve"> </w:t>
      </w:r>
      <w:r w:rsidR="006B3CC7" w:rsidRPr="00316931">
        <w:rPr>
          <w:rFonts w:ascii="Poppins" w:eastAsia="Poppins" w:hAnsi="Poppins" w:cs="Poppins"/>
          <w:b/>
          <w:bCs/>
          <w:sz w:val="20"/>
          <w:szCs w:val="20"/>
        </w:rPr>
        <w:t>naar groeidossier</w:t>
      </w:r>
      <w:r w:rsidR="002251B0" w:rsidRPr="00316931">
        <w:rPr>
          <w:rFonts w:ascii="Poppins" w:eastAsia="Poppins" w:hAnsi="Poppins" w:cs="Poppins"/>
          <w:sz w:val="20"/>
          <w:szCs w:val="20"/>
        </w:rPr>
        <w:t xml:space="preserve">: om de LUKsen aan te tonen, verwijs je </w:t>
      </w:r>
      <w:r w:rsidR="00C71B50" w:rsidRPr="00316931">
        <w:rPr>
          <w:rFonts w:ascii="Poppins" w:eastAsia="Poppins" w:hAnsi="Poppins" w:cs="Poppins"/>
          <w:sz w:val="20"/>
          <w:szCs w:val="20"/>
        </w:rPr>
        <w:t xml:space="preserve">gericht </w:t>
      </w:r>
      <w:r w:rsidR="002251B0" w:rsidRPr="00316931">
        <w:rPr>
          <w:rFonts w:ascii="Poppins" w:eastAsia="Poppins" w:hAnsi="Poppins" w:cs="Poppins"/>
          <w:sz w:val="20"/>
          <w:szCs w:val="20"/>
        </w:rPr>
        <w:t xml:space="preserve">naar </w:t>
      </w:r>
      <w:r w:rsidR="00C71B50" w:rsidRPr="00316931">
        <w:rPr>
          <w:rFonts w:ascii="Poppins" w:eastAsia="Poppins" w:hAnsi="Poppins" w:cs="Poppins"/>
          <w:sz w:val="20"/>
          <w:szCs w:val="20"/>
        </w:rPr>
        <w:t>verplichte onderdelen uit je groeidossier</w:t>
      </w:r>
      <w:r w:rsidR="006B3CC7" w:rsidRPr="00646341">
        <w:rPr>
          <w:rFonts w:ascii="Poppins" w:eastAsia="Poppins" w:hAnsi="Poppins" w:cs="Poppins"/>
          <w:sz w:val="20"/>
          <w:szCs w:val="20"/>
        </w:rPr>
        <w:t xml:space="preserve"> (driehoeksgesprekken, intervisie, kijkwijzers, lesobservatieformulieren)</w:t>
      </w:r>
      <w:r w:rsidR="00A11A11" w:rsidRPr="00316931">
        <w:rPr>
          <w:rFonts w:ascii="Poppins" w:eastAsia="Poppins" w:hAnsi="Poppins" w:cs="Poppins"/>
          <w:sz w:val="20"/>
          <w:szCs w:val="20"/>
        </w:rPr>
        <w:t xml:space="preserve"> en je verwijst naar de door jou toegevoegde materialen in de </w:t>
      </w:r>
      <w:r w:rsidR="00AA6019">
        <w:rPr>
          <w:rFonts w:ascii="Poppins" w:eastAsia="Poppins" w:hAnsi="Poppins" w:cs="Poppins"/>
          <w:sz w:val="20"/>
          <w:szCs w:val="20"/>
        </w:rPr>
        <w:t>map '</w:t>
      </w:r>
      <w:r w:rsidR="00A11A11" w:rsidRPr="00316931">
        <w:rPr>
          <w:rFonts w:ascii="Poppins" w:eastAsia="Poppins" w:hAnsi="Poppins" w:cs="Poppins"/>
          <w:i/>
          <w:iCs/>
          <w:sz w:val="20"/>
          <w:szCs w:val="20"/>
        </w:rPr>
        <w:t>etalage</w:t>
      </w:r>
      <w:r w:rsidR="00AA6019">
        <w:rPr>
          <w:rFonts w:ascii="Poppins" w:eastAsia="Poppins" w:hAnsi="Poppins" w:cs="Poppins"/>
          <w:i/>
          <w:iCs/>
          <w:sz w:val="20"/>
          <w:szCs w:val="20"/>
        </w:rPr>
        <w:t>materiaal'.</w:t>
      </w:r>
    </w:p>
    <w:p w14:paraId="0AD40B25" w14:textId="7F041100" w:rsidR="006B3CC7" w:rsidRPr="00316931" w:rsidRDefault="006B3CC7" w:rsidP="00940938">
      <w:pPr>
        <w:pStyle w:val="Lijstalinea"/>
        <w:numPr>
          <w:ilvl w:val="0"/>
          <w:numId w:val="14"/>
        </w:numPr>
        <w:spacing w:before="240" w:after="0" w:line="240" w:lineRule="auto"/>
        <w:rPr>
          <w:rFonts w:ascii="Poppins" w:eastAsia="Poppins" w:hAnsi="Poppins" w:cs="Poppins"/>
          <w:sz w:val="20"/>
          <w:szCs w:val="20"/>
        </w:rPr>
      </w:pPr>
      <w:r w:rsidRPr="00316931">
        <w:rPr>
          <w:rFonts w:ascii="Poppins" w:eastAsia="Poppins" w:hAnsi="Poppins" w:cs="Poppins"/>
          <w:b/>
          <w:bCs/>
          <w:sz w:val="20"/>
          <w:szCs w:val="20"/>
        </w:rPr>
        <w:t xml:space="preserve">Verwijzen </w:t>
      </w:r>
      <w:r w:rsidR="00A11A11" w:rsidRPr="00316931">
        <w:rPr>
          <w:rFonts w:ascii="Poppins" w:eastAsia="Poppins" w:hAnsi="Poppins" w:cs="Poppins"/>
          <w:b/>
          <w:bCs/>
          <w:sz w:val="20"/>
          <w:szCs w:val="20"/>
        </w:rPr>
        <w:t>n</w:t>
      </w:r>
      <w:r w:rsidRPr="00316931">
        <w:rPr>
          <w:rFonts w:ascii="Poppins" w:eastAsia="Poppins" w:hAnsi="Poppins" w:cs="Poppins"/>
          <w:b/>
          <w:bCs/>
          <w:sz w:val="20"/>
          <w:szCs w:val="20"/>
        </w:rPr>
        <w:t>aar succescriteria</w:t>
      </w:r>
      <w:r w:rsidR="00F746B8" w:rsidRPr="00316931">
        <w:rPr>
          <w:rFonts w:ascii="Poppins" w:eastAsia="Poppins" w:hAnsi="Poppins" w:cs="Poppins"/>
          <w:b/>
          <w:bCs/>
          <w:sz w:val="20"/>
          <w:szCs w:val="20"/>
        </w:rPr>
        <w:t xml:space="preserve">: </w:t>
      </w:r>
      <w:r w:rsidR="00F746B8" w:rsidRPr="00316931">
        <w:rPr>
          <w:rFonts w:ascii="Poppins" w:eastAsia="Poppins" w:hAnsi="Poppins" w:cs="Poppins"/>
          <w:sz w:val="20"/>
          <w:szCs w:val="20"/>
        </w:rPr>
        <w:t>je verwijst gericht naar</w:t>
      </w:r>
      <w:r w:rsidR="00955E7A">
        <w:rPr>
          <w:rFonts w:ascii="Poppins" w:eastAsia="Poppins" w:hAnsi="Poppins" w:cs="Poppins"/>
          <w:sz w:val="20"/>
          <w:szCs w:val="20"/>
        </w:rPr>
        <w:t xml:space="preserve"> de leeruitkomst en</w:t>
      </w:r>
      <w:r w:rsidR="00F746B8" w:rsidRPr="00316931">
        <w:rPr>
          <w:rFonts w:ascii="Poppins" w:eastAsia="Poppins" w:hAnsi="Poppins" w:cs="Poppins"/>
          <w:sz w:val="20"/>
          <w:szCs w:val="20"/>
        </w:rPr>
        <w:t xml:space="preserve"> </w:t>
      </w:r>
      <w:r w:rsidR="007D5819" w:rsidRPr="00316931">
        <w:rPr>
          <w:rFonts w:ascii="Poppins" w:eastAsia="Poppins" w:hAnsi="Poppins" w:cs="Poppins"/>
          <w:sz w:val="20"/>
          <w:szCs w:val="20"/>
        </w:rPr>
        <w:t>(enkele)</w:t>
      </w:r>
      <w:r w:rsidR="001546AB" w:rsidRPr="00316931">
        <w:rPr>
          <w:rFonts w:ascii="Poppins" w:eastAsia="Poppins" w:hAnsi="Poppins" w:cs="Poppins"/>
          <w:sz w:val="20"/>
          <w:szCs w:val="20"/>
        </w:rPr>
        <w:t xml:space="preserve"> </w:t>
      </w:r>
      <w:r w:rsidR="00F746B8" w:rsidRPr="00316931">
        <w:rPr>
          <w:rFonts w:ascii="Poppins" w:eastAsia="Poppins" w:hAnsi="Poppins" w:cs="Poppins"/>
          <w:sz w:val="20"/>
          <w:szCs w:val="20"/>
        </w:rPr>
        <w:t>succescriteria</w:t>
      </w:r>
      <w:r w:rsidR="00071771" w:rsidRPr="00316931">
        <w:rPr>
          <w:rFonts w:ascii="Poppins" w:eastAsia="Poppins" w:hAnsi="Poppins" w:cs="Poppins"/>
          <w:sz w:val="20"/>
          <w:szCs w:val="20"/>
        </w:rPr>
        <w:t xml:space="preserve"> van de </w:t>
      </w:r>
      <w:r w:rsidR="007D5819" w:rsidRPr="00316931">
        <w:rPr>
          <w:rFonts w:ascii="Poppins" w:eastAsia="Poppins" w:hAnsi="Poppins" w:cs="Poppins"/>
          <w:sz w:val="20"/>
          <w:szCs w:val="20"/>
        </w:rPr>
        <w:t>leeruitkomst</w:t>
      </w:r>
      <w:r w:rsidR="00071771" w:rsidRPr="00316931">
        <w:rPr>
          <w:rFonts w:ascii="Poppins" w:eastAsia="Poppins" w:hAnsi="Poppins" w:cs="Poppins"/>
          <w:sz w:val="20"/>
          <w:szCs w:val="20"/>
        </w:rPr>
        <w:t xml:space="preserve"> zodat helder is wat je precies wilt aantonen. </w:t>
      </w:r>
    </w:p>
    <w:p w14:paraId="276065FC" w14:textId="1913D0C7" w:rsidR="00924C29" w:rsidRPr="00316931" w:rsidRDefault="00924C29" w:rsidP="00924C29">
      <w:pPr>
        <w:pStyle w:val="Lijstalinea"/>
        <w:numPr>
          <w:ilvl w:val="0"/>
          <w:numId w:val="14"/>
        </w:numPr>
        <w:spacing w:before="240" w:after="0" w:line="240" w:lineRule="auto"/>
        <w:rPr>
          <w:rFonts w:ascii="Poppins" w:eastAsia="Poppins" w:hAnsi="Poppins" w:cs="Poppins"/>
          <w:sz w:val="20"/>
          <w:szCs w:val="20"/>
        </w:rPr>
      </w:pPr>
      <w:r w:rsidRPr="00316931">
        <w:rPr>
          <w:rFonts w:ascii="Poppins" w:eastAsia="Poppins" w:hAnsi="Poppins" w:cs="Poppins"/>
          <w:b/>
          <w:bCs/>
          <w:sz w:val="20"/>
          <w:szCs w:val="20"/>
        </w:rPr>
        <w:t>Theoretische onderbouwing:</w:t>
      </w:r>
      <w:r w:rsidRPr="00316931">
        <w:rPr>
          <w:rFonts w:ascii="Poppins" w:eastAsia="Poppins" w:hAnsi="Poppins" w:cs="Poppins"/>
          <w:sz w:val="20"/>
          <w:szCs w:val="20"/>
        </w:rPr>
        <w:t xml:space="preserve"> je eindconclusie bevat </w:t>
      </w:r>
      <w:r w:rsidR="004347FB">
        <w:rPr>
          <w:rFonts w:ascii="Poppins" w:eastAsia="Poppins" w:hAnsi="Poppins" w:cs="Poppins"/>
          <w:sz w:val="20"/>
          <w:szCs w:val="20"/>
        </w:rPr>
        <w:t>bij elke</w:t>
      </w:r>
      <w:r w:rsidRPr="00316931">
        <w:rPr>
          <w:rFonts w:ascii="Poppins" w:eastAsia="Poppins" w:hAnsi="Poppins" w:cs="Poppins"/>
          <w:sz w:val="20"/>
          <w:szCs w:val="20"/>
        </w:rPr>
        <w:t xml:space="preserve"> </w:t>
      </w:r>
      <w:r w:rsidR="007C4E9D">
        <w:rPr>
          <w:rFonts w:ascii="Poppins" w:eastAsia="Poppins" w:hAnsi="Poppins" w:cs="Poppins"/>
          <w:sz w:val="20"/>
          <w:szCs w:val="20"/>
        </w:rPr>
        <w:t>leeruitkomst</w:t>
      </w:r>
      <w:r w:rsidRPr="00316931">
        <w:rPr>
          <w:rFonts w:ascii="Poppins" w:eastAsia="Poppins" w:hAnsi="Poppins" w:cs="Poppins"/>
          <w:sz w:val="20"/>
          <w:szCs w:val="20"/>
        </w:rPr>
        <w:t xml:space="preserve"> een theoretische onderbouwing, waarbij je </w:t>
      </w:r>
      <w:r w:rsidR="007C4E9D">
        <w:rPr>
          <w:rFonts w:ascii="Poppins" w:eastAsia="Poppins" w:hAnsi="Poppins" w:cs="Poppins"/>
          <w:sz w:val="20"/>
          <w:szCs w:val="20"/>
        </w:rPr>
        <w:t>literatuur</w:t>
      </w:r>
      <w:r w:rsidRPr="00316931">
        <w:rPr>
          <w:rFonts w:ascii="Poppins" w:eastAsia="Poppins" w:hAnsi="Poppins" w:cs="Poppins"/>
          <w:sz w:val="20"/>
          <w:szCs w:val="20"/>
        </w:rPr>
        <w:t xml:space="preserve"> koppelt aan jouw </w:t>
      </w:r>
      <w:r w:rsidR="00116111">
        <w:rPr>
          <w:rFonts w:ascii="Poppins" w:eastAsia="Poppins" w:hAnsi="Poppins" w:cs="Poppins"/>
          <w:sz w:val="20"/>
          <w:szCs w:val="20"/>
        </w:rPr>
        <w:t>handelen</w:t>
      </w:r>
      <w:r w:rsidRPr="00316931">
        <w:rPr>
          <w:rFonts w:ascii="Poppins" w:eastAsia="Poppins" w:hAnsi="Poppins" w:cs="Poppins"/>
          <w:sz w:val="20"/>
          <w:szCs w:val="20"/>
        </w:rPr>
        <w:t>.</w:t>
      </w:r>
    </w:p>
    <w:p w14:paraId="5D87B784" w14:textId="3DFFEB20" w:rsidR="001E2275" w:rsidRPr="00316931" w:rsidRDefault="00477C6E" w:rsidP="001E2275">
      <w:pPr>
        <w:pStyle w:val="Lijstalinea"/>
        <w:numPr>
          <w:ilvl w:val="0"/>
          <w:numId w:val="14"/>
        </w:numPr>
        <w:spacing w:before="240" w:after="0" w:line="240" w:lineRule="auto"/>
        <w:rPr>
          <w:rFonts w:ascii="Poppins" w:eastAsia="Poppins" w:hAnsi="Poppins" w:cs="Poppins"/>
          <w:sz w:val="20"/>
          <w:szCs w:val="20"/>
        </w:rPr>
      </w:pPr>
      <w:r w:rsidRPr="00316931">
        <w:rPr>
          <w:rFonts w:ascii="Poppins" w:eastAsia="Poppins" w:hAnsi="Poppins" w:cs="Poppins"/>
          <w:b/>
          <w:bCs/>
          <w:sz w:val="20"/>
          <w:szCs w:val="20"/>
        </w:rPr>
        <w:t>Invulf</w:t>
      </w:r>
      <w:r w:rsidR="00AD16B2" w:rsidRPr="00316931">
        <w:rPr>
          <w:rFonts w:ascii="Poppins" w:eastAsia="Poppins" w:hAnsi="Poppins" w:cs="Poppins"/>
          <w:b/>
          <w:bCs/>
          <w:sz w:val="20"/>
          <w:szCs w:val="20"/>
        </w:rPr>
        <w:t xml:space="preserve">ormat: </w:t>
      </w:r>
      <w:r w:rsidR="00B444C7" w:rsidRPr="00316931">
        <w:rPr>
          <w:rFonts w:ascii="Poppins" w:eastAsia="Poppins" w:hAnsi="Poppins" w:cs="Poppins"/>
          <w:sz w:val="20"/>
          <w:szCs w:val="20"/>
        </w:rPr>
        <w:t>je maakt gebruik van het invulformat, tenzij je kiest voor een vormvrije variant</w:t>
      </w:r>
      <w:r w:rsidR="00B612DE" w:rsidRPr="00316931">
        <w:rPr>
          <w:rFonts w:ascii="Poppins" w:eastAsia="Poppins" w:hAnsi="Poppins" w:cs="Poppins"/>
          <w:sz w:val="20"/>
          <w:szCs w:val="20"/>
        </w:rPr>
        <w:t xml:space="preserve"> van de eindconclusie</w:t>
      </w:r>
      <w:r w:rsidRPr="00316931">
        <w:rPr>
          <w:rFonts w:ascii="Poppins" w:eastAsia="Poppins" w:hAnsi="Poppins" w:cs="Poppins"/>
          <w:sz w:val="20"/>
          <w:szCs w:val="20"/>
        </w:rPr>
        <w:t>.</w:t>
      </w:r>
    </w:p>
    <w:p w14:paraId="21C3795D" w14:textId="1EDBC848" w:rsidR="00940938" w:rsidRPr="00316931" w:rsidRDefault="00940938" w:rsidP="00940938">
      <w:pPr>
        <w:pStyle w:val="Lijstalinea"/>
        <w:numPr>
          <w:ilvl w:val="0"/>
          <w:numId w:val="14"/>
        </w:numPr>
        <w:spacing w:before="240" w:after="0" w:line="240" w:lineRule="auto"/>
        <w:rPr>
          <w:rFonts w:ascii="Poppins" w:eastAsia="Poppins" w:hAnsi="Poppins" w:cs="Poppins"/>
          <w:sz w:val="20"/>
          <w:szCs w:val="20"/>
        </w:rPr>
      </w:pPr>
      <w:r w:rsidRPr="00316931">
        <w:rPr>
          <w:rFonts w:ascii="Poppins" w:eastAsia="Poppins" w:hAnsi="Poppins" w:cs="Poppins"/>
          <w:b/>
          <w:bCs/>
          <w:sz w:val="20"/>
          <w:szCs w:val="20"/>
        </w:rPr>
        <w:t>Ingevulde gesprekskaart:</w:t>
      </w:r>
      <w:r w:rsidRPr="00316931">
        <w:rPr>
          <w:rFonts w:ascii="Poppins" w:eastAsia="Poppins" w:hAnsi="Poppins" w:cs="Poppins"/>
          <w:sz w:val="20"/>
          <w:szCs w:val="20"/>
        </w:rPr>
        <w:t xml:space="preserve"> </w:t>
      </w:r>
      <w:r w:rsidR="00477C6E" w:rsidRPr="00316931">
        <w:rPr>
          <w:rFonts w:ascii="Poppins" w:eastAsia="Poppins" w:hAnsi="Poppins" w:cs="Poppins"/>
          <w:sz w:val="20"/>
          <w:szCs w:val="20"/>
        </w:rPr>
        <w:t>j</w:t>
      </w:r>
      <w:r w:rsidRPr="00316931">
        <w:rPr>
          <w:rFonts w:ascii="Poppins" w:eastAsia="Poppins" w:hAnsi="Poppins" w:cs="Poppins"/>
          <w:sz w:val="20"/>
          <w:szCs w:val="20"/>
        </w:rPr>
        <w:t xml:space="preserve">e voegt de ingevulde gesprekskaart </w:t>
      </w:r>
      <w:r w:rsidR="005C05F9" w:rsidRPr="00316931">
        <w:rPr>
          <w:rFonts w:ascii="Poppins" w:eastAsia="Poppins" w:hAnsi="Poppins" w:cs="Poppins"/>
          <w:sz w:val="20"/>
          <w:szCs w:val="20"/>
        </w:rPr>
        <w:t>voor</w:t>
      </w:r>
      <w:r w:rsidRPr="00316931">
        <w:rPr>
          <w:rFonts w:ascii="Poppins" w:eastAsia="Poppins" w:hAnsi="Poppins" w:cs="Poppins"/>
          <w:sz w:val="20"/>
          <w:szCs w:val="20"/>
        </w:rPr>
        <w:t xml:space="preserve"> het eindgesprek to</w:t>
      </w:r>
      <w:r w:rsidR="003D0AF1">
        <w:rPr>
          <w:rFonts w:ascii="Poppins" w:eastAsia="Poppins" w:hAnsi="Poppins" w:cs="Poppins"/>
          <w:sz w:val="20"/>
          <w:szCs w:val="20"/>
        </w:rPr>
        <w:t>e</w:t>
      </w:r>
      <w:r w:rsidRPr="00316931">
        <w:rPr>
          <w:rFonts w:ascii="Poppins" w:eastAsia="Poppins" w:hAnsi="Poppins" w:cs="Poppins"/>
          <w:sz w:val="20"/>
          <w:szCs w:val="20"/>
        </w:rPr>
        <w:t xml:space="preserve"> zodat je instituutsopleider deze kan meenemen in de voorbereiding van het gesprek.</w:t>
      </w:r>
    </w:p>
    <w:p w14:paraId="1D975ED6" w14:textId="77777777" w:rsidR="000D025A" w:rsidRDefault="000D025A" w:rsidP="003D0AF1">
      <w:pPr>
        <w:rPr>
          <w:rFonts w:ascii="Poppins" w:eastAsia="Poppins" w:hAnsi="Poppins" w:cs="Poppins"/>
          <w:b/>
          <w:bCs/>
          <w:sz w:val="20"/>
          <w:szCs w:val="20"/>
        </w:rPr>
      </w:pPr>
    </w:p>
    <w:p w14:paraId="40EC1174" w14:textId="77777777" w:rsidR="000D025A" w:rsidRDefault="000D025A">
      <w:pPr>
        <w:rPr>
          <w:rFonts w:ascii="Poppins" w:eastAsia="Poppins" w:hAnsi="Poppins" w:cs="Poppins"/>
          <w:b/>
          <w:bCs/>
          <w:sz w:val="20"/>
          <w:szCs w:val="20"/>
        </w:rPr>
      </w:pPr>
      <w:r>
        <w:rPr>
          <w:rFonts w:ascii="Poppins" w:eastAsia="Poppins" w:hAnsi="Poppins" w:cs="Poppins"/>
          <w:b/>
          <w:bCs/>
          <w:sz w:val="20"/>
          <w:szCs w:val="20"/>
        </w:rPr>
        <w:br w:type="page"/>
      </w:r>
    </w:p>
    <w:p w14:paraId="5A9ED3BA" w14:textId="531DFFD3" w:rsidR="00417F61" w:rsidRPr="00316931" w:rsidRDefault="00417F61" w:rsidP="003D0AF1">
      <w:pPr>
        <w:rPr>
          <w:rFonts w:ascii="Poppins" w:eastAsia="Poppins" w:hAnsi="Poppins" w:cs="Poppins"/>
          <w:b/>
          <w:bCs/>
          <w:sz w:val="20"/>
          <w:szCs w:val="20"/>
        </w:rPr>
      </w:pPr>
      <w:r w:rsidRPr="00316931">
        <w:rPr>
          <w:rFonts w:ascii="Poppins" w:eastAsia="Poppins" w:hAnsi="Poppins" w:cs="Poppins"/>
          <w:b/>
          <w:bCs/>
          <w:sz w:val="20"/>
          <w:szCs w:val="20"/>
        </w:rPr>
        <w:lastRenderedPageBreak/>
        <w:t>Inleveren op Brightspace</w:t>
      </w:r>
    </w:p>
    <w:p w14:paraId="55D0CA50" w14:textId="45FFE8F3" w:rsidR="001E2275" w:rsidRPr="00316931" w:rsidRDefault="001E2275" w:rsidP="001E2275">
      <w:pPr>
        <w:spacing w:before="240" w:after="0" w:line="240" w:lineRule="auto"/>
        <w:rPr>
          <w:rFonts w:ascii="Poppins" w:eastAsia="Poppins" w:hAnsi="Poppins" w:cs="Poppins"/>
          <w:sz w:val="20"/>
          <w:szCs w:val="20"/>
        </w:rPr>
      </w:pPr>
      <w:r w:rsidRPr="005D1779">
        <w:rPr>
          <w:rFonts w:ascii="Poppins" w:eastAsia="Poppins" w:hAnsi="Poppins" w:cs="Poppins"/>
          <w:sz w:val="20"/>
          <w:szCs w:val="20"/>
        </w:rPr>
        <w:t xml:space="preserve">Je levert je eindconclusie in op </w:t>
      </w:r>
      <w:r w:rsidRPr="00204372">
        <w:rPr>
          <w:rFonts w:ascii="Poppins" w:eastAsia="Poppins" w:hAnsi="Poppins" w:cs="Poppins"/>
          <w:sz w:val="20"/>
          <w:szCs w:val="20"/>
        </w:rPr>
        <w:t>Brightspace</w:t>
      </w:r>
      <w:r w:rsidRPr="005D1779">
        <w:rPr>
          <w:rFonts w:ascii="Poppins" w:eastAsia="Poppins" w:hAnsi="Poppins" w:cs="Poppins"/>
          <w:sz w:val="20"/>
          <w:szCs w:val="20"/>
        </w:rPr>
        <w:t xml:space="preserve"> en houdt de volgende naamgeving aan:</w:t>
      </w:r>
      <w:r w:rsidRPr="005D1779">
        <w:rPr>
          <w:rFonts w:ascii="Poppins" w:eastAsia="Poppins" w:hAnsi="Poppins" w:cs="Poppins"/>
          <w:sz w:val="20"/>
          <w:szCs w:val="20"/>
        </w:rPr>
        <w:br/>
        <w:t>EindconclusieN2_</w:t>
      </w:r>
      <w:r w:rsidR="001806E2" w:rsidRPr="005D1779">
        <w:rPr>
          <w:rFonts w:ascii="Poppins" w:eastAsia="Poppins" w:hAnsi="Poppins" w:cs="Poppins"/>
          <w:sz w:val="20"/>
          <w:szCs w:val="20"/>
        </w:rPr>
        <w:t>2627_</w:t>
      </w:r>
      <w:r w:rsidR="00622B75" w:rsidRPr="005D1779">
        <w:rPr>
          <w:rFonts w:ascii="Poppins" w:eastAsia="Poppins" w:hAnsi="Poppins" w:cs="Poppins"/>
          <w:sz w:val="20"/>
          <w:szCs w:val="20"/>
        </w:rPr>
        <w:t>AchternaamStudent</w:t>
      </w:r>
      <w:r w:rsidRPr="005D1779">
        <w:rPr>
          <w:rFonts w:ascii="Poppins" w:eastAsia="Poppins" w:hAnsi="Poppins" w:cs="Poppins"/>
          <w:sz w:val="20"/>
          <w:szCs w:val="20"/>
        </w:rPr>
        <w:t>_</w:t>
      </w:r>
      <w:r w:rsidR="00FD2885" w:rsidRPr="005D1779">
        <w:rPr>
          <w:rFonts w:ascii="Poppins" w:eastAsia="Poppins" w:hAnsi="Poppins" w:cs="Poppins"/>
          <w:sz w:val="20"/>
          <w:szCs w:val="20"/>
        </w:rPr>
        <w:t>Studentnummer_</w:t>
      </w:r>
      <w:r w:rsidR="00622B75" w:rsidRPr="005D1779">
        <w:rPr>
          <w:rFonts w:ascii="Poppins" w:eastAsia="Poppins" w:hAnsi="Poppins" w:cs="Poppins"/>
          <w:sz w:val="20"/>
          <w:szCs w:val="20"/>
        </w:rPr>
        <w:t>AchternaamIO</w:t>
      </w:r>
      <w:r w:rsidR="00FD2885" w:rsidRPr="005D1779">
        <w:rPr>
          <w:rFonts w:ascii="Poppins" w:eastAsia="Poppins" w:hAnsi="Poppins" w:cs="Poppins"/>
          <w:sz w:val="20"/>
          <w:szCs w:val="20"/>
        </w:rPr>
        <w:t>.docx</w:t>
      </w:r>
    </w:p>
    <w:p w14:paraId="06A4DB42" w14:textId="77777777" w:rsidR="00D44A5F" w:rsidRPr="00316931" w:rsidRDefault="00D44A5F" w:rsidP="1D8D07C0">
      <w:pPr>
        <w:spacing w:before="240" w:after="0" w:line="240" w:lineRule="auto"/>
        <w:rPr>
          <w:rFonts w:ascii="Poppins" w:eastAsia="Poppins" w:hAnsi="Poppins" w:cs="Poppins"/>
          <w:b/>
          <w:bCs/>
          <w:sz w:val="20"/>
          <w:szCs w:val="20"/>
        </w:rPr>
      </w:pPr>
      <w:r w:rsidRPr="00316931">
        <w:rPr>
          <w:rFonts w:ascii="Poppins" w:eastAsia="Poppins" w:hAnsi="Poppins" w:cs="Poppins"/>
          <w:b/>
          <w:bCs/>
          <w:sz w:val="20"/>
          <w:szCs w:val="20"/>
        </w:rPr>
        <w:t>Randvoorwaarden eindconclusie</w:t>
      </w:r>
    </w:p>
    <w:p w14:paraId="28BBC008" w14:textId="1E8BEF31" w:rsidR="00D44A5F" w:rsidRPr="00316931" w:rsidRDefault="00D96ACA" w:rsidP="1D8D07C0">
      <w:pPr>
        <w:spacing w:before="240" w:after="0" w:line="240" w:lineRule="auto"/>
        <w:rPr>
          <w:rFonts w:ascii="Poppins" w:eastAsia="Poppins" w:hAnsi="Poppins" w:cs="Poppins"/>
          <w:sz w:val="20"/>
          <w:szCs w:val="20"/>
        </w:rPr>
      </w:pPr>
      <w:r w:rsidRPr="00316931">
        <w:rPr>
          <w:rFonts w:ascii="Poppins" w:eastAsia="Poppins" w:hAnsi="Poppins" w:cs="Poppins"/>
          <w:sz w:val="20"/>
          <w:szCs w:val="20"/>
        </w:rPr>
        <w:t xml:space="preserve">Je eindconclusie wordt in behandeling genomen wanneer je hebt voldaan aan </w:t>
      </w:r>
      <w:r w:rsidR="00165F9C" w:rsidRPr="00316931">
        <w:rPr>
          <w:rFonts w:ascii="Poppins" w:eastAsia="Poppins" w:hAnsi="Poppins" w:cs="Poppins"/>
          <w:sz w:val="20"/>
          <w:szCs w:val="20"/>
        </w:rPr>
        <w:t xml:space="preserve">de </w:t>
      </w:r>
      <w:r w:rsidRPr="00316931">
        <w:rPr>
          <w:rFonts w:ascii="Poppins" w:eastAsia="Poppins" w:hAnsi="Poppins" w:cs="Poppins"/>
          <w:sz w:val="20"/>
          <w:szCs w:val="20"/>
        </w:rPr>
        <w:t>randvoorwaarden</w:t>
      </w:r>
      <w:r w:rsidR="00165F9C" w:rsidRPr="00316931">
        <w:rPr>
          <w:rFonts w:ascii="Poppins" w:eastAsia="Poppins" w:hAnsi="Poppins" w:cs="Poppins"/>
          <w:sz w:val="20"/>
          <w:szCs w:val="20"/>
        </w:rPr>
        <w:t xml:space="preserve"> in tabel 1</w:t>
      </w:r>
      <w:r w:rsidR="00CA475F" w:rsidRPr="00316931">
        <w:rPr>
          <w:rFonts w:ascii="Poppins" w:eastAsia="Poppins" w:hAnsi="Poppins" w:cs="Poppins"/>
          <w:sz w:val="20"/>
          <w:szCs w:val="20"/>
        </w:rPr>
        <w:t>. Je kunt de tabel hieronder gebruiken als checklist voor jezelf:</w:t>
      </w:r>
    </w:p>
    <w:p w14:paraId="1C04689A" w14:textId="1A39F5A5" w:rsidR="00165F9C" w:rsidRPr="00316931" w:rsidRDefault="00165F9C" w:rsidP="00165F9C">
      <w:pPr>
        <w:pStyle w:val="Bijschrift"/>
        <w:keepNext/>
        <w:rPr>
          <w:rFonts w:ascii="Poppins" w:hAnsi="Poppins" w:cs="Poppins"/>
          <w:color w:val="auto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3"/>
        <w:gridCol w:w="1647"/>
      </w:tblGrid>
      <w:tr w:rsidR="00316931" w:rsidRPr="00316931" w14:paraId="460EF017" w14:textId="527ED803" w:rsidTr="00477C6E">
        <w:trPr>
          <w:trHeight w:val="300"/>
        </w:trPr>
        <w:tc>
          <w:tcPr>
            <w:tcW w:w="4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3C084B79" w14:textId="36DDD4EA" w:rsidR="00477C6E" w:rsidRPr="00316931" w:rsidRDefault="00477C6E" w:rsidP="00FF1E56">
            <w:pPr>
              <w:rPr>
                <w:rFonts w:ascii="Poppins" w:eastAsia="Poppins" w:hAnsi="Poppins" w:cs="Poppins"/>
                <w:b/>
                <w:bCs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 xml:space="preserve">Randvoorwaarden </w:t>
            </w:r>
            <w:r w:rsidR="00086C24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 xml:space="preserve">voor beoordeling </w:t>
            </w:r>
            <w:r w:rsidRPr="00316931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eindconclusie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</w:tcPr>
          <w:p w14:paraId="6731D064" w14:textId="6F7CA640" w:rsidR="00477C6E" w:rsidRPr="00316931" w:rsidRDefault="00CA475F" w:rsidP="00FF1E56">
            <w:pPr>
              <w:rPr>
                <w:rFonts w:ascii="Poppins" w:eastAsia="Poppins" w:hAnsi="Poppins" w:cs="Poppins"/>
                <w:b/>
                <w:bCs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Checklist</w:t>
            </w:r>
            <w:r w:rsidR="00B86D9B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: voldaan?</w:t>
            </w:r>
          </w:p>
        </w:tc>
      </w:tr>
      <w:tr w:rsidR="00316931" w:rsidRPr="00316931" w14:paraId="03D5677C" w14:textId="2CC5F36C" w:rsidTr="00477C6E">
        <w:trPr>
          <w:trHeight w:val="300"/>
        </w:trPr>
        <w:tc>
          <w:tcPr>
            <w:tcW w:w="4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863C" w14:textId="1C5533C6" w:rsidR="00477C6E" w:rsidRPr="00316931" w:rsidRDefault="00477C6E" w:rsidP="00FF1E5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>Alle verplichte onderdelen van het groeidossier zijn ingeleverd.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4E33" w14:textId="4A19A846" w:rsidR="00477C6E" w:rsidRPr="00316931" w:rsidRDefault="00944CD0" w:rsidP="00FF1E5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>Ja/nee</w:t>
            </w:r>
          </w:p>
        </w:tc>
      </w:tr>
      <w:tr w:rsidR="00316931" w:rsidRPr="00316931" w14:paraId="46D791A9" w14:textId="2B6ACEE7" w:rsidTr="00477C6E">
        <w:trPr>
          <w:trHeight w:val="300"/>
        </w:trPr>
        <w:tc>
          <w:tcPr>
            <w:tcW w:w="4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D93B" w14:textId="26AFB1C8" w:rsidR="00477C6E" w:rsidRPr="00316931" w:rsidRDefault="00477C6E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>De eindconclusie voldoet aan de vormeisen (verzorgde lay-out, taalniveau 4F, verwijzen via APA-richtlijnen, zichtbaar-/leesbaarheid, geen doorverwijzingen/bijlagen</w:t>
            </w:r>
            <w:r w:rsidR="003527F2">
              <w:rPr>
                <w:rFonts w:ascii="Poppins" w:eastAsia="Poppins" w:hAnsi="Poppins" w:cs="Poppins"/>
                <w:sz w:val="16"/>
                <w:szCs w:val="16"/>
              </w:rPr>
              <w:t xml:space="preserve">, </w:t>
            </w:r>
            <w:r w:rsidR="00305A37">
              <w:rPr>
                <w:rFonts w:ascii="Poppins" w:eastAsia="Poppins" w:hAnsi="Poppins" w:cs="Poppins"/>
                <w:sz w:val="16"/>
                <w:szCs w:val="16"/>
              </w:rPr>
              <w:t>lettergrootte 11</w:t>
            </w:r>
            <w:r w:rsidRPr="00316931">
              <w:rPr>
                <w:rFonts w:ascii="Poppins" w:eastAsia="Poppins" w:hAnsi="Poppins" w:cs="Poppins"/>
                <w:sz w:val="16"/>
                <w:szCs w:val="16"/>
              </w:rPr>
              <w:t>).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4AFC" w14:textId="79B74235" w:rsidR="00477C6E" w:rsidRPr="00316931" w:rsidRDefault="00944CD0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>Ja/nee</w:t>
            </w:r>
          </w:p>
        </w:tc>
      </w:tr>
      <w:tr w:rsidR="00316931" w:rsidRPr="00316931" w14:paraId="07BE09B8" w14:textId="719CB8E2" w:rsidTr="00477C6E">
        <w:trPr>
          <w:trHeight w:val="300"/>
        </w:trPr>
        <w:tc>
          <w:tcPr>
            <w:tcW w:w="4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F348" w14:textId="250FA375" w:rsidR="00477C6E" w:rsidRPr="00316931" w:rsidRDefault="00477C6E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 xml:space="preserve">De eindconclusie is voorzien van een voorblad </w:t>
            </w:r>
            <w:r w:rsidR="00BC3A81">
              <w:rPr>
                <w:rFonts w:ascii="Poppins" w:eastAsia="Poppins" w:hAnsi="Poppins" w:cs="Poppins"/>
                <w:sz w:val="16"/>
                <w:szCs w:val="16"/>
              </w:rPr>
              <w:t>(</w:t>
            </w:r>
            <w:r w:rsidRPr="00316931">
              <w:rPr>
                <w:rFonts w:ascii="Poppins" w:eastAsia="Poppins" w:hAnsi="Poppins" w:cs="Poppins"/>
                <w:sz w:val="16"/>
                <w:szCs w:val="16"/>
              </w:rPr>
              <w:t xml:space="preserve">naam en klas van de student, de cursuscode, naam van de IO, </w:t>
            </w:r>
            <w:r w:rsidR="00BC3A81">
              <w:rPr>
                <w:rFonts w:ascii="Poppins" w:eastAsia="Poppins" w:hAnsi="Poppins" w:cs="Poppins"/>
                <w:sz w:val="16"/>
                <w:szCs w:val="16"/>
              </w:rPr>
              <w:t xml:space="preserve">SLC, </w:t>
            </w:r>
            <w:r w:rsidRPr="00316931">
              <w:rPr>
                <w:rFonts w:ascii="Poppins" w:eastAsia="Poppins" w:hAnsi="Poppins" w:cs="Poppins"/>
                <w:sz w:val="16"/>
                <w:szCs w:val="16"/>
              </w:rPr>
              <w:t>SO en/of WPB</w:t>
            </w:r>
            <w:r w:rsidR="00BC3A81">
              <w:rPr>
                <w:rFonts w:ascii="Poppins" w:eastAsia="Poppins" w:hAnsi="Poppins" w:cs="Poppins"/>
                <w:sz w:val="16"/>
                <w:szCs w:val="16"/>
              </w:rPr>
              <w:t>) en inleiding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B76E" w14:textId="6316CAB5" w:rsidR="00477C6E" w:rsidRPr="00316931" w:rsidRDefault="00944CD0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>Ja/nee</w:t>
            </w:r>
          </w:p>
        </w:tc>
      </w:tr>
      <w:tr w:rsidR="00D67D61" w:rsidRPr="00316931" w14:paraId="17E2E47C" w14:textId="77777777" w:rsidTr="00477C6E">
        <w:trPr>
          <w:trHeight w:val="300"/>
        </w:trPr>
        <w:tc>
          <w:tcPr>
            <w:tcW w:w="4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7905" w14:textId="10DFE04E" w:rsidR="00D67D61" w:rsidRPr="00316931" w:rsidRDefault="00D67D61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>
              <w:rPr>
                <w:rFonts w:ascii="Poppins" w:eastAsia="Poppins" w:hAnsi="Poppins" w:cs="Poppins"/>
                <w:sz w:val="16"/>
                <w:szCs w:val="16"/>
              </w:rPr>
              <w:t xml:space="preserve">Maximaal </w:t>
            </w:r>
            <w:r w:rsidR="00D12C95">
              <w:rPr>
                <w:rFonts w:ascii="Poppins" w:eastAsia="Poppins" w:hAnsi="Poppins" w:cs="Poppins"/>
                <w:sz w:val="16"/>
                <w:szCs w:val="16"/>
              </w:rPr>
              <w:t>500</w:t>
            </w:r>
            <w:r>
              <w:rPr>
                <w:rFonts w:ascii="Poppins" w:eastAsia="Poppins" w:hAnsi="Poppins" w:cs="Poppins"/>
                <w:sz w:val="16"/>
                <w:szCs w:val="16"/>
              </w:rPr>
              <w:t xml:space="preserve"> woorden per leeruitkomst</w:t>
            </w:r>
            <w:r w:rsidR="001E5DB1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8583" w14:textId="058889C3" w:rsidR="00D67D61" w:rsidRPr="00316931" w:rsidRDefault="00D67D61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>
              <w:rPr>
                <w:rFonts w:ascii="Poppins" w:eastAsia="Poppins" w:hAnsi="Poppins" w:cs="Poppins"/>
                <w:sz w:val="16"/>
                <w:szCs w:val="16"/>
              </w:rPr>
              <w:t>Ja/nee</w:t>
            </w:r>
          </w:p>
        </w:tc>
      </w:tr>
      <w:tr w:rsidR="00316931" w:rsidRPr="00316931" w14:paraId="682F992B" w14:textId="34DD2154" w:rsidTr="00477C6E">
        <w:trPr>
          <w:trHeight w:val="300"/>
        </w:trPr>
        <w:tc>
          <w:tcPr>
            <w:tcW w:w="4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6D63" w14:textId="0ED30FAE" w:rsidR="00477C6E" w:rsidRPr="00316931" w:rsidRDefault="00477C6E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 xml:space="preserve">De eindconclusie bevat per </w:t>
            </w:r>
            <w:r w:rsidR="00CC69F1">
              <w:rPr>
                <w:rFonts w:ascii="Poppins" w:eastAsia="Poppins" w:hAnsi="Poppins" w:cs="Poppins"/>
                <w:sz w:val="16"/>
                <w:szCs w:val="16"/>
              </w:rPr>
              <w:t>leeruitkomst</w:t>
            </w:r>
            <w:r w:rsidRPr="00316931">
              <w:rPr>
                <w:rFonts w:ascii="Poppins" w:eastAsia="Poppins" w:hAnsi="Poppins" w:cs="Poppins"/>
                <w:sz w:val="16"/>
                <w:szCs w:val="16"/>
              </w:rPr>
              <w:t xml:space="preserve"> een theoretische onderbouwing.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6437" w14:textId="1CEE6201" w:rsidR="00477C6E" w:rsidRPr="00316931" w:rsidRDefault="00944CD0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>Ja/nee</w:t>
            </w:r>
          </w:p>
        </w:tc>
      </w:tr>
      <w:tr w:rsidR="00316931" w:rsidRPr="00316931" w14:paraId="7BA8FC60" w14:textId="4AE53DA4" w:rsidTr="00477C6E">
        <w:trPr>
          <w:trHeight w:val="300"/>
        </w:trPr>
        <w:tc>
          <w:tcPr>
            <w:tcW w:w="4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FB4A" w14:textId="30422765" w:rsidR="00477C6E" w:rsidRPr="00316931" w:rsidRDefault="00477C6E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 xml:space="preserve">In de eindconclusie zijn </w:t>
            </w:r>
            <w:r w:rsidR="008861D3">
              <w:rPr>
                <w:rFonts w:ascii="Poppins" w:eastAsia="Poppins" w:hAnsi="Poppins" w:cs="Poppins"/>
                <w:sz w:val="16"/>
                <w:szCs w:val="16"/>
              </w:rPr>
              <w:t xml:space="preserve">per leeruitkomst </w:t>
            </w:r>
            <w:r w:rsidRPr="00316931">
              <w:rPr>
                <w:rFonts w:ascii="Poppins" w:eastAsia="Poppins" w:hAnsi="Poppins" w:cs="Poppins"/>
                <w:sz w:val="16"/>
                <w:szCs w:val="16"/>
              </w:rPr>
              <w:t>leervragen voor het volgende niveau geformuleerd</w:t>
            </w:r>
            <w:r w:rsidR="008861D3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901F" w14:textId="5881E15C" w:rsidR="00477C6E" w:rsidRPr="00316931" w:rsidRDefault="00944CD0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>Ja/nee</w:t>
            </w:r>
          </w:p>
        </w:tc>
      </w:tr>
      <w:tr w:rsidR="00316931" w:rsidRPr="00316931" w14:paraId="6ED4BA7E" w14:textId="3A3C72A9" w:rsidTr="00477C6E">
        <w:trPr>
          <w:trHeight w:val="300"/>
        </w:trPr>
        <w:tc>
          <w:tcPr>
            <w:tcW w:w="4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F67F" w14:textId="2274F4C1" w:rsidR="00477C6E" w:rsidRPr="00316931" w:rsidRDefault="00477C6E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>De eindconclusie wordt ondersteund door verwijzingen naar verschillende onderdelen van het groeidossier.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7E0F" w14:textId="478D0421" w:rsidR="00477C6E" w:rsidRPr="00316931" w:rsidRDefault="00944CD0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>Ja/nee</w:t>
            </w:r>
          </w:p>
        </w:tc>
      </w:tr>
      <w:tr w:rsidR="00316931" w:rsidRPr="00316931" w14:paraId="572268F1" w14:textId="12C4CBA5" w:rsidTr="00477C6E">
        <w:trPr>
          <w:trHeight w:val="300"/>
        </w:trPr>
        <w:tc>
          <w:tcPr>
            <w:tcW w:w="4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5ED8" w14:textId="443661D7" w:rsidR="00477C6E" w:rsidRPr="00316931" w:rsidRDefault="00477C6E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 xml:space="preserve">De onderdelen van het groeidossier zijn actueel, wat wil zeggen: niet ouder dan 2 jaar. 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3EB4" w14:textId="3EC617DE" w:rsidR="00477C6E" w:rsidRPr="00316931" w:rsidRDefault="00944CD0" w:rsidP="002D5766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316931">
              <w:rPr>
                <w:rFonts w:ascii="Poppins" w:eastAsia="Poppins" w:hAnsi="Poppins" w:cs="Poppins"/>
                <w:sz w:val="16"/>
                <w:szCs w:val="16"/>
              </w:rPr>
              <w:t>Ja/nee</w:t>
            </w:r>
          </w:p>
        </w:tc>
      </w:tr>
      <w:tr w:rsidR="00CE612B" w:rsidRPr="00316931" w14:paraId="3219E490" w14:textId="77777777" w:rsidTr="00477C6E">
        <w:trPr>
          <w:trHeight w:val="300"/>
        </w:trPr>
        <w:tc>
          <w:tcPr>
            <w:tcW w:w="4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542E" w14:textId="314131C5" w:rsidR="00CE612B" w:rsidRPr="00CE612B" w:rsidRDefault="00CE612B" w:rsidP="00CE612B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00CE612B">
              <w:rPr>
                <w:rFonts w:ascii="Poppins" w:eastAsia="Poppins" w:hAnsi="Poppins" w:cs="Poppins"/>
                <w:sz w:val="16"/>
                <w:szCs w:val="16"/>
              </w:rPr>
              <w:t>De input en relevante output van generatieve AI (zie Brightspace – document ‘Gebruik generatieve AI’) is verantwoord in de eindconclusie (in tabel in de inleiding)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34D6" w14:textId="0D4ABE2F" w:rsidR="00CE612B" w:rsidRPr="00CE612B" w:rsidRDefault="00CE612B" w:rsidP="00CE612B">
            <w:pPr>
              <w:keepNext/>
              <w:rPr>
                <w:rFonts w:ascii="Poppins" w:eastAsia="Poppins" w:hAnsi="Poppins" w:cs="Poppins"/>
                <w:sz w:val="16"/>
                <w:szCs w:val="16"/>
              </w:rPr>
            </w:pPr>
            <w:r w:rsidRPr="00CE612B">
              <w:rPr>
                <w:rFonts w:ascii="Poppins" w:eastAsia="Poppins" w:hAnsi="Poppins" w:cs="Poppins"/>
                <w:sz w:val="16"/>
                <w:szCs w:val="16"/>
              </w:rPr>
              <w:t>Ja/nee</w:t>
            </w:r>
          </w:p>
        </w:tc>
      </w:tr>
    </w:tbl>
    <w:p w14:paraId="5FE3AA47" w14:textId="7BFE18E7" w:rsidR="00D96ACA" w:rsidRPr="00316931" w:rsidRDefault="00316931" w:rsidP="00316931">
      <w:pPr>
        <w:pStyle w:val="Bijschrift"/>
        <w:rPr>
          <w:rFonts w:ascii="Poppins" w:eastAsia="Poppins" w:hAnsi="Poppins" w:cs="Poppins"/>
          <w:color w:val="auto"/>
          <w:sz w:val="16"/>
          <w:szCs w:val="16"/>
        </w:rPr>
      </w:pPr>
      <w:r w:rsidRPr="00316931">
        <w:rPr>
          <w:rFonts w:ascii="Poppins" w:hAnsi="Poppins" w:cs="Poppins"/>
          <w:color w:val="auto"/>
          <w:sz w:val="14"/>
          <w:szCs w:val="14"/>
        </w:rPr>
        <w:t>Tabel 1 Randvoorwaarden eindconclusie</w:t>
      </w:r>
    </w:p>
    <w:p w14:paraId="52908F8C" w14:textId="3AA4F6FC" w:rsidR="00DA39A1" w:rsidRDefault="006063A1" w:rsidP="77987A4B">
      <w:pPr>
        <w:spacing w:before="240" w:after="0" w:line="240" w:lineRule="auto"/>
        <w:rPr>
          <w:rFonts w:ascii="Poppins" w:eastAsia="Poppins" w:hAnsi="Poppins" w:cs="Poppins"/>
          <w:b/>
          <w:bCs/>
          <w:sz w:val="20"/>
          <w:szCs w:val="20"/>
        </w:rPr>
      </w:pPr>
      <w:r>
        <w:rPr>
          <w:rFonts w:ascii="Poppins" w:eastAsia="Poppins" w:hAnsi="Poppins" w:cs="Poppins"/>
          <w:b/>
          <w:bCs/>
          <w:sz w:val="20"/>
          <w:szCs w:val="20"/>
        </w:rPr>
        <w:t>Eindconclusie - vormvrije variant</w:t>
      </w:r>
    </w:p>
    <w:p w14:paraId="60CC86AE" w14:textId="05C3147A" w:rsidR="00B97E0B" w:rsidRDefault="00FE0043" w:rsidP="77987A4B">
      <w:pPr>
        <w:spacing w:before="240" w:after="0" w:line="240" w:lineRule="auto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Je bent vrij om de eindconclusie vormvrij te maken</w:t>
      </w:r>
      <w:r w:rsidR="00543E43">
        <w:rPr>
          <w:rFonts w:ascii="Poppins" w:eastAsia="Poppins" w:hAnsi="Poppins" w:cs="Poppins"/>
          <w:sz w:val="20"/>
          <w:szCs w:val="20"/>
        </w:rPr>
        <w:t xml:space="preserve"> en aan te leveren</w:t>
      </w:r>
      <w:r>
        <w:rPr>
          <w:rFonts w:ascii="Poppins" w:eastAsia="Poppins" w:hAnsi="Poppins" w:cs="Poppins"/>
          <w:sz w:val="20"/>
          <w:szCs w:val="20"/>
        </w:rPr>
        <w:t>.</w:t>
      </w:r>
      <w:r w:rsidR="00543E43">
        <w:rPr>
          <w:rFonts w:ascii="Poppins" w:eastAsia="Poppins" w:hAnsi="Poppins" w:cs="Poppins"/>
          <w:sz w:val="20"/>
          <w:szCs w:val="20"/>
        </w:rPr>
        <w:t xml:space="preserve"> Overleg dit altijd eerst met je IO.</w:t>
      </w:r>
      <w:r>
        <w:rPr>
          <w:rFonts w:ascii="Poppins" w:eastAsia="Poppins" w:hAnsi="Poppins" w:cs="Poppins"/>
          <w:sz w:val="20"/>
          <w:szCs w:val="20"/>
        </w:rPr>
        <w:t xml:space="preserve"> Een voorbeeld hiervan is een ingesproken presentatie (bijv. Canva, PowerPoint, Prezi of video)</w:t>
      </w:r>
      <w:r w:rsidR="002370BD">
        <w:rPr>
          <w:rFonts w:ascii="Poppins" w:eastAsia="Poppins" w:hAnsi="Poppins" w:cs="Poppins"/>
          <w:sz w:val="20"/>
          <w:szCs w:val="20"/>
        </w:rPr>
        <w:t xml:space="preserve">. Het totaal duurt maximaal </w:t>
      </w:r>
      <w:r w:rsidR="00204372" w:rsidRPr="00204372">
        <w:rPr>
          <w:rFonts w:ascii="Poppins" w:eastAsia="Poppins" w:hAnsi="Poppins" w:cs="Poppins"/>
          <w:sz w:val="20"/>
          <w:szCs w:val="20"/>
        </w:rPr>
        <w:t>1</w:t>
      </w:r>
      <w:r w:rsidR="002370BD" w:rsidRPr="00204372">
        <w:rPr>
          <w:rFonts w:ascii="Poppins" w:eastAsia="Poppins" w:hAnsi="Poppins" w:cs="Poppins"/>
          <w:sz w:val="20"/>
          <w:szCs w:val="20"/>
        </w:rPr>
        <w:t>5:00 minuten.</w:t>
      </w:r>
      <w:r w:rsidR="002370BD">
        <w:rPr>
          <w:rFonts w:ascii="Poppins" w:eastAsia="Poppins" w:hAnsi="Poppins" w:cs="Poppins"/>
          <w:sz w:val="20"/>
          <w:szCs w:val="20"/>
        </w:rPr>
        <w:t xml:space="preserve"> Ook kun je kiezen voor een schematische weergave (bijv. met een digitale tool). </w:t>
      </w:r>
      <w:r w:rsidR="00462C65">
        <w:rPr>
          <w:rFonts w:ascii="Poppins" w:eastAsia="Poppins" w:hAnsi="Poppins" w:cs="Poppins"/>
          <w:sz w:val="20"/>
          <w:szCs w:val="20"/>
        </w:rPr>
        <w:t>Het totaal omvat dan maximaal vier keer A4-formaat of twee keer een A3-formaat.</w:t>
      </w:r>
    </w:p>
    <w:p w14:paraId="062610BF" w14:textId="4F370FC0" w:rsidR="006063A1" w:rsidRDefault="004347FB" w:rsidP="77987A4B">
      <w:pPr>
        <w:spacing w:before="240" w:after="0" w:line="240" w:lineRule="auto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De</w:t>
      </w:r>
      <w:r w:rsidR="006063A1">
        <w:rPr>
          <w:rFonts w:ascii="Poppins" w:eastAsia="Poppins" w:hAnsi="Poppins" w:cs="Poppins"/>
          <w:sz w:val="20"/>
          <w:szCs w:val="20"/>
        </w:rPr>
        <w:t xml:space="preserve"> randvoorwaarden in tabel 1 zijn op de vormvrije variant eveneens van toepassing.</w:t>
      </w:r>
    </w:p>
    <w:p w14:paraId="453E5DCC" w14:textId="77777777" w:rsidR="00D62A2F" w:rsidRPr="00316931" w:rsidRDefault="00D62A2F" w:rsidP="77987A4B">
      <w:pPr>
        <w:spacing w:before="240" w:after="0" w:line="240" w:lineRule="auto"/>
        <w:rPr>
          <w:rFonts w:ascii="Poppins" w:eastAsia="Poppins" w:hAnsi="Poppins" w:cs="Poppins"/>
          <w:sz w:val="20"/>
          <w:szCs w:val="20"/>
        </w:rPr>
      </w:pPr>
    </w:p>
    <w:p w14:paraId="470B0B69" w14:textId="2AF1E1E0" w:rsidR="00AD0D38" w:rsidRPr="00316931" w:rsidRDefault="00AD0D38">
      <w:pPr>
        <w:rPr>
          <w:rFonts w:ascii="Poppins" w:eastAsia="Poppins" w:hAnsi="Poppins" w:cs="Poppins"/>
          <w:sz w:val="20"/>
          <w:szCs w:val="20"/>
        </w:rPr>
      </w:pPr>
      <w:r w:rsidRPr="00316931">
        <w:rPr>
          <w:rFonts w:ascii="Poppins" w:eastAsia="Poppins" w:hAnsi="Poppins" w:cs="Poppins"/>
          <w:sz w:val="20"/>
          <w:szCs w:val="20"/>
        </w:rPr>
        <w:br w:type="page"/>
      </w:r>
    </w:p>
    <w:p w14:paraId="629B6EFD" w14:textId="77777777" w:rsidR="00894A89" w:rsidRPr="00894A89" w:rsidRDefault="00CA475F" w:rsidP="00CA475F">
      <w:pPr>
        <w:pStyle w:val="Titel"/>
        <w:rPr>
          <w:rFonts w:ascii="Poppins" w:eastAsia="Poppins" w:hAnsi="Poppins" w:cs="Poppins"/>
          <w:sz w:val="36"/>
          <w:szCs w:val="36"/>
        </w:rPr>
      </w:pPr>
      <w:r w:rsidRPr="00894A89">
        <w:rPr>
          <w:rFonts w:ascii="Poppins" w:eastAsia="Poppins" w:hAnsi="Poppins" w:cs="Poppins"/>
          <w:sz w:val="36"/>
          <w:szCs w:val="36"/>
        </w:rPr>
        <w:lastRenderedPageBreak/>
        <w:t>Invulformat</w:t>
      </w:r>
      <w:r w:rsidR="00F9019D" w:rsidRPr="00894A89">
        <w:rPr>
          <w:rFonts w:ascii="Poppins" w:eastAsia="Poppins" w:hAnsi="Poppins" w:cs="Poppins"/>
          <w:sz w:val="36"/>
          <w:szCs w:val="36"/>
        </w:rPr>
        <w:t xml:space="preserve"> eindconclusie </w:t>
      </w:r>
    </w:p>
    <w:p w14:paraId="0A078F97" w14:textId="444E5E01" w:rsidR="00077F6F" w:rsidRPr="00894A89" w:rsidRDefault="00894A89" w:rsidP="00CA475F">
      <w:pPr>
        <w:pStyle w:val="Titel"/>
        <w:rPr>
          <w:rFonts w:ascii="Poppins" w:eastAsia="Poppins" w:hAnsi="Poppins" w:cs="Poppins"/>
          <w:sz w:val="36"/>
          <w:szCs w:val="36"/>
        </w:rPr>
      </w:pPr>
      <w:r w:rsidRPr="00894A89">
        <w:rPr>
          <w:rFonts w:ascii="Poppins" w:eastAsia="Poppins" w:hAnsi="Poppins" w:cs="Poppins"/>
          <w:sz w:val="36"/>
          <w:szCs w:val="36"/>
        </w:rPr>
        <w:t>'P</w:t>
      </w:r>
      <w:r w:rsidR="00204372" w:rsidRPr="00894A89">
        <w:rPr>
          <w:rFonts w:ascii="Poppins" w:eastAsia="Poppins" w:hAnsi="Poppins" w:cs="Poppins"/>
          <w:sz w:val="36"/>
          <w:szCs w:val="36"/>
        </w:rPr>
        <w:t xml:space="preserve">rofessioneel handelen &amp; </w:t>
      </w:r>
      <w:r w:rsidR="00C43EB7" w:rsidRPr="00894A89">
        <w:rPr>
          <w:rFonts w:ascii="Poppins" w:eastAsia="Poppins" w:hAnsi="Poppins" w:cs="Poppins"/>
          <w:sz w:val="36"/>
          <w:szCs w:val="36"/>
        </w:rPr>
        <w:t>werkplekleren</w:t>
      </w:r>
      <w:r w:rsidRPr="00894A89">
        <w:rPr>
          <w:rFonts w:ascii="Poppins" w:eastAsia="Poppins" w:hAnsi="Poppins" w:cs="Poppins"/>
          <w:sz w:val="36"/>
          <w:szCs w:val="36"/>
        </w:rPr>
        <w:t>' niveau 2</w:t>
      </w:r>
    </w:p>
    <w:p w14:paraId="3A2551D8" w14:textId="5309E538" w:rsidR="00F9019D" w:rsidRPr="00316931" w:rsidRDefault="00F9019D" w:rsidP="00F9019D">
      <w:pPr>
        <w:spacing w:after="0"/>
        <w:rPr>
          <w:rFonts w:ascii="Poppins" w:hAnsi="Poppins" w:cs="Poppi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116"/>
      </w:tblGrid>
      <w:tr w:rsidR="00316931" w:rsidRPr="00316931" w14:paraId="66E237B2" w14:textId="77777777" w:rsidTr="00077F6F">
        <w:tc>
          <w:tcPr>
            <w:tcW w:w="2900" w:type="dxa"/>
            <w:shd w:val="clear" w:color="auto" w:fill="auto"/>
          </w:tcPr>
          <w:p w14:paraId="44C1A622" w14:textId="77777777" w:rsidR="00F9019D" w:rsidRPr="00316931" w:rsidRDefault="00F9019D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  <w:r w:rsidRPr="00316931">
              <w:rPr>
                <w:rFonts w:ascii="Poppins" w:hAnsi="Poppins" w:cs="Poppins"/>
                <w:sz w:val="19"/>
              </w:rPr>
              <w:t xml:space="preserve">Naam student: </w:t>
            </w:r>
          </w:p>
        </w:tc>
        <w:tc>
          <w:tcPr>
            <w:tcW w:w="6116" w:type="dxa"/>
            <w:shd w:val="clear" w:color="auto" w:fill="auto"/>
          </w:tcPr>
          <w:p w14:paraId="540F37F3" w14:textId="2284C16B" w:rsidR="00F9019D" w:rsidRPr="00316931" w:rsidRDefault="00F9019D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316931" w:rsidRPr="00316931" w14:paraId="411EE31D" w14:textId="77777777" w:rsidTr="00077F6F">
        <w:tc>
          <w:tcPr>
            <w:tcW w:w="2900" w:type="dxa"/>
            <w:shd w:val="clear" w:color="auto" w:fill="auto"/>
          </w:tcPr>
          <w:p w14:paraId="0F7FA060" w14:textId="15CEAFD4" w:rsidR="00F9019D" w:rsidRPr="00316931" w:rsidRDefault="002527FB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  <w:r w:rsidRPr="00316931">
              <w:rPr>
                <w:rFonts w:ascii="Poppins" w:hAnsi="Poppins" w:cs="Poppins"/>
                <w:sz w:val="19"/>
              </w:rPr>
              <w:t>Studentnummer:</w:t>
            </w:r>
          </w:p>
        </w:tc>
        <w:tc>
          <w:tcPr>
            <w:tcW w:w="6116" w:type="dxa"/>
            <w:shd w:val="clear" w:color="auto" w:fill="auto"/>
          </w:tcPr>
          <w:p w14:paraId="2E384E41" w14:textId="77777777" w:rsidR="00F9019D" w:rsidRPr="00316931" w:rsidRDefault="00F9019D" w:rsidP="00FF1E56">
            <w:pPr>
              <w:tabs>
                <w:tab w:val="left" w:pos="284"/>
                <w:tab w:val="left" w:pos="970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</w:p>
        </w:tc>
      </w:tr>
      <w:tr w:rsidR="00316931" w:rsidRPr="00316931" w14:paraId="24C342E3" w14:textId="77777777" w:rsidTr="00077F6F">
        <w:tc>
          <w:tcPr>
            <w:tcW w:w="2900" w:type="dxa"/>
            <w:shd w:val="clear" w:color="auto" w:fill="auto"/>
          </w:tcPr>
          <w:p w14:paraId="58FB9EA9" w14:textId="77777777" w:rsidR="00F9019D" w:rsidRPr="00316931" w:rsidRDefault="00F9019D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  <w:r w:rsidRPr="00316931">
              <w:rPr>
                <w:rFonts w:ascii="Poppins" w:hAnsi="Poppins" w:cs="Poppins"/>
                <w:sz w:val="19"/>
              </w:rPr>
              <w:t xml:space="preserve">Cursusjaar: </w:t>
            </w:r>
          </w:p>
        </w:tc>
        <w:tc>
          <w:tcPr>
            <w:tcW w:w="6116" w:type="dxa"/>
            <w:shd w:val="clear" w:color="auto" w:fill="auto"/>
          </w:tcPr>
          <w:p w14:paraId="48028C0A" w14:textId="4C968AEA" w:rsidR="00F9019D" w:rsidRPr="00316931" w:rsidRDefault="00F9019D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  <w:r w:rsidRPr="00316931">
              <w:rPr>
                <w:rFonts w:ascii="Poppins" w:hAnsi="Poppins" w:cs="Poppins"/>
                <w:sz w:val="19"/>
              </w:rPr>
              <w:t>202</w:t>
            </w:r>
            <w:r w:rsidR="002527FB" w:rsidRPr="00316931">
              <w:rPr>
                <w:rFonts w:ascii="Poppins" w:hAnsi="Poppins" w:cs="Poppins"/>
                <w:sz w:val="19"/>
              </w:rPr>
              <w:t>6 - 2027</w:t>
            </w:r>
          </w:p>
        </w:tc>
      </w:tr>
      <w:tr w:rsidR="00077F6F" w:rsidRPr="00316931" w14:paraId="1B18BB8D" w14:textId="77777777" w:rsidTr="00077F6F">
        <w:tc>
          <w:tcPr>
            <w:tcW w:w="2900" w:type="dxa"/>
            <w:shd w:val="clear" w:color="auto" w:fill="auto"/>
          </w:tcPr>
          <w:p w14:paraId="6F9A8B51" w14:textId="1525D1B5" w:rsidR="00077F6F" w:rsidRPr="00316931" w:rsidRDefault="00077F6F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  <w:r w:rsidRPr="00316931">
              <w:rPr>
                <w:rFonts w:ascii="Poppins" w:hAnsi="Poppins" w:cs="Poppins"/>
                <w:sz w:val="19"/>
              </w:rPr>
              <w:t xml:space="preserve">Cursuscode: </w:t>
            </w:r>
          </w:p>
        </w:tc>
        <w:tc>
          <w:tcPr>
            <w:tcW w:w="6116" w:type="dxa"/>
            <w:shd w:val="clear" w:color="auto" w:fill="auto"/>
          </w:tcPr>
          <w:p w14:paraId="16DF99B7" w14:textId="7AEB5DD5" w:rsidR="00077F6F" w:rsidRPr="00316931" w:rsidRDefault="00755D70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  <w:r w:rsidRPr="00755D70">
              <w:rPr>
                <w:rFonts w:ascii="Poppins" w:hAnsi="Poppins" w:cs="Poppins"/>
                <w:sz w:val="19"/>
              </w:rPr>
              <w:t>LERWP203X</w:t>
            </w:r>
          </w:p>
        </w:tc>
      </w:tr>
      <w:tr w:rsidR="00077F6F" w:rsidRPr="00316931" w14:paraId="72D2E458" w14:textId="77777777" w:rsidTr="00077F6F">
        <w:tc>
          <w:tcPr>
            <w:tcW w:w="2900" w:type="dxa"/>
            <w:shd w:val="clear" w:color="auto" w:fill="auto"/>
          </w:tcPr>
          <w:p w14:paraId="626B8AC7" w14:textId="441505E7" w:rsidR="00077F6F" w:rsidRPr="00316931" w:rsidRDefault="00077F6F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  <w:r w:rsidRPr="00316931">
              <w:rPr>
                <w:rFonts w:ascii="Poppins" w:hAnsi="Poppins" w:cs="Poppins"/>
                <w:sz w:val="19"/>
              </w:rPr>
              <w:t>Opleidingsschool:</w:t>
            </w:r>
          </w:p>
        </w:tc>
        <w:tc>
          <w:tcPr>
            <w:tcW w:w="6116" w:type="dxa"/>
            <w:shd w:val="clear" w:color="auto" w:fill="auto"/>
          </w:tcPr>
          <w:p w14:paraId="52B7DE2A" w14:textId="514CBFF6" w:rsidR="00077F6F" w:rsidRPr="00316931" w:rsidRDefault="00077F6F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</w:p>
        </w:tc>
      </w:tr>
      <w:tr w:rsidR="00316931" w:rsidRPr="00316931" w14:paraId="1CDAE343" w14:textId="77777777" w:rsidTr="00077F6F">
        <w:tc>
          <w:tcPr>
            <w:tcW w:w="2900" w:type="dxa"/>
            <w:shd w:val="clear" w:color="auto" w:fill="auto"/>
          </w:tcPr>
          <w:p w14:paraId="71E9BD7A" w14:textId="4D204AA0" w:rsidR="00F9019D" w:rsidRPr="00316931" w:rsidRDefault="00077F6F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  <w:r w:rsidRPr="00316931">
              <w:rPr>
                <w:rFonts w:ascii="Poppins" w:hAnsi="Poppins" w:cs="Poppins"/>
                <w:sz w:val="19"/>
              </w:rPr>
              <w:t>Naam IO:</w:t>
            </w:r>
          </w:p>
        </w:tc>
        <w:tc>
          <w:tcPr>
            <w:tcW w:w="6116" w:type="dxa"/>
            <w:shd w:val="clear" w:color="auto" w:fill="auto"/>
          </w:tcPr>
          <w:p w14:paraId="2F16E84F" w14:textId="465C001C" w:rsidR="00F9019D" w:rsidRPr="00316931" w:rsidRDefault="00F9019D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</w:p>
        </w:tc>
      </w:tr>
      <w:tr w:rsidR="00316931" w:rsidRPr="00316931" w14:paraId="3D22EC5C" w14:textId="77777777" w:rsidTr="00077F6F">
        <w:tc>
          <w:tcPr>
            <w:tcW w:w="2900" w:type="dxa"/>
            <w:shd w:val="clear" w:color="auto" w:fill="auto"/>
          </w:tcPr>
          <w:p w14:paraId="2BA911CE" w14:textId="4E0D4903" w:rsidR="00077F6F" w:rsidRPr="00316931" w:rsidRDefault="00077F6F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  <w:r w:rsidRPr="00316931">
              <w:rPr>
                <w:rFonts w:ascii="Poppins" w:hAnsi="Poppins" w:cs="Poppins"/>
                <w:sz w:val="19"/>
              </w:rPr>
              <w:t>Naam SO:</w:t>
            </w:r>
          </w:p>
        </w:tc>
        <w:tc>
          <w:tcPr>
            <w:tcW w:w="6116" w:type="dxa"/>
            <w:shd w:val="clear" w:color="auto" w:fill="auto"/>
          </w:tcPr>
          <w:p w14:paraId="101CD4F8" w14:textId="39472638" w:rsidR="00077F6F" w:rsidRPr="00316931" w:rsidRDefault="00077F6F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</w:p>
        </w:tc>
      </w:tr>
      <w:tr w:rsidR="00077F6F" w:rsidRPr="00316931" w14:paraId="396B386E" w14:textId="77777777" w:rsidTr="00077F6F">
        <w:tc>
          <w:tcPr>
            <w:tcW w:w="2900" w:type="dxa"/>
            <w:shd w:val="clear" w:color="auto" w:fill="auto"/>
          </w:tcPr>
          <w:p w14:paraId="0EF50650" w14:textId="08E07E8F" w:rsidR="00077F6F" w:rsidRPr="00316931" w:rsidRDefault="00077F6F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  <w:r w:rsidRPr="00316931">
              <w:rPr>
                <w:rFonts w:ascii="Poppins" w:hAnsi="Poppins" w:cs="Poppins"/>
                <w:sz w:val="19"/>
              </w:rPr>
              <w:t>Naam WPB:</w:t>
            </w:r>
          </w:p>
        </w:tc>
        <w:tc>
          <w:tcPr>
            <w:tcW w:w="6116" w:type="dxa"/>
            <w:shd w:val="clear" w:color="auto" w:fill="auto"/>
          </w:tcPr>
          <w:p w14:paraId="68FFD3BF" w14:textId="77777777" w:rsidR="00077F6F" w:rsidRPr="00316931" w:rsidRDefault="00077F6F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</w:p>
        </w:tc>
      </w:tr>
      <w:tr w:rsidR="00316931" w:rsidRPr="00316931" w14:paraId="21B4ECB6" w14:textId="77777777" w:rsidTr="00077F6F">
        <w:tc>
          <w:tcPr>
            <w:tcW w:w="2900" w:type="dxa"/>
            <w:shd w:val="clear" w:color="auto" w:fill="auto"/>
          </w:tcPr>
          <w:p w14:paraId="144D3C89" w14:textId="1FCFD8B0" w:rsidR="00F9019D" w:rsidRPr="00316931" w:rsidRDefault="00F9019D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  <w:r w:rsidRPr="00316931">
              <w:rPr>
                <w:rFonts w:ascii="Poppins" w:hAnsi="Poppins" w:cs="Poppins"/>
                <w:sz w:val="19"/>
              </w:rPr>
              <w:t xml:space="preserve">Naam </w:t>
            </w:r>
            <w:r w:rsidR="00077F6F" w:rsidRPr="00316931">
              <w:rPr>
                <w:rFonts w:ascii="Poppins" w:hAnsi="Poppins" w:cs="Poppins"/>
                <w:sz w:val="19"/>
              </w:rPr>
              <w:t>SLC</w:t>
            </w:r>
            <w:r w:rsidRPr="00316931">
              <w:rPr>
                <w:rFonts w:ascii="Poppins" w:hAnsi="Poppins" w:cs="Poppins"/>
                <w:sz w:val="19"/>
              </w:rPr>
              <w:t xml:space="preserve">: </w:t>
            </w:r>
          </w:p>
        </w:tc>
        <w:tc>
          <w:tcPr>
            <w:tcW w:w="6116" w:type="dxa"/>
            <w:shd w:val="clear" w:color="auto" w:fill="auto"/>
          </w:tcPr>
          <w:p w14:paraId="72181A46" w14:textId="77777777" w:rsidR="00F9019D" w:rsidRPr="00316931" w:rsidRDefault="00F9019D" w:rsidP="00FF1E56">
            <w:pPr>
              <w:tabs>
                <w:tab w:val="left" w:pos="284"/>
              </w:tabs>
              <w:spacing w:after="0" w:line="276" w:lineRule="auto"/>
              <w:rPr>
                <w:rFonts w:ascii="Poppins" w:hAnsi="Poppins" w:cs="Poppins"/>
                <w:sz w:val="19"/>
              </w:rPr>
            </w:pPr>
          </w:p>
        </w:tc>
      </w:tr>
    </w:tbl>
    <w:p w14:paraId="255ED64C" w14:textId="5503DA9C" w:rsidR="008B215F" w:rsidRDefault="00077F6F" w:rsidP="00324037">
      <w:pPr>
        <w:rPr>
          <w:rFonts w:ascii="Poppins" w:eastAsia="Poppins" w:hAnsi="Poppins" w:cs="Poppins"/>
          <w:sz w:val="20"/>
          <w:szCs w:val="20"/>
        </w:rPr>
      </w:pPr>
      <w:r w:rsidRPr="00316931">
        <w:rPr>
          <w:rFonts w:ascii="Poppins" w:hAnsi="Poppins" w:cs="Poppins"/>
          <w:noProof/>
        </w:rPr>
        <w:drawing>
          <wp:anchor distT="0" distB="0" distL="114300" distR="114300" simplePos="0" relativeHeight="251658240" behindDoc="1" locked="0" layoutInCell="1" allowOverlap="1" wp14:anchorId="34E9D091" wp14:editId="6D213D1D">
            <wp:simplePos x="0" y="0"/>
            <wp:positionH relativeFrom="margin">
              <wp:align>left</wp:align>
            </wp:positionH>
            <wp:positionV relativeFrom="paragraph">
              <wp:posOffset>429895</wp:posOffset>
            </wp:positionV>
            <wp:extent cx="2919470" cy="1071048"/>
            <wp:effectExtent l="0" t="0" r="0" b="0"/>
            <wp:wrapTight wrapText="bothSides">
              <wp:wrapPolygon edited="0">
                <wp:start x="0" y="0"/>
                <wp:lineTo x="0" y="21139"/>
                <wp:lineTo x="21426" y="21139"/>
                <wp:lineTo x="21426" y="0"/>
                <wp:lineTo x="0" y="0"/>
              </wp:wrapPolygon>
            </wp:wrapTight>
            <wp:docPr id="1669364559" name="Afbeelding 1669364559" descr="Logo-HR-IvL-brief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470" cy="1071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D38" w:rsidRPr="00316931">
        <w:rPr>
          <w:rFonts w:ascii="Poppins" w:eastAsia="Poppins" w:hAnsi="Poppins" w:cs="Poppins"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BBC" w14:paraId="79809E44" w14:textId="77777777" w:rsidTr="00DF4C0D">
        <w:tc>
          <w:tcPr>
            <w:tcW w:w="9016" w:type="dxa"/>
            <w:shd w:val="clear" w:color="auto" w:fill="A5C9EB" w:themeFill="text2" w:themeFillTint="40"/>
          </w:tcPr>
          <w:p w14:paraId="7E050031" w14:textId="77777777" w:rsidR="00334BBC" w:rsidRDefault="00334BBC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lastRenderedPageBreak/>
              <w:t>Inleiding</w:t>
            </w:r>
          </w:p>
          <w:p w14:paraId="22B0F3AB" w14:textId="689E3F7F" w:rsidR="005E2FA3" w:rsidRPr="0066655B" w:rsidRDefault="00800F1F" w:rsidP="00324037">
            <w:pPr>
              <w:rPr>
                <w:rFonts w:ascii="Poppins" w:eastAsia="Poppins" w:hAnsi="Poppins" w:cs="Poppins"/>
                <w:i/>
                <w:iCs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 xml:space="preserve">Noteer de naam van je opleidingsschool en beschrijf </w:t>
            </w:r>
            <w:r w:rsidR="00E65A16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>de</w:t>
            </w:r>
            <w:r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 xml:space="preserve"> school: </w:t>
            </w:r>
            <w:r w:rsidR="0066655B" w:rsidRPr="0066655B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>denk aan niveau, schoolgrootte, wat voor onderwijs er wordt gegeven (bijvoorbeeld Dalton,</w:t>
            </w:r>
            <w:r w:rsidR="00167284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 xml:space="preserve"> </w:t>
            </w:r>
            <w:r w:rsidR="0066655B" w:rsidRPr="0066655B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 xml:space="preserve">onderwijskundige en </w:t>
            </w:r>
            <w:r w:rsidR="00167284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>pedagogische</w:t>
            </w:r>
            <w:r w:rsidR="0066655B" w:rsidRPr="0066655B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 xml:space="preserve"> principes en uitgangspunten) en aan welke doelgroepen</w:t>
            </w:r>
            <w:r w:rsidR="00167284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 xml:space="preserve">. Verwijs naar bronnen </w:t>
            </w:r>
            <w:r w:rsidR="005E2FA3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 xml:space="preserve">die je hebt geraadpleegd </w:t>
            </w:r>
            <w:r w:rsidR="00167284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>(bijv. schoolgids, schoolwebsite, werkplekbegeleider, schoolopleider).</w:t>
            </w:r>
          </w:p>
        </w:tc>
      </w:tr>
      <w:tr w:rsidR="00334BBC" w14:paraId="1E9228B9" w14:textId="77777777" w:rsidTr="00334BBC">
        <w:tc>
          <w:tcPr>
            <w:tcW w:w="9016" w:type="dxa"/>
          </w:tcPr>
          <w:p w14:paraId="55957D5D" w14:textId="77777777" w:rsidR="00334BBC" w:rsidRDefault="00DF4C0D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Maximaal 500 woorden</w:t>
            </w:r>
          </w:p>
          <w:p w14:paraId="420482C9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03404689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0DBBE62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E497886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77BA4F0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BE9B264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08113554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B152A57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3396AB6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B95E9A2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082B505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002E28D6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D1D48E2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B983255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18C2DC6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C5BCE83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4DB2032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AEB4A07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100E2DC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C9BC1E3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150E2BB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0072858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851162E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3582620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EDD8F3B" w14:textId="77777777" w:rsidR="00D12C95" w:rsidRDefault="00D12C95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6460B74" w14:textId="77777777" w:rsidR="00D12C95" w:rsidRDefault="00D12C95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73361B3" w14:textId="77777777" w:rsidR="00D12C95" w:rsidRDefault="00D12C95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865E713" w14:textId="77777777" w:rsidR="00D12C95" w:rsidRDefault="00D12C95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196EB08" w14:textId="77777777" w:rsidR="00D12C95" w:rsidRDefault="00D12C95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3D5BDE6" w14:textId="77777777" w:rsidR="00D12C95" w:rsidRDefault="00D12C95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68F9B5F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690CB77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56448AEA" w14:textId="317BAB1E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5AA0C84E" w14:textId="77777777" w:rsidR="00D84D9D" w:rsidRDefault="00D84D9D" w:rsidP="00324037">
      <w:pPr>
        <w:rPr>
          <w:rFonts w:ascii="Poppins" w:eastAsia="Poppins" w:hAnsi="Poppins" w:cs="Poppins"/>
          <w:b/>
          <w:bCs/>
          <w:sz w:val="20"/>
          <w:szCs w:val="20"/>
        </w:rPr>
      </w:pPr>
    </w:p>
    <w:p w14:paraId="2B75B8FD" w14:textId="77777777" w:rsidR="00D84D9D" w:rsidRDefault="00D84D9D">
      <w:pPr>
        <w:rPr>
          <w:rFonts w:ascii="Poppins" w:eastAsia="Poppins" w:hAnsi="Poppins" w:cs="Poppins"/>
          <w:b/>
          <w:bCs/>
          <w:sz w:val="20"/>
          <w:szCs w:val="20"/>
        </w:rPr>
      </w:pPr>
      <w:r>
        <w:rPr>
          <w:rFonts w:ascii="Poppins" w:eastAsia="Poppins" w:hAnsi="Poppins" w:cs="Poppins"/>
          <w:b/>
          <w:bCs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4D9D" w14:paraId="4C6C7FE0" w14:textId="77777777" w:rsidTr="00197E24">
        <w:tc>
          <w:tcPr>
            <w:tcW w:w="9016" w:type="dxa"/>
          </w:tcPr>
          <w:p w14:paraId="5E467A54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lastRenderedPageBreak/>
              <w:t>Gebruik generatieve AI</w:t>
            </w:r>
          </w:p>
          <w:p w14:paraId="50CFE01A" w14:textId="77777777" w:rsidR="00D84D9D" w:rsidRPr="00D31F19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00446C50">
              <w:rPr>
                <w:rFonts w:ascii="Poppins" w:eastAsia="Poppins" w:hAnsi="Poppins" w:cs="Poppins"/>
                <w:i/>
                <w:iCs/>
                <w:sz w:val="20"/>
                <w:szCs w:val="20"/>
                <w:u w:val="single"/>
              </w:rPr>
              <w:t>Wel</w:t>
            </w:r>
            <w:r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 xml:space="preserve"> gebruik van AI: noteer hier op welke manier je gebruik gemaakt hebt</w:t>
            </w:r>
            <w:r w:rsidRPr="00E9735F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 xml:space="preserve"> generatieve AI</w:t>
            </w:r>
            <w:r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 xml:space="preserve"> in je groeidossier en/of eindconclusies. </w:t>
            </w:r>
          </w:p>
          <w:p w14:paraId="51D51B63" w14:textId="77777777" w:rsidR="00D84D9D" w:rsidRDefault="00D84D9D" w:rsidP="00197E24">
            <w:pPr>
              <w:rPr>
                <w:rFonts w:ascii="Poppins" w:eastAsia="Poppins" w:hAnsi="Poppins" w:cs="Poppins"/>
                <w:i/>
                <w:iCs/>
                <w:sz w:val="20"/>
                <w:szCs w:val="20"/>
              </w:rPr>
            </w:pPr>
          </w:p>
          <w:p w14:paraId="77888BEA" w14:textId="77777777" w:rsidR="00D84D9D" w:rsidRPr="00D31F19" w:rsidRDefault="00D84D9D" w:rsidP="00197E24">
            <w:pPr>
              <w:rPr>
                <w:rFonts w:ascii="Poppins" w:eastAsia="Poppins" w:hAnsi="Poppins" w:cs="Poppins"/>
                <w:i/>
                <w:iCs/>
                <w:sz w:val="20"/>
                <w:szCs w:val="20"/>
              </w:rPr>
            </w:pPr>
            <w:r w:rsidRPr="00446C50">
              <w:rPr>
                <w:rFonts w:ascii="Poppins" w:eastAsia="Poppins" w:hAnsi="Poppins" w:cs="Poppins"/>
                <w:i/>
                <w:iCs/>
                <w:sz w:val="20"/>
                <w:szCs w:val="20"/>
                <w:u w:val="single"/>
              </w:rPr>
              <w:t>Geen</w:t>
            </w:r>
            <w:r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 xml:space="preserve"> gebruik van AI: noteer het hier ook wanneer je </w:t>
            </w:r>
            <w:r w:rsidRPr="00D31F19">
              <w:rPr>
                <w:rFonts w:ascii="Poppins" w:eastAsia="Poppins" w:hAnsi="Poppins" w:cs="Poppins"/>
                <w:b/>
                <w:bCs/>
                <w:i/>
                <w:iCs/>
                <w:sz w:val="20"/>
                <w:szCs w:val="20"/>
                <w:u w:val="single"/>
              </w:rPr>
              <w:t>geen</w:t>
            </w:r>
            <w:r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 xml:space="preserve"> gebruik hebt gemaakt van AI.</w:t>
            </w:r>
          </w:p>
        </w:tc>
      </w:tr>
      <w:tr w:rsidR="00D84D9D" w14:paraId="0987448F" w14:textId="77777777" w:rsidTr="00197E24">
        <w:tc>
          <w:tcPr>
            <w:tcW w:w="9016" w:type="dxa"/>
          </w:tcPr>
          <w:p w14:paraId="7972958E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BE058FB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8C25A58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310AE8C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204FCC2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4619EC1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0142AC0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50B90362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4C39559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E4573DD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097ABAC8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45C47CC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33B3F58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2F9CB77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3FF6C6C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8EF3D0E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D06296A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06F8D7E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293E747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F1C53BA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CC4E49B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882E692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00D46E32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0943101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0028E017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B298096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236D71B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CE6FC27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546439BC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407CBC6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5A2122AD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43C2615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528DC84C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449EF31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369EDA3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51CE60F4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56A4934" w14:textId="77777777" w:rsidR="00D84D9D" w:rsidRDefault="00D84D9D" w:rsidP="00197E24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602A34FF" w14:textId="653132C6" w:rsidR="00BC3A81" w:rsidRDefault="00F51D07" w:rsidP="00324037">
      <w:pPr>
        <w:rPr>
          <w:rFonts w:ascii="Poppins" w:eastAsia="Poppins" w:hAnsi="Poppins" w:cs="Poppins"/>
          <w:b/>
          <w:bCs/>
          <w:sz w:val="20"/>
          <w:szCs w:val="20"/>
        </w:rPr>
      </w:pPr>
      <w:r>
        <w:rPr>
          <w:rFonts w:ascii="Poppins" w:eastAsia="Poppins" w:hAnsi="Poppins" w:cs="Poppins"/>
          <w:b/>
          <w:bCs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A81" w14:paraId="730902B3" w14:textId="77777777" w:rsidTr="00BC3A81">
        <w:tc>
          <w:tcPr>
            <w:tcW w:w="9016" w:type="dxa"/>
            <w:shd w:val="clear" w:color="auto" w:fill="A5C9EB" w:themeFill="text2" w:themeFillTint="40"/>
          </w:tcPr>
          <w:p w14:paraId="096154CA" w14:textId="77777777" w:rsidR="00BC3A81" w:rsidRPr="00316931" w:rsidRDefault="00BC3A81" w:rsidP="00BC3A81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316931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lastRenderedPageBreak/>
              <w:t>Leeruitkomst pedagogische leerlijn (niveau 2):</w:t>
            </w:r>
          </w:p>
          <w:p w14:paraId="4B14C46E" w14:textId="77777777" w:rsidR="00BC3A81" w:rsidRDefault="00BC3A81" w:rsidP="00BC3A81">
            <w:pPr>
              <w:rPr>
                <w:rFonts w:ascii="Poppins" w:eastAsia="Poppins" w:hAnsi="Poppins" w:cs="Poppins"/>
                <w:i/>
                <w:iCs/>
                <w:sz w:val="20"/>
                <w:szCs w:val="20"/>
              </w:rPr>
            </w:pPr>
            <w:r w:rsidRPr="00316931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>Je begeleidt (groepen) leerlingen en creëert een positief en veilig leer- en leefklimaat in je klassen in standaardsituaties.</w:t>
            </w:r>
          </w:p>
          <w:p w14:paraId="76C0921D" w14:textId="77777777" w:rsidR="00F506F6" w:rsidRPr="0028414A" w:rsidRDefault="00F506F6" w:rsidP="00F506F6">
            <w:pPr>
              <w:pStyle w:val="Geenafstand"/>
              <w:numPr>
                <w:ilvl w:val="0"/>
                <w:numId w:val="15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 xml:space="preserve">Je versterkt goed gedrag en spreekt leerlingen aan op ongewenst gedrag en ordeverstoringen. </w:t>
            </w:r>
          </w:p>
          <w:p w14:paraId="54B260CA" w14:textId="77777777" w:rsidR="00F506F6" w:rsidRPr="0028414A" w:rsidRDefault="00F506F6" w:rsidP="00F506F6">
            <w:pPr>
              <w:pStyle w:val="Geenafstand"/>
              <w:numPr>
                <w:ilvl w:val="0"/>
                <w:numId w:val="15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gebruikt luisteren, samenvatten en doorvragen tijdens interacties met leerlingen.</w:t>
            </w:r>
          </w:p>
          <w:p w14:paraId="5A3801C5" w14:textId="77777777" w:rsidR="00F506F6" w:rsidRPr="0028414A" w:rsidRDefault="00F506F6" w:rsidP="00F506F6">
            <w:pPr>
              <w:pStyle w:val="Geenafstand"/>
              <w:numPr>
                <w:ilvl w:val="0"/>
                <w:numId w:val="15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maakt normen, waarden, verwachtingen en afspraken duidelijk.</w:t>
            </w:r>
          </w:p>
          <w:p w14:paraId="31A8BAFC" w14:textId="77777777" w:rsidR="00F506F6" w:rsidRPr="0028414A" w:rsidRDefault="00F506F6" w:rsidP="00F506F6">
            <w:pPr>
              <w:pStyle w:val="Geenafstand"/>
              <w:numPr>
                <w:ilvl w:val="0"/>
                <w:numId w:val="15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toont betrokkenheid met leerlingen en klassen, waarbij je je verdiept in verschillen tussen leerlingen. Je sluit aan op de belevingswereld van leerlingen.</w:t>
            </w:r>
          </w:p>
          <w:p w14:paraId="311A15E9" w14:textId="77777777" w:rsidR="00F506F6" w:rsidRPr="0028414A" w:rsidRDefault="00F506F6" w:rsidP="00F506F6">
            <w:pPr>
              <w:pStyle w:val="Geenafstand"/>
              <w:numPr>
                <w:ilvl w:val="0"/>
                <w:numId w:val="15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moedigt aan en je motiveert vanuit de psychologische basisbehoeften.</w:t>
            </w:r>
          </w:p>
          <w:p w14:paraId="50C7669B" w14:textId="77777777" w:rsidR="00F506F6" w:rsidRPr="0028414A" w:rsidRDefault="00F506F6" w:rsidP="00F506F6">
            <w:pPr>
              <w:pStyle w:val="Geenafstand"/>
              <w:numPr>
                <w:ilvl w:val="0"/>
                <w:numId w:val="15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herkent en begeleidt groepsprocessen.</w:t>
            </w:r>
          </w:p>
          <w:p w14:paraId="0CB835C8" w14:textId="77777777" w:rsidR="00F506F6" w:rsidRPr="0028414A" w:rsidRDefault="00F506F6" w:rsidP="00F506F6">
            <w:pPr>
              <w:pStyle w:val="Geenafstand"/>
              <w:numPr>
                <w:ilvl w:val="0"/>
                <w:numId w:val="15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bespreekt ontwikkelings- en gedragsproblemen van leerlingen met collega's.</w:t>
            </w:r>
          </w:p>
          <w:p w14:paraId="11F3FB99" w14:textId="77777777" w:rsidR="00F506F6" w:rsidRPr="0028414A" w:rsidRDefault="00F506F6" w:rsidP="00F506F6">
            <w:pPr>
              <w:pStyle w:val="Geenafstand"/>
              <w:numPr>
                <w:ilvl w:val="0"/>
                <w:numId w:val="15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houdt rekening met de sociaal emotionele ontwikkeling.</w:t>
            </w:r>
          </w:p>
          <w:p w14:paraId="24913E1F" w14:textId="30C6125F" w:rsidR="00F506F6" w:rsidRPr="00F506F6" w:rsidRDefault="00F506F6" w:rsidP="00BC3A81">
            <w:pPr>
              <w:pStyle w:val="Geenafstand"/>
              <w:numPr>
                <w:ilvl w:val="0"/>
                <w:numId w:val="15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weegt in standaardsituaties verschillende belangen van leerlingen aan de hand van pedagogische idealen.</w:t>
            </w:r>
          </w:p>
        </w:tc>
      </w:tr>
      <w:tr w:rsidR="00BC3A81" w14:paraId="584683EF" w14:textId="77777777" w:rsidTr="00BC3A81">
        <w:tc>
          <w:tcPr>
            <w:tcW w:w="9016" w:type="dxa"/>
          </w:tcPr>
          <w:p w14:paraId="281E56E4" w14:textId="77777777" w:rsidR="00BC3A81" w:rsidRDefault="00BC3A81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00316931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Eindconclusie – maximaal 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500 woorden</w:t>
            </w:r>
          </w:p>
          <w:p w14:paraId="7FB04A83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6C792E99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3BA47FD7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313D8262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16A9068B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7DD5EB67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3CA4044E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442F98CF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1107F3CF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33F530A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4491386F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280A1264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6037E50C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4723EF85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4FC5A3C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B5A0902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75185996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BDA12C3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6ED7E7D8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7A9714D2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487496CC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49AFD183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5D39B004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6BE0C21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1DEDBA56" w14:textId="77777777" w:rsidR="00F51D07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3BB98C42" w14:textId="50FCD2FA" w:rsidR="00F51D07" w:rsidRPr="00BC3A81" w:rsidRDefault="00F51D07" w:rsidP="00324037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145E8365" w14:textId="76F3CFEE" w:rsidR="00F51D07" w:rsidRDefault="00F51D07" w:rsidP="00324037">
      <w:pPr>
        <w:rPr>
          <w:rFonts w:ascii="Poppins" w:eastAsia="Poppins" w:hAnsi="Poppins" w:cs="Poppins"/>
          <w:b/>
          <w:bCs/>
          <w:sz w:val="20"/>
          <w:szCs w:val="20"/>
        </w:rPr>
      </w:pPr>
    </w:p>
    <w:p w14:paraId="33F91DAA" w14:textId="05B4FF3F" w:rsidR="00BC3A81" w:rsidRDefault="00F51D07" w:rsidP="00324037">
      <w:pPr>
        <w:rPr>
          <w:rFonts w:ascii="Poppins" w:eastAsia="Poppins" w:hAnsi="Poppins" w:cs="Poppins"/>
          <w:b/>
          <w:bCs/>
          <w:sz w:val="20"/>
          <w:szCs w:val="20"/>
        </w:rPr>
      </w:pPr>
      <w:r>
        <w:rPr>
          <w:rFonts w:ascii="Poppins" w:eastAsia="Poppins" w:hAnsi="Poppins" w:cs="Poppins"/>
          <w:b/>
          <w:bCs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A81" w14:paraId="7D6C8E41" w14:textId="77777777" w:rsidTr="00BC3A81">
        <w:tc>
          <w:tcPr>
            <w:tcW w:w="9016" w:type="dxa"/>
            <w:shd w:val="clear" w:color="auto" w:fill="A5C9EB" w:themeFill="text2" w:themeFillTint="40"/>
          </w:tcPr>
          <w:p w14:paraId="321F8722" w14:textId="77777777" w:rsidR="00BC3A81" w:rsidRPr="00316931" w:rsidRDefault="00BC3A81" w:rsidP="00BC3A81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316931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lastRenderedPageBreak/>
              <w:t>Leeruitkomst vakdidactische/didactische leerlijn (niveau 2):</w:t>
            </w:r>
          </w:p>
          <w:p w14:paraId="15A6C5F0" w14:textId="77777777" w:rsidR="00BC3A81" w:rsidRDefault="00BC3A81" w:rsidP="00BC3A81">
            <w:pPr>
              <w:rPr>
                <w:rFonts w:ascii="Poppins" w:eastAsia="Poppins" w:hAnsi="Poppins" w:cs="Poppins"/>
                <w:i/>
                <w:iCs/>
                <w:sz w:val="20"/>
                <w:szCs w:val="20"/>
              </w:rPr>
            </w:pPr>
            <w:r w:rsidRPr="00316931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>Je bouwt in de voorbereiding en uitvoering je lessen gefaseerd op, je onderwijst de leerstof effectief met behulp van een didactisch model, je activeert leerlingen en evalueert je lessen.</w:t>
            </w:r>
          </w:p>
          <w:p w14:paraId="15C3B6D9" w14:textId="77777777" w:rsidR="00F74312" w:rsidRPr="0028414A" w:rsidRDefault="00F74312" w:rsidP="00F74312">
            <w:pPr>
              <w:pStyle w:val="Geenafstand"/>
              <w:numPr>
                <w:ilvl w:val="0"/>
                <w:numId w:val="16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beheerst de te doceren leerstof en benoemt hoe dit overeenkomt met de eindtermen.</w:t>
            </w:r>
          </w:p>
          <w:p w14:paraId="104A5ACF" w14:textId="77777777" w:rsidR="00F74312" w:rsidRPr="0028414A" w:rsidRDefault="00F74312" w:rsidP="00F74312">
            <w:pPr>
              <w:pStyle w:val="Geenafstand"/>
              <w:numPr>
                <w:ilvl w:val="0"/>
                <w:numId w:val="16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koppelt een activerende les aan de principes van spanningsopbouw met een opening, midden en slot.</w:t>
            </w:r>
          </w:p>
          <w:p w14:paraId="0F8A5E9D" w14:textId="77777777" w:rsidR="00F74312" w:rsidRPr="0028414A" w:rsidRDefault="00F74312" w:rsidP="00F74312">
            <w:pPr>
              <w:pStyle w:val="Geenafstand"/>
              <w:numPr>
                <w:ilvl w:val="0"/>
                <w:numId w:val="16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houdt in de voorbereiding rekening met de beginsituatie van de klas.</w:t>
            </w:r>
          </w:p>
          <w:p w14:paraId="4A5C7557" w14:textId="77777777" w:rsidR="00F74312" w:rsidRPr="0028414A" w:rsidRDefault="00F74312" w:rsidP="00F74312">
            <w:pPr>
              <w:pStyle w:val="Geenafstand"/>
              <w:numPr>
                <w:ilvl w:val="0"/>
                <w:numId w:val="16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maakt de leerstof betekenisvol, legt deze begrijpelijk en aansprekend uit, in (school- en vak)taal die voor leerlingen herkenbaar is.</w:t>
            </w:r>
          </w:p>
          <w:p w14:paraId="580E6F4F" w14:textId="77777777" w:rsidR="00F74312" w:rsidRPr="0028414A" w:rsidRDefault="00F74312" w:rsidP="00F74312">
            <w:pPr>
              <w:pStyle w:val="Geenafstand"/>
              <w:numPr>
                <w:ilvl w:val="0"/>
                <w:numId w:val="16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maakt gebruik van relevante vakdidactische benaderingen en (vak)didactische instructiemodellen om je leerstof effectief te onderwijzen en de leerstof actief (samen) te laten verwerken.</w:t>
            </w:r>
          </w:p>
          <w:p w14:paraId="3CD10856" w14:textId="77777777" w:rsidR="00F74312" w:rsidRPr="0028414A" w:rsidRDefault="00F74312" w:rsidP="00F74312">
            <w:pPr>
              <w:pStyle w:val="Geenafstand"/>
              <w:numPr>
                <w:ilvl w:val="0"/>
                <w:numId w:val="16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geeft opbouwende feedback.</w:t>
            </w:r>
          </w:p>
          <w:p w14:paraId="3A398E87" w14:textId="77777777" w:rsidR="00F74312" w:rsidRDefault="00F74312" w:rsidP="00F74312">
            <w:pPr>
              <w:pStyle w:val="Geenafstand"/>
              <w:numPr>
                <w:ilvl w:val="0"/>
                <w:numId w:val="16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stemt de inzet van digitale leermiddelen (lesondersteuning en onderwijsleertechnologie) af op de doelgroep.</w:t>
            </w:r>
          </w:p>
          <w:p w14:paraId="1C72DBF2" w14:textId="594EFAF9" w:rsidR="00F506F6" w:rsidRPr="00F74312" w:rsidRDefault="00F74312" w:rsidP="00BC3A81">
            <w:pPr>
              <w:pStyle w:val="Geenafstand"/>
              <w:numPr>
                <w:ilvl w:val="0"/>
                <w:numId w:val="16"/>
              </w:numPr>
              <w:rPr>
                <w:rFonts w:ascii="Poppins" w:eastAsia="Calibri" w:hAnsi="Poppins" w:cs="Poppins"/>
                <w:szCs w:val="20"/>
              </w:rPr>
            </w:pPr>
            <w:r w:rsidRPr="003C3835">
              <w:rPr>
                <w:rFonts w:ascii="Poppins" w:eastAsia="Calibri" w:hAnsi="Poppins" w:cs="Poppins"/>
                <w:szCs w:val="20"/>
              </w:rPr>
              <w:t>Je evalueert en analyseert je didactische aanpak en handelen.</w:t>
            </w:r>
          </w:p>
        </w:tc>
      </w:tr>
      <w:tr w:rsidR="00BC3A81" w14:paraId="62BF53FB" w14:textId="77777777" w:rsidTr="00BC3A81">
        <w:tc>
          <w:tcPr>
            <w:tcW w:w="9016" w:type="dxa"/>
          </w:tcPr>
          <w:p w14:paraId="391A684C" w14:textId="77777777" w:rsidR="00BC3A81" w:rsidRDefault="00BC3A81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00316931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Eindconclusie – maximaal 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500 woorden</w:t>
            </w:r>
          </w:p>
          <w:p w14:paraId="77E5854D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70B9419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9FF9A6E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01804FEB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2AFD080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4486C9F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0677A03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D8DD37B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DC61693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433CB78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4F17519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1E65C25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13515D1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5614E1B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7B2B968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CC7F3E4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7970F0F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4EFFE7E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D086E35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D30176E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034E7ED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ABBEFD4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2D6A9E9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BEF3F8E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7E89FD1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89A4E6C" w14:textId="78BB369B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27ABFFE9" w14:textId="31F1F247" w:rsidR="00BC3A81" w:rsidRDefault="00F51D07" w:rsidP="00324037">
      <w:pPr>
        <w:rPr>
          <w:rFonts w:ascii="Poppins" w:eastAsia="Poppins" w:hAnsi="Poppins" w:cs="Poppins"/>
          <w:b/>
          <w:bCs/>
          <w:sz w:val="20"/>
          <w:szCs w:val="20"/>
        </w:rPr>
      </w:pPr>
      <w:r>
        <w:rPr>
          <w:rFonts w:ascii="Poppins" w:eastAsia="Poppins" w:hAnsi="Poppins" w:cs="Poppins"/>
          <w:b/>
          <w:bCs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38E8" w14:paraId="05D33A0B" w14:textId="77777777" w:rsidTr="00E838E8">
        <w:tc>
          <w:tcPr>
            <w:tcW w:w="9016" w:type="dxa"/>
            <w:shd w:val="clear" w:color="auto" w:fill="A5C9EB" w:themeFill="text2" w:themeFillTint="40"/>
          </w:tcPr>
          <w:p w14:paraId="47630F27" w14:textId="77777777" w:rsidR="00E838E8" w:rsidRPr="00316931" w:rsidRDefault="00E838E8" w:rsidP="00E838E8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316931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lastRenderedPageBreak/>
              <w:t>Leeruitkomst professionele omgeving (niveau 2):</w:t>
            </w:r>
          </w:p>
          <w:p w14:paraId="54722518" w14:textId="77777777" w:rsidR="00E838E8" w:rsidRDefault="00E838E8" w:rsidP="00E838E8">
            <w:pPr>
              <w:rPr>
                <w:rFonts w:ascii="Poppins" w:eastAsia="Poppins" w:hAnsi="Poppins" w:cs="Poppins"/>
                <w:i/>
                <w:iCs/>
                <w:sz w:val="20"/>
                <w:szCs w:val="20"/>
              </w:rPr>
            </w:pPr>
            <w:r w:rsidRPr="00316931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>Je verdiept je in de schoolorganisatie en gaat een betrokken professionele werkrelatie aan met collega's en leerlingen.</w:t>
            </w:r>
          </w:p>
          <w:p w14:paraId="3A05F8B0" w14:textId="77777777" w:rsidR="004F0C8B" w:rsidRPr="0028414A" w:rsidRDefault="004F0C8B" w:rsidP="004F0C8B">
            <w:pPr>
              <w:pStyle w:val="Geenafstand"/>
              <w:numPr>
                <w:ilvl w:val="0"/>
                <w:numId w:val="17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 xml:space="preserve">Je benoemt relevante zaken binnen de schoolsetting. </w:t>
            </w:r>
          </w:p>
          <w:p w14:paraId="12225227" w14:textId="77777777" w:rsidR="004F0C8B" w:rsidRPr="0028414A" w:rsidRDefault="004F0C8B" w:rsidP="004F0C8B">
            <w:pPr>
              <w:pStyle w:val="Geenafstand"/>
              <w:numPr>
                <w:ilvl w:val="0"/>
                <w:numId w:val="17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communiceert en handelt respectvol.</w:t>
            </w:r>
          </w:p>
          <w:p w14:paraId="49B67051" w14:textId="77777777" w:rsidR="004F0C8B" w:rsidRPr="0028414A" w:rsidRDefault="004F0C8B" w:rsidP="004F0C8B">
            <w:pPr>
              <w:pStyle w:val="Geenafstand"/>
              <w:numPr>
                <w:ilvl w:val="0"/>
                <w:numId w:val="17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evalueert professionele werkrelaties op basis van bijvoorbeeld een leerlingbespreking.</w:t>
            </w:r>
          </w:p>
          <w:p w14:paraId="06A1BCC3" w14:textId="1D339600" w:rsidR="004F0C8B" w:rsidRPr="004F0C8B" w:rsidRDefault="004F0C8B" w:rsidP="00E838E8">
            <w:pPr>
              <w:pStyle w:val="Geenafstand"/>
              <w:numPr>
                <w:ilvl w:val="0"/>
                <w:numId w:val="17"/>
              </w:numPr>
              <w:rPr>
                <w:rFonts w:ascii="Poppins" w:eastAsia="Calibri" w:hAnsi="Poppins" w:cs="Poppins"/>
                <w:szCs w:val="20"/>
              </w:rPr>
            </w:pPr>
            <w:r w:rsidRPr="0028414A">
              <w:rPr>
                <w:rFonts w:ascii="Poppins" w:eastAsia="Calibri" w:hAnsi="Poppins" w:cs="Poppins"/>
                <w:szCs w:val="20"/>
              </w:rPr>
              <w:t>Je neemt deel aan niet-lesgebonden activiteiten en je benoemt de bijbehorende taken van de docent.</w:t>
            </w:r>
          </w:p>
        </w:tc>
      </w:tr>
      <w:tr w:rsidR="00E838E8" w14:paraId="5B0214F5" w14:textId="77777777" w:rsidTr="00E838E8">
        <w:tc>
          <w:tcPr>
            <w:tcW w:w="9016" w:type="dxa"/>
          </w:tcPr>
          <w:p w14:paraId="325AAEDE" w14:textId="77777777" w:rsidR="00E838E8" w:rsidRDefault="00E838E8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00316931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Eindconclusie – maximaal 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500 woorden</w:t>
            </w:r>
          </w:p>
          <w:p w14:paraId="2114100D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55590BAA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CD50FFB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7F6160C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01163185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77A0AF6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54D3C4E0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0C3FF8FE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750F5BD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4CEF082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EE31CB0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3C8AAC1" w14:textId="01A3FA88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45BF85B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E4FF89C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6AD5E6D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7F45E55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C9F321F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C754AD8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6E8365C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1EF2D6D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A3E4E2F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06354178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5970235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06F1007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3666A20" w14:textId="4BAE26D9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5F485D88" w14:textId="32FFCE3A" w:rsidR="00F51D07" w:rsidRDefault="00F51D07" w:rsidP="00324037">
      <w:pPr>
        <w:rPr>
          <w:rFonts w:ascii="Poppins" w:eastAsia="Poppins" w:hAnsi="Poppins" w:cs="Poppins"/>
          <w:b/>
          <w:bCs/>
          <w:sz w:val="20"/>
          <w:szCs w:val="20"/>
        </w:rPr>
      </w:pPr>
    </w:p>
    <w:p w14:paraId="06B6EF1D" w14:textId="31678B00" w:rsidR="00BC3A81" w:rsidRDefault="00F51D07" w:rsidP="00324037">
      <w:pPr>
        <w:rPr>
          <w:rFonts w:ascii="Poppins" w:eastAsia="Poppins" w:hAnsi="Poppins" w:cs="Poppins"/>
          <w:b/>
          <w:bCs/>
          <w:sz w:val="20"/>
          <w:szCs w:val="20"/>
        </w:rPr>
      </w:pPr>
      <w:r>
        <w:rPr>
          <w:rFonts w:ascii="Poppins" w:eastAsia="Poppins" w:hAnsi="Poppins" w:cs="Poppins"/>
          <w:b/>
          <w:bCs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38E8" w14:paraId="4D0C8EDC" w14:textId="77777777" w:rsidTr="00E838E8">
        <w:tc>
          <w:tcPr>
            <w:tcW w:w="9016" w:type="dxa"/>
            <w:shd w:val="clear" w:color="auto" w:fill="A5C9EB" w:themeFill="text2" w:themeFillTint="40"/>
          </w:tcPr>
          <w:p w14:paraId="44737BB6" w14:textId="77777777" w:rsidR="00E838E8" w:rsidRPr="00316931" w:rsidRDefault="00E838E8" w:rsidP="00E838E8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316931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lastRenderedPageBreak/>
              <w:t>Leeruitkomst professionele identiteit (niveau 2):</w:t>
            </w:r>
          </w:p>
          <w:p w14:paraId="66FFB48A" w14:textId="77777777" w:rsidR="00E838E8" w:rsidRDefault="00E838E8" w:rsidP="00E838E8">
            <w:pPr>
              <w:rPr>
                <w:rFonts w:ascii="Poppins" w:eastAsia="Poppins" w:hAnsi="Poppins" w:cs="Poppins"/>
                <w:i/>
                <w:iCs/>
                <w:sz w:val="20"/>
                <w:szCs w:val="20"/>
              </w:rPr>
            </w:pPr>
            <w:r w:rsidRPr="00316931">
              <w:rPr>
                <w:rFonts w:ascii="Poppins" w:eastAsia="Poppins" w:hAnsi="Poppins" w:cs="Poppins"/>
                <w:i/>
                <w:iCs/>
                <w:sz w:val="20"/>
                <w:szCs w:val="20"/>
              </w:rPr>
              <w:t>Je werkt methodisch aan je eigen leerproces en laat leerpunten in je eigen ontwikkeling zien.</w:t>
            </w:r>
          </w:p>
          <w:p w14:paraId="7ABE0B10" w14:textId="77777777" w:rsidR="00544276" w:rsidRPr="0028414A" w:rsidRDefault="00544276" w:rsidP="00544276">
            <w:pPr>
              <w:pStyle w:val="Geenafstand"/>
              <w:numPr>
                <w:ilvl w:val="0"/>
                <w:numId w:val="18"/>
              </w:numPr>
              <w:rPr>
                <w:rFonts w:ascii="Poppins" w:hAnsi="Poppins" w:cs="Poppins"/>
                <w:szCs w:val="20"/>
              </w:rPr>
            </w:pPr>
            <w:r w:rsidRPr="0028414A">
              <w:rPr>
                <w:rFonts w:ascii="Poppins" w:hAnsi="Poppins" w:cs="Poppins"/>
                <w:szCs w:val="20"/>
              </w:rPr>
              <w:t>Je reflecteert op je eigen kunnen, werkt aan je professionele ontwikkeling en persoonlijke leerdoelen, maakt dit inzichtelijk en verantwoordt dit.</w:t>
            </w:r>
          </w:p>
          <w:p w14:paraId="67BB6B75" w14:textId="77777777" w:rsidR="00544276" w:rsidRPr="0028414A" w:rsidRDefault="00544276" w:rsidP="00544276">
            <w:pPr>
              <w:pStyle w:val="Geenafstand"/>
              <w:numPr>
                <w:ilvl w:val="0"/>
                <w:numId w:val="18"/>
              </w:numPr>
              <w:rPr>
                <w:rFonts w:ascii="Poppins" w:hAnsi="Poppins" w:cs="Poppins"/>
                <w:szCs w:val="20"/>
              </w:rPr>
            </w:pPr>
            <w:r w:rsidRPr="0028414A">
              <w:rPr>
                <w:rFonts w:ascii="Poppins" w:hAnsi="Poppins" w:cs="Poppins"/>
                <w:szCs w:val="20"/>
              </w:rPr>
              <w:t>Je benoemt wat jou motiveert, de invloed die jijzelf hebt op de onderwijssituatie en op hoe je je eigen handelen kunt aanpassen.</w:t>
            </w:r>
          </w:p>
          <w:p w14:paraId="1C165115" w14:textId="77777777" w:rsidR="00544276" w:rsidRPr="0028414A" w:rsidRDefault="00544276" w:rsidP="00544276">
            <w:pPr>
              <w:pStyle w:val="Geenafstand"/>
              <w:numPr>
                <w:ilvl w:val="0"/>
                <w:numId w:val="18"/>
              </w:numPr>
              <w:rPr>
                <w:rFonts w:ascii="Poppins" w:hAnsi="Poppins" w:cs="Poppins"/>
                <w:szCs w:val="20"/>
              </w:rPr>
            </w:pPr>
            <w:r w:rsidRPr="0028414A">
              <w:rPr>
                <w:rFonts w:ascii="Poppins" w:hAnsi="Poppins" w:cs="Poppins"/>
                <w:szCs w:val="20"/>
              </w:rPr>
              <w:t>Je roept waar nodig hulp of expertise in op inhoud en proces.</w:t>
            </w:r>
          </w:p>
          <w:p w14:paraId="1F31437C" w14:textId="77777777" w:rsidR="00544276" w:rsidRPr="0028414A" w:rsidRDefault="00544276" w:rsidP="00544276">
            <w:pPr>
              <w:pStyle w:val="Geenafstand"/>
              <w:numPr>
                <w:ilvl w:val="0"/>
                <w:numId w:val="18"/>
              </w:numPr>
              <w:rPr>
                <w:rFonts w:ascii="Poppins" w:hAnsi="Poppins" w:cs="Poppins"/>
                <w:szCs w:val="20"/>
              </w:rPr>
            </w:pPr>
            <w:r w:rsidRPr="0028414A">
              <w:rPr>
                <w:rFonts w:ascii="Poppins" w:hAnsi="Poppins" w:cs="Poppins"/>
                <w:szCs w:val="20"/>
              </w:rPr>
              <w:t>Je vraagt actief feedback en past je handelen hier waar nodig op aan.</w:t>
            </w:r>
          </w:p>
          <w:p w14:paraId="3FF6B002" w14:textId="77777777" w:rsidR="00544276" w:rsidRPr="0028414A" w:rsidRDefault="00544276" w:rsidP="00544276">
            <w:pPr>
              <w:pStyle w:val="Geenafstand"/>
              <w:numPr>
                <w:ilvl w:val="0"/>
                <w:numId w:val="18"/>
              </w:numPr>
              <w:rPr>
                <w:rFonts w:ascii="Poppins" w:hAnsi="Poppins" w:cs="Poppins"/>
                <w:szCs w:val="20"/>
              </w:rPr>
            </w:pPr>
            <w:r w:rsidRPr="0028414A">
              <w:rPr>
                <w:rFonts w:ascii="Poppins" w:hAnsi="Poppins" w:cs="Poppins"/>
                <w:szCs w:val="20"/>
              </w:rPr>
              <w:t>Je bespreekt (probleem)situaties uit jouw beroepspraktijk met collega's.</w:t>
            </w:r>
          </w:p>
          <w:p w14:paraId="59B3428A" w14:textId="63FCFBDB" w:rsidR="00544276" w:rsidRPr="00544276" w:rsidRDefault="00544276" w:rsidP="00E838E8">
            <w:pPr>
              <w:pStyle w:val="Geenafstand"/>
              <w:numPr>
                <w:ilvl w:val="0"/>
                <w:numId w:val="18"/>
              </w:numPr>
              <w:rPr>
                <w:rFonts w:ascii="Poppins" w:hAnsi="Poppins" w:cs="Poppins"/>
                <w:szCs w:val="20"/>
              </w:rPr>
            </w:pPr>
            <w:r w:rsidRPr="0028414A">
              <w:rPr>
                <w:rFonts w:ascii="Poppins" w:hAnsi="Poppins" w:cs="Poppins"/>
                <w:szCs w:val="20"/>
              </w:rPr>
              <w:t>Je experimenteert met professioneel (non)verbaal gedrag en reflecteert hierop.</w:t>
            </w:r>
          </w:p>
        </w:tc>
      </w:tr>
      <w:tr w:rsidR="00E838E8" w14:paraId="7DB19392" w14:textId="77777777" w:rsidTr="00E838E8">
        <w:tc>
          <w:tcPr>
            <w:tcW w:w="9016" w:type="dxa"/>
          </w:tcPr>
          <w:p w14:paraId="4C19C13D" w14:textId="77777777" w:rsidR="00E838E8" w:rsidRDefault="00E838E8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00316931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Eindconclusie – maximaal 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500 woorden</w:t>
            </w:r>
          </w:p>
          <w:p w14:paraId="799313BC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D8816F4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1CC808B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4EDA7F4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1B13351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B0B472F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530236A5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2CDA7E2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9955A8E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3927724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8BD84A7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3E12267B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511B4A6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76FE2AA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DF948ED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FEBADF9" w14:textId="77777777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162C76FF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53413BF6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6C05AF0A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290E77D6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57312373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45877BFA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54FD7944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03ED76CF" w14:textId="77777777" w:rsidR="00544276" w:rsidRDefault="00544276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5D168E2" w14:textId="73151D62" w:rsidR="00F51D07" w:rsidRDefault="00F51D07" w:rsidP="00324037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7EEBC8D2" w14:textId="77777777" w:rsidR="00E838E8" w:rsidRDefault="00E838E8" w:rsidP="00324037">
      <w:pPr>
        <w:rPr>
          <w:rFonts w:ascii="Poppins" w:eastAsia="Poppins" w:hAnsi="Poppins" w:cs="Poppins"/>
          <w:b/>
          <w:bCs/>
          <w:sz w:val="20"/>
          <w:szCs w:val="20"/>
        </w:rPr>
      </w:pPr>
    </w:p>
    <w:p w14:paraId="09BC1D3D" w14:textId="4129E9C8" w:rsidR="00B97E0B" w:rsidRDefault="28F60D13" w:rsidP="77987A4B">
      <w:pPr>
        <w:spacing w:before="240" w:after="0" w:line="240" w:lineRule="auto"/>
        <w:rPr>
          <w:rFonts w:ascii="Poppins" w:eastAsia="Poppins" w:hAnsi="Poppins" w:cs="Poppins"/>
          <w:i/>
          <w:iCs/>
          <w:sz w:val="20"/>
          <w:szCs w:val="20"/>
        </w:rPr>
      </w:pPr>
      <w:r w:rsidRPr="00316931">
        <w:rPr>
          <w:rFonts w:ascii="Poppins" w:eastAsia="Poppins" w:hAnsi="Poppins" w:cs="Poppins"/>
          <w:b/>
          <w:bCs/>
          <w:sz w:val="20"/>
          <w:szCs w:val="20"/>
        </w:rPr>
        <w:t>Gesprekskaart</w:t>
      </w:r>
      <w:r w:rsidR="6FA0A039" w:rsidRPr="00316931">
        <w:rPr>
          <w:rFonts w:ascii="Poppins" w:eastAsia="Poppins" w:hAnsi="Poppins" w:cs="Poppins"/>
          <w:b/>
          <w:bCs/>
          <w:sz w:val="20"/>
          <w:szCs w:val="20"/>
        </w:rPr>
        <w:t xml:space="preserve"> eindgesprek</w:t>
      </w:r>
      <w:r w:rsidR="7858FB88" w:rsidRPr="00316931">
        <w:rPr>
          <w:rFonts w:ascii="Poppins" w:eastAsia="Poppins" w:hAnsi="Poppins" w:cs="Poppins"/>
          <w:b/>
          <w:bCs/>
          <w:sz w:val="20"/>
          <w:szCs w:val="20"/>
        </w:rPr>
        <w:t>:</w:t>
      </w:r>
      <w:r w:rsidR="005C4B02" w:rsidRPr="00316931">
        <w:rPr>
          <w:rFonts w:ascii="Poppins" w:eastAsia="Poppins" w:hAnsi="Poppins" w:cs="Poppins"/>
          <w:b/>
          <w:bCs/>
          <w:sz w:val="20"/>
          <w:szCs w:val="20"/>
        </w:rPr>
        <w:br/>
      </w:r>
      <w:r w:rsidR="7858FB88" w:rsidRPr="00316931">
        <w:rPr>
          <w:rFonts w:ascii="Poppins" w:eastAsia="Poppins" w:hAnsi="Poppins" w:cs="Poppins"/>
          <w:i/>
          <w:iCs/>
          <w:sz w:val="20"/>
          <w:szCs w:val="20"/>
        </w:rPr>
        <w:t>Voeg hier de ingevulde gesprekskaart voor het eindgesprek toe.</w:t>
      </w:r>
      <w:r w:rsidR="003904E1">
        <w:rPr>
          <w:rFonts w:ascii="Poppins" w:eastAsia="Poppins" w:hAnsi="Poppins" w:cs="Poppins"/>
          <w:i/>
          <w:iCs/>
          <w:sz w:val="20"/>
          <w:szCs w:val="20"/>
        </w:rPr>
        <w:br/>
      </w:r>
    </w:p>
    <w:p w14:paraId="716C353A" w14:textId="77777777" w:rsidR="003904E1" w:rsidRPr="00264D87" w:rsidRDefault="003904E1" w:rsidP="003904E1">
      <w:pPr>
        <w:rPr>
          <w:rFonts w:ascii="Poppins" w:hAnsi="Poppins" w:cs="Poppins"/>
          <w:sz w:val="20"/>
          <w:szCs w:val="20"/>
        </w:rPr>
      </w:pPr>
      <w:r w:rsidRPr="0063667C">
        <w:rPr>
          <w:rFonts w:ascii="Poppins" w:hAnsi="Poppins" w:cs="Poppins"/>
          <w:b/>
          <w:bCs/>
          <w:sz w:val="20"/>
          <w:szCs w:val="20"/>
        </w:rPr>
        <w:t>Literatuurlijst</w:t>
      </w:r>
      <w:r>
        <w:rPr>
          <w:rFonts w:ascii="Poppins" w:hAnsi="Poppins" w:cs="Poppins"/>
          <w:sz w:val="20"/>
          <w:szCs w:val="20"/>
        </w:rPr>
        <w:br/>
      </w:r>
      <w:r w:rsidRPr="0063667C">
        <w:rPr>
          <w:rFonts w:ascii="Poppins" w:hAnsi="Poppins" w:cs="Poppins"/>
          <w:i/>
          <w:iCs/>
          <w:sz w:val="20"/>
          <w:szCs w:val="20"/>
        </w:rPr>
        <w:t>Voeg hier de theoretische bronnen</w:t>
      </w:r>
      <w:r>
        <w:rPr>
          <w:rFonts w:ascii="Poppins" w:hAnsi="Poppins" w:cs="Poppins"/>
          <w:i/>
          <w:iCs/>
          <w:sz w:val="20"/>
          <w:szCs w:val="20"/>
        </w:rPr>
        <w:t xml:space="preserve"> (volgens de APA-7 richtlijnen)</w:t>
      </w:r>
      <w:r w:rsidRPr="0063667C">
        <w:rPr>
          <w:rFonts w:ascii="Poppins" w:hAnsi="Poppins" w:cs="Poppins"/>
          <w:i/>
          <w:iCs/>
          <w:sz w:val="20"/>
          <w:szCs w:val="20"/>
        </w:rPr>
        <w:t xml:space="preserve"> toe die je gebruikt hebt in je eindconclusie</w:t>
      </w:r>
      <w:r>
        <w:rPr>
          <w:rFonts w:ascii="Poppins" w:hAnsi="Poppins" w:cs="Poppins"/>
          <w:i/>
          <w:iCs/>
          <w:sz w:val="20"/>
          <w:szCs w:val="20"/>
        </w:rPr>
        <w:t>.</w:t>
      </w:r>
    </w:p>
    <w:p w14:paraId="2FF63EDB" w14:textId="77777777" w:rsidR="004347FB" w:rsidRPr="00316931" w:rsidRDefault="004347FB" w:rsidP="77987A4B">
      <w:pPr>
        <w:spacing w:before="240" w:after="0" w:line="240" w:lineRule="auto"/>
        <w:rPr>
          <w:rFonts w:ascii="Poppins" w:eastAsia="Poppins" w:hAnsi="Poppins" w:cs="Poppins"/>
          <w:b/>
          <w:bCs/>
          <w:sz w:val="20"/>
          <w:szCs w:val="20"/>
        </w:rPr>
      </w:pPr>
    </w:p>
    <w:p w14:paraId="1FD19456" w14:textId="3F42E258" w:rsidR="00B97E0B" w:rsidRPr="00316931" w:rsidRDefault="003045B7" w:rsidP="77987A4B">
      <w:pPr>
        <w:spacing w:before="240" w:after="0" w:line="240" w:lineRule="auto"/>
        <w:rPr>
          <w:rFonts w:ascii="Poppins" w:eastAsia="Poppins" w:hAnsi="Poppins" w:cs="Poppins"/>
          <w:sz w:val="20"/>
          <w:szCs w:val="20"/>
        </w:rPr>
      </w:pPr>
      <w:r w:rsidRPr="00316931">
        <w:rPr>
          <w:rFonts w:ascii="Poppins" w:hAnsi="Poppins" w:cs="Poppins"/>
        </w:rPr>
        <w:br/>
      </w:r>
    </w:p>
    <w:sectPr w:rsidR="00B97E0B" w:rsidRPr="00316931" w:rsidSect="00B45BA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341C" w14:textId="77777777" w:rsidR="009E5A90" w:rsidRDefault="009E5A90" w:rsidP="00B45BAC">
      <w:pPr>
        <w:spacing w:after="0" w:line="240" w:lineRule="auto"/>
      </w:pPr>
      <w:r>
        <w:separator/>
      </w:r>
    </w:p>
  </w:endnote>
  <w:endnote w:type="continuationSeparator" w:id="0">
    <w:p w14:paraId="75706FC6" w14:textId="77777777" w:rsidR="009E5A90" w:rsidRDefault="009E5A90" w:rsidP="00B45BAC">
      <w:pPr>
        <w:spacing w:after="0" w:line="240" w:lineRule="auto"/>
      </w:pPr>
      <w:r>
        <w:continuationSeparator/>
      </w:r>
    </w:p>
  </w:endnote>
  <w:endnote w:type="continuationNotice" w:id="1">
    <w:p w14:paraId="563AD9C5" w14:textId="77777777" w:rsidR="009E5A90" w:rsidRDefault="009E5A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917987"/>
      <w:docPartObj>
        <w:docPartGallery w:val="Page Numbers (Bottom of Page)"/>
        <w:docPartUnique/>
      </w:docPartObj>
    </w:sdtPr>
    <w:sdtEndPr/>
    <w:sdtContent>
      <w:p w14:paraId="447399F2" w14:textId="0C9ED4BB" w:rsidR="00937F26" w:rsidRDefault="00937F2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27847" w14:textId="77777777" w:rsidR="00937F26" w:rsidRDefault="00937F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8C75" w14:textId="495F35B1" w:rsidR="00B45BAC" w:rsidRDefault="00B45BAC">
    <w:pPr>
      <w:pStyle w:val="Voet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F61249E" wp14:editId="2B3FA643">
          <wp:simplePos x="0" y="0"/>
          <wp:positionH relativeFrom="margin">
            <wp:posOffset>3813810</wp:posOffset>
          </wp:positionH>
          <wp:positionV relativeFrom="paragraph">
            <wp:posOffset>-302895</wp:posOffset>
          </wp:positionV>
          <wp:extent cx="2159000" cy="551180"/>
          <wp:effectExtent l="0" t="0" r="0" b="1270"/>
          <wp:wrapNone/>
          <wp:docPr id="1922772474" name="Afbeelding 2" descr="Afbeelding met Lettertype, Graphics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772474" name="Afbeelding 2" descr="Afbeelding met Lettertype, Graphics, grafische vormgeving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B975D58" wp14:editId="649B9A05">
          <wp:simplePos x="0" y="0"/>
          <wp:positionH relativeFrom="margin">
            <wp:posOffset>-419100</wp:posOffset>
          </wp:positionH>
          <wp:positionV relativeFrom="paragraph">
            <wp:posOffset>-340995</wp:posOffset>
          </wp:positionV>
          <wp:extent cx="3403600" cy="581025"/>
          <wp:effectExtent l="0" t="0" r="0" b="0"/>
          <wp:wrapNone/>
          <wp:docPr id="23603281" name="Afbeelding 1" descr="Afbeelding met Graphics, Lettertype, grafische vormgeving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03281" name="Afbeelding 1" descr="Afbeelding met Graphics, Lettertype, grafische vormgeving, tekst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0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3204" w14:textId="77777777" w:rsidR="009E5A90" w:rsidRDefault="009E5A90" w:rsidP="00B45BAC">
      <w:pPr>
        <w:spacing w:after="0" w:line="240" w:lineRule="auto"/>
      </w:pPr>
      <w:r>
        <w:separator/>
      </w:r>
    </w:p>
  </w:footnote>
  <w:footnote w:type="continuationSeparator" w:id="0">
    <w:p w14:paraId="39324A9D" w14:textId="77777777" w:rsidR="009E5A90" w:rsidRDefault="009E5A90" w:rsidP="00B45BAC">
      <w:pPr>
        <w:spacing w:after="0" w:line="240" w:lineRule="auto"/>
      </w:pPr>
      <w:r>
        <w:continuationSeparator/>
      </w:r>
    </w:p>
  </w:footnote>
  <w:footnote w:type="continuationNotice" w:id="1">
    <w:p w14:paraId="1D531695" w14:textId="77777777" w:rsidR="009E5A90" w:rsidRDefault="009E5A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3275" w14:textId="47DFB692" w:rsidR="00473821" w:rsidRDefault="004738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F53B5F" w14:paraId="79355EA8" w14:textId="77777777" w:rsidTr="4AF53B5F">
      <w:trPr>
        <w:trHeight w:val="300"/>
      </w:trPr>
      <w:tc>
        <w:tcPr>
          <w:tcW w:w="3005" w:type="dxa"/>
        </w:tcPr>
        <w:p w14:paraId="0D33EB4C" w14:textId="40551569" w:rsidR="4AF53B5F" w:rsidRDefault="4AF53B5F" w:rsidP="4AF53B5F">
          <w:pPr>
            <w:pStyle w:val="Koptekst"/>
            <w:ind w:left="-115"/>
          </w:pPr>
        </w:p>
      </w:tc>
      <w:tc>
        <w:tcPr>
          <w:tcW w:w="3005" w:type="dxa"/>
        </w:tcPr>
        <w:p w14:paraId="1005EADB" w14:textId="01DA595A" w:rsidR="4AF53B5F" w:rsidRDefault="4AF53B5F" w:rsidP="4AF53B5F">
          <w:pPr>
            <w:pStyle w:val="Koptekst"/>
            <w:jc w:val="center"/>
          </w:pPr>
        </w:p>
      </w:tc>
      <w:tc>
        <w:tcPr>
          <w:tcW w:w="3005" w:type="dxa"/>
        </w:tcPr>
        <w:p w14:paraId="62618C9C" w14:textId="7D836C64" w:rsidR="4AF53B5F" w:rsidRDefault="4AF53B5F" w:rsidP="4AF53B5F">
          <w:pPr>
            <w:pStyle w:val="Koptekst"/>
            <w:ind w:right="-115"/>
            <w:jc w:val="right"/>
          </w:pPr>
        </w:p>
      </w:tc>
    </w:tr>
  </w:tbl>
  <w:p w14:paraId="2E2FFA59" w14:textId="09874DB1" w:rsidR="00473821" w:rsidRDefault="004738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C76"/>
    <w:multiLevelType w:val="multilevel"/>
    <w:tmpl w:val="3B58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CD1C2"/>
    <w:multiLevelType w:val="hybridMultilevel"/>
    <w:tmpl w:val="20AA5D8C"/>
    <w:lvl w:ilvl="0" w:tplc="33B05F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5CE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A4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3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66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0D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44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E9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6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52F7"/>
    <w:multiLevelType w:val="hybridMultilevel"/>
    <w:tmpl w:val="284414E0"/>
    <w:lvl w:ilvl="0" w:tplc="4DDC4B0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BCC42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E495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BC25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8A3D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44A17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A8A5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3479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85882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950E6"/>
    <w:multiLevelType w:val="multilevel"/>
    <w:tmpl w:val="BCF6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D2C62"/>
    <w:multiLevelType w:val="hybridMultilevel"/>
    <w:tmpl w:val="CFA2FEE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344DA"/>
    <w:multiLevelType w:val="multilevel"/>
    <w:tmpl w:val="4E74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23D3B"/>
    <w:multiLevelType w:val="multilevel"/>
    <w:tmpl w:val="6D2E1F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5149D"/>
    <w:multiLevelType w:val="hybridMultilevel"/>
    <w:tmpl w:val="055291F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81504"/>
    <w:multiLevelType w:val="hybridMultilevel"/>
    <w:tmpl w:val="DDB2832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911DE"/>
    <w:multiLevelType w:val="hybridMultilevel"/>
    <w:tmpl w:val="552ABA3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85D7E"/>
    <w:multiLevelType w:val="multilevel"/>
    <w:tmpl w:val="0CD25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230E90"/>
    <w:multiLevelType w:val="hybridMultilevel"/>
    <w:tmpl w:val="95E2804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FFACD4"/>
    <w:multiLevelType w:val="hybridMultilevel"/>
    <w:tmpl w:val="748ED398"/>
    <w:lvl w:ilvl="0" w:tplc="2E70FF6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D39C9CF2">
      <w:start w:val="1"/>
      <w:numFmt w:val="lowerLetter"/>
      <w:lvlText w:val="%2."/>
      <w:lvlJc w:val="left"/>
      <w:pPr>
        <w:ind w:left="1440" w:hanging="360"/>
      </w:pPr>
    </w:lvl>
    <w:lvl w:ilvl="2" w:tplc="833046CC">
      <w:start w:val="1"/>
      <w:numFmt w:val="lowerRoman"/>
      <w:lvlText w:val="%3."/>
      <w:lvlJc w:val="right"/>
      <w:pPr>
        <w:ind w:left="2160" w:hanging="180"/>
      </w:pPr>
    </w:lvl>
    <w:lvl w:ilvl="3" w:tplc="7AA8E294">
      <w:start w:val="1"/>
      <w:numFmt w:val="decimal"/>
      <w:lvlText w:val="%4."/>
      <w:lvlJc w:val="left"/>
      <w:pPr>
        <w:ind w:left="2880" w:hanging="360"/>
      </w:pPr>
    </w:lvl>
    <w:lvl w:ilvl="4" w:tplc="CC26892A">
      <w:start w:val="1"/>
      <w:numFmt w:val="lowerLetter"/>
      <w:lvlText w:val="%5."/>
      <w:lvlJc w:val="left"/>
      <w:pPr>
        <w:ind w:left="3600" w:hanging="360"/>
      </w:pPr>
    </w:lvl>
    <w:lvl w:ilvl="5" w:tplc="813ECFA0">
      <w:start w:val="1"/>
      <w:numFmt w:val="lowerRoman"/>
      <w:lvlText w:val="%6."/>
      <w:lvlJc w:val="right"/>
      <w:pPr>
        <w:ind w:left="4320" w:hanging="180"/>
      </w:pPr>
    </w:lvl>
    <w:lvl w:ilvl="6" w:tplc="CA88380E">
      <w:start w:val="1"/>
      <w:numFmt w:val="decimal"/>
      <w:lvlText w:val="%7."/>
      <w:lvlJc w:val="left"/>
      <w:pPr>
        <w:ind w:left="5040" w:hanging="360"/>
      </w:pPr>
    </w:lvl>
    <w:lvl w:ilvl="7" w:tplc="B9F68B5C">
      <w:start w:val="1"/>
      <w:numFmt w:val="lowerLetter"/>
      <w:lvlText w:val="%8."/>
      <w:lvlJc w:val="left"/>
      <w:pPr>
        <w:ind w:left="5760" w:hanging="360"/>
      </w:pPr>
    </w:lvl>
    <w:lvl w:ilvl="8" w:tplc="D7FECB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6E0B5"/>
    <w:multiLevelType w:val="hybridMultilevel"/>
    <w:tmpl w:val="6E94B8A2"/>
    <w:lvl w:ilvl="0" w:tplc="AE2C833E">
      <w:start w:val="1"/>
      <w:numFmt w:val="decimal"/>
      <w:lvlText w:val="%1."/>
      <w:lvlJc w:val="left"/>
      <w:pPr>
        <w:ind w:left="720" w:hanging="360"/>
      </w:pPr>
    </w:lvl>
    <w:lvl w:ilvl="1" w:tplc="81F05A92">
      <w:start w:val="1"/>
      <w:numFmt w:val="lowerLetter"/>
      <w:lvlText w:val="%2."/>
      <w:lvlJc w:val="left"/>
      <w:pPr>
        <w:ind w:left="1440" w:hanging="360"/>
      </w:pPr>
    </w:lvl>
    <w:lvl w:ilvl="2" w:tplc="FFCCFF4C">
      <w:start w:val="1"/>
      <w:numFmt w:val="lowerRoman"/>
      <w:lvlText w:val="%3."/>
      <w:lvlJc w:val="right"/>
      <w:pPr>
        <w:ind w:left="2160" w:hanging="180"/>
      </w:pPr>
    </w:lvl>
    <w:lvl w:ilvl="3" w:tplc="9A2C04BA">
      <w:start w:val="1"/>
      <w:numFmt w:val="decimal"/>
      <w:lvlText w:val="%4."/>
      <w:lvlJc w:val="left"/>
      <w:pPr>
        <w:ind w:left="2880" w:hanging="360"/>
      </w:pPr>
    </w:lvl>
    <w:lvl w:ilvl="4" w:tplc="AF085658">
      <w:start w:val="1"/>
      <w:numFmt w:val="lowerLetter"/>
      <w:lvlText w:val="%5."/>
      <w:lvlJc w:val="left"/>
      <w:pPr>
        <w:ind w:left="3600" w:hanging="360"/>
      </w:pPr>
    </w:lvl>
    <w:lvl w:ilvl="5" w:tplc="CA20A9C0">
      <w:start w:val="1"/>
      <w:numFmt w:val="lowerRoman"/>
      <w:lvlText w:val="%6."/>
      <w:lvlJc w:val="right"/>
      <w:pPr>
        <w:ind w:left="4320" w:hanging="180"/>
      </w:pPr>
    </w:lvl>
    <w:lvl w:ilvl="6" w:tplc="97A883DC">
      <w:start w:val="1"/>
      <w:numFmt w:val="decimal"/>
      <w:lvlText w:val="%7."/>
      <w:lvlJc w:val="left"/>
      <w:pPr>
        <w:ind w:left="5040" w:hanging="360"/>
      </w:pPr>
    </w:lvl>
    <w:lvl w:ilvl="7" w:tplc="0CEAE544">
      <w:start w:val="1"/>
      <w:numFmt w:val="lowerLetter"/>
      <w:lvlText w:val="%8."/>
      <w:lvlJc w:val="left"/>
      <w:pPr>
        <w:ind w:left="5760" w:hanging="360"/>
      </w:pPr>
    </w:lvl>
    <w:lvl w:ilvl="8" w:tplc="E5B85A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032E8"/>
    <w:multiLevelType w:val="hybridMultilevel"/>
    <w:tmpl w:val="716837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C0CDC"/>
    <w:multiLevelType w:val="hybridMultilevel"/>
    <w:tmpl w:val="2F24CDBA"/>
    <w:lvl w:ilvl="0" w:tplc="D9B44F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50D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4C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85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24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8C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21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3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A4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0733"/>
    <w:multiLevelType w:val="multilevel"/>
    <w:tmpl w:val="B4DCC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830B2"/>
    <w:multiLevelType w:val="multilevel"/>
    <w:tmpl w:val="D0609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56539">
    <w:abstractNumId w:val="1"/>
  </w:num>
  <w:num w:numId="2" w16cid:durableId="1691028737">
    <w:abstractNumId w:val="15"/>
  </w:num>
  <w:num w:numId="3" w16cid:durableId="1203446044">
    <w:abstractNumId w:val="12"/>
  </w:num>
  <w:num w:numId="4" w16cid:durableId="2138796478">
    <w:abstractNumId w:val="2"/>
  </w:num>
  <w:num w:numId="5" w16cid:durableId="898591253">
    <w:abstractNumId w:val="13"/>
  </w:num>
  <w:num w:numId="6" w16cid:durableId="1037782657">
    <w:abstractNumId w:val="5"/>
  </w:num>
  <w:num w:numId="7" w16cid:durableId="1912688322">
    <w:abstractNumId w:val="10"/>
  </w:num>
  <w:num w:numId="8" w16cid:durableId="475533980">
    <w:abstractNumId w:val="6"/>
  </w:num>
  <w:num w:numId="9" w16cid:durableId="459501184">
    <w:abstractNumId w:val="3"/>
  </w:num>
  <w:num w:numId="10" w16cid:durableId="1659118125">
    <w:abstractNumId w:val="17"/>
  </w:num>
  <w:num w:numId="11" w16cid:durableId="1929338500">
    <w:abstractNumId w:val="0"/>
  </w:num>
  <w:num w:numId="12" w16cid:durableId="1789814583">
    <w:abstractNumId w:val="16"/>
  </w:num>
  <w:num w:numId="13" w16cid:durableId="929895820">
    <w:abstractNumId w:val="11"/>
  </w:num>
  <w:num w:numId="14" w16cid:durableId="870995959">
    <w:abstractNumId w:val="14"/>
  </w:num>
  <w:num w:numId="15" w16cid:durableId="1089619670">
    <w:abstractNumId w:val="7"/>
  </w:num>
  <w:num w:numId="16" w16cid:durableId="219026710">
    <w:abstractNumId w:val="4"/>
  </w:num>
  <w:num w:numId="17" w16cid:durableId="1617327419">
    <w:abstractNumId w:val="8"/>
  </w:num>
  <w:num w:numId="18" w16cid:durableId="547759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3D033F"/>
    <w:rsid w:val="00002C73"/>
    <w:rsid w:val="00016F4E"/>
    <w:rsid w:val="0003337B"/>
    <w:rsid w:val="000426C9"/>
    <w:rsid w:val="000514B9"/>
    <w:rsid w:val="00071771"/>
    <w:rsid w:val="00077F6F"/>
    <w:rsid w:val="0008323B"/>
    <w:rsid w:val="00086C24"/>
    <w:rsid w:val="000928F1"/>
    <w:rsid w:val="000B4AA5"/>
    <w:rsid w:val="000C6858"/>
    <w:rsid w:val="000D025A"/>
    <w:rsid w:val="000D0460"/>
    <w:rsid w:val="000D3FC9"/>
    <w:rsid w:val="000E08E4"/>
    <w:rsid w:val="000E411D"/>
    <w:rsid w:val="000E7F51"/>
    <w:rsid w:val="000F3A69"/>
    <w:rsid w:val="000F47C6"/>
    <w:rsid w:val="000F6426"/>
    <w:rsid w:val="000F7172"/>
    <w:rsid w:val="00116111"/>
    <w:rsid w:val="00120F14"/>
    <w:rsid w:val="001229A2"/>
    <w:rsid w:val="001546AB"/>
    <w:rsid w:val="0016165C"/>
    <w:rsid w:val="00165F9C"/>
    <w:rsid w:val="00167284"/>
    <w:rsid w:val="00170887"/>
    <w:rsid w:val="001806E2"/>
    <w:rsid w:val="00182BCA"/>
    <w:rsid w:val="001A77AA"/>
    <w:rsid w:val="001B6A3D"/>
    <w:rsid w:val="001D2111"/>
    <w:rsid w:val="001E2275"/>
    <w:rsid w:val="001E5DB1"/>
    <w:rsid w:val="002001A4"/>
    <w:rsid w:val="00203DE4"/>
    <w:rsid w:val="00204372"/>
    <w:rsid w:val="00221EDF"/>
    <w:rsid w:val="00224128"/>
    <w:rsid w:val="002251B0"/>
    <w:rsid w:val="0023010E"/>
    <w:rsid w:val="00231E6D"/>
    <w:rsid w:val="002370BD"/>
    <w:rsid w:val="00245342"/>
    <w:rsid w:val="00250A1D"/>
    <w:rsid w:val="002527FB"/>
    <w:rsid w:val="002663DD"/>
    <w:rsid w:val="002777F1"/>
    <w:rsid w:val="00280642"/>
    <w:rsid w:val="00281679"/>
    <w:rsid w:val="00290606"/>
    <w:rsid w:val="0029780C"/>
    <w:rsid w:val="002A0E3E"/>
    <w:rsid w:val="002A45F1"/>
    <w:rsid w:val="002B2755"/>
    <w:rsid w:val="002C3B01"/>
    <w:rsid w:val="002D5766"/>
    <w:rsid w:val="003045B7"/>
    <w:rsid w:val="00305A37"/>
    <w:rsid w:val="00316931"/>
    <w:rsid w:val="00324037"/>
    <w:rsid w:val="00327A63"/>
    <w:rsid w:val="00332FA9"/>
    <w:rsid w:val="00334BBC"/>
    <w:rsid w:val="003361CF"/>
    <w:rsid w:val="0033629A"/>
    <w:rsid w:val="0034154D"/>
    <w:rsid w:val="00343CF1"/>
    <w:rsid w:val="00346F01"/>
    <w:rsid w:val="003527F2"/>
    <w:rsid w:val="00385737"/>
    <w:rsid w:val="003904E1"/>
    <w:rsid w:val="0039109D"/>
    <w:rsid w:val="003C60A3"/>
    <w:rsid w:val="003D0AF1"/>
    <w:rsid w:val="003D4DC5"/>
    <w:rsid w:val="003E0101"/>
    <w:rsid w:val="00412D90"/>
    <w:rsid w:val="00413773"/>
    <w:rsid w:val="00417F61"/>
    <w:rsid w:val="0042126E"/>
    <w:rsid w:val="004226F3"/>
    <w:rsid w:val="00433E28"/>
    <w:rsid w:val="004347FB"/>
    <w:rsid w:val="004446C0"/>
    <w:rsid w:val="00444AF1"/>
    <w:rsid w:val="00447447"/>
    <w:rsid w:val="00455A43"/>
    <w:rsid w:val="00462C65"/>
    <w:rsid w:val="00464CD9"/>
    <w:rsid w:val="004726A8"/>
    <w:rsid w:val="00473821"/>
    <w:rsid w:val="00477C6E"/>
    <w:rsid w:val="00494741"/>
    <w:rsid w:val="004965EC"/>
    <w:rsid w:val="004D34B0"/>
    <w:rsid w:val="004F0A2F"/>
    <w:rsid w:val="004F0C8B"/>
    <w:rsid w:val="00512D18"/>
    <w:rsid w:val="00513118"/>
    <w:rsid w:val="00516CF1"/>
    <w:rsid w:val="0052217D"/>
    <w:rsid w:val="00543E43"/>
    <w:rsid w:val="00544276"/>
    <w:rsid w:val="0054473D"/>
    <w:rsid w:val="0056197E"/>
    <w:rsid w:val="00574475"/>
    <w:rsid w:val="005940BC"/>
    <w:rsid w:val="005A6387"/>
    <w:rsid w:val="005C05F9"/>
    <w:rsid w:val="005C4B02"/>
    <w:rsid w:val="005C547A"/>
    <w:rsid w:val="005C6844"/>
    <w:rsid w:val="005D1779"/>
    <w:rsid w:val="005E01FF"/>
    <w:rsid w:val="005E2FA3"/>
    <w:rsid w:val="006063A1"/>
    <w:rsid w:val="00622388"/>
    <w:rsid w:val="00622B75"/>
    <w:rsid w:val="006322C3"/>
    <w:rsid w:val="00632DE6"/>
    <w:rsid w:val="00637837"/>
    <w:rsid w:val="00641E0C"/>
    <w:rsid w:val="00641E86"/>
    <w:rsid w:val="00646341"/>
    <w:rsid w:val="0066655B"/>
    <w:rsid w:val="00667027"/>
    <w:rsid w:val="00674402"/>
    <w:rsid w:val="006B121C"/>
    <w:rsid w:val="006B37C2"/>
    <w:rsid w:val="006B3CC7"/>
    <w:rsid w:val="006C364E"/>
    <w:rsid w:val="006D00A4"/>
    <w:rsid w:val="006E0B19"/>
    <w:rsid w:val="00721397"/>
    <w:rsid w:val="00731945"/>
    <w:rsid w:val="00755D70"/>
    <w:rsid w:val="0075781D"/>
    <w:rsid w:val="007A27F6"/>
    <w:rsid w:val="007C4900"/>
    <w:rsid w:val="007C4E9D"/>
    <w:rsid w:val="007D2A44"/>
    <w:rsid w:val="007D5819"/>
    <w:rsid w:val="007F3252"/>
    <w:rsid w:val="00800F1F"/>
    <w:rsid w:val="0080366D"/>
    <w:rsid w:val="0081544F"/>
    <w:rsid w:val="008347D6"/>
    <w:rsid w:val="008407AB"/>
    <w:rsid w:val="00860B87"/>
    <w:rsid w:val="00875FE8"/>
    <w:rsid w:val="00877F04"/>
    <w:rsid w:val="008861D3"/>
    <w:rsid w:val="00894A89"/>
    <w:rsid w:val="008A2968"/>
    <w:rsid w:val="008A65F7"/>
    <w:rsid w:val="008B1D94"/>
    <w:rsid w:val="008B215F"/>
    <w:rsid w:val="008B3EE9"/>
    <w:rsid w:val="008C7F4C"/>
    <w:rsid w:val="008F1D16"/>
    <w:rsid w:val="0090659E"/>
    <w:rsid w:val="00917D30"/>
    <w:rsid w:val="00924C29"/>
    <w:rsid w:val="009349DE"/>
    <w:rsid w:val="00937F26"/>
    <w:rsid w:val="00940938"/>
    <w:rsid w:val="00944CD0"/>
    <w:rsid w:val="00947463"/>
    <w:rsid w:val="0095029B"/>
    <w:rsid w:val="00955E7A"/>
    <w:rsid w:val="00957414"/>
    <w:rsid w:val="00970D39"/>
    <w:rsid w:val="009759DC"/>
    <w:rsid w:val="00992E77"/>
    <w:rsid w:val="009A7283"/>
    <w:rsid w:val="009B2556"/>
    <w:rsid w:val="009C1642"/>
    <w:rsid w:val="009D0965"/>
    <w:rsid w:val="009E2114"/>
    <w:rsid w:val="009E4260"/>
    <w:rsid w:val="009E4520"/>
    <w:rsid w:val="009E5A90"/>
    <w:rsid w:val="009F5EA4"/>
    <w:rsid w:val="00A011A5"/>
    <w:rsid w:val="00A01965"/>
    <w:rsid w:val="00A11A11"/>
    <w:rsid w:val="00A1563E"/>
    <w:rsid w:val="00A169ED"/>
    <w:rsid w:val="00A50345"/>
    <w:rsid w:val="00A62541"/>
    <w:rsid w:val="00A70800"/>
    <w:rsid w:val="00A72999"/>
    <w:rsid w:val="00A801ED"/>
    <w:rsid w:val="00A86033"/>
    <w:rsid w:val="00A92541"/>
    <w:rsid w:val="00AA6019"/>
    <w:rsid w:val="00AC0518"/>
    <w:rsid w:val="00AD0D38"/>
    <w:rsid w:val="00AD16B2"/>
    <w:rsid w:val="00AE1084"/>
    <w:rsid w:val="00B03E86"/>
    <w:rsid w:val="00B070F0"/>
    <w:rsid w:val="00B11B41"/>
    <w:rsid w:val="00B33D75"/>
    <w:rsid w:val="00B40A30"/>
    <w:rsid w:val="00B42127"/>
    <w:rsid w:val="00B444C7"/>
    <w:rsid w:val="00B45BAC"/>
    <w:rsid w:val="00B5347B"/>
    <w:rsid w:val="00B612DE"/>
    <w:rsid w:val="00B64464"/>
    <w:rsid w:val="00B86D9B"/>
    <w:rsid w:val="00B97E0B"/>
    <w:rsid w:val="00BA1042"/>
    <w:rsid w:val="00BA3BA8"/>
    <w:rsid w:val="00BA4560"/>
    <w:rsid w:val="00BC3A81"/>
    <w:rsid w:val="00BC5081"/>
    <w:rsid w:val="00BD537F"/>
    <w:rsid w:val="00C01B0D"/>
    <w:rsid w:val="00C13825"/>
    <w:rsid w:val="00C21009"/>
    <w:rsid w:val="00C33587"/>
    <w:rsid w:val="00C36103"/>
    <w:rsid w:val="00C36B73"/>
    <w:rsid w:val="00C37DA9"/>
    <w:rsid w:val="00C43EB7"/>
    <w:rsid w:val="00C446EA"/>
    <w:rsid w:val="00C713BF"/>
    <w:rsid w:val="00C71B50"/>
    <w:rsid w:val="00C87309"/>
    <w:rsid w:val="00CA13D9"/>
    <w:rsid w:val="00CA1C78"/>
    <w:rsid w:val="00CA475F"/>
    <w:rsid w:val="00CB0560"/>
    <w:rsid w:val="00CB3321"/>
    <w:rsid w:val="00CC46AE"/>
    <w:rsid w:val="00CC69F1"/>
    <w:rsid w:val="00CC7209"/>
    <w:rsid w:val="00CE1DE7"/>
    <w:rsid w:val="00CE3C9F"/>
    <w:rsid w:val="00CE612B"/>
    <w:rsid w:val="00CF033B"/>
    <w:rsid w:val="00CF1976"/>
    <w:rsid w:val="00D025E6"/>
    <w:rsid w:val="00D12C95"/>
    <w:rsid w:val="00D25AA9"/>
    <w:rsid w:val="00D327F3"/>
    <w:rsid w:val="00D33E34"/>
    <w:rsid w:val="00D44A5F"/>
    <w:rsid w:val="00D51343"/>
    <w:rsid w:val="00D53BC2"/>
    <w:rsid w:val="00D62421"/>
    <w:rsid w:val="00D62A2F"/>
    <w:rsid w:val="00D67D61"/>
    <w:rsid w:val="00D76DBF"/>
    <w:rsid w:val="00D84D9D"/>
    <w:rsid w:val="00D92865"/>
    <w:rsid w:val="00D96ACA"/>
    <w:rsid w:val="00DA39A1"/>
    <w:rsid w:val="00DA7BA9"/>
    <w:rsid w:val="00DC575F"/>
    <w:rsid w:val="00DD2269"/>
    <w:rsid w:val="00DE14C2"/>
    <w:rsid w:val="00DE58C6"/>
    <w:rsid w:val="00DF1D10"/>
    <w:rsid w:val="00DF23D2"/>
    <w:rsid w:val="00DF4C0D"/>
    <w:rsid w:val="00E46267"/>
    <w:rsid w:val="00E55A4D"/>
    <w:rsid w:val="00E62428"/>
    <w:rsid w:val="00E65A16"/>
    <w:rsid w:val="00E66945"/>
    <w:rsid w:val="00E67AF7"/>
    <w:rsid w:val="00E77D63"/>
    <w:rsid w:val="00E838E8"/>
    <w:rsid w:val="00E918EE"/>
    <w:rsid w:val="00E958DE"/>
    <w:rsid w:val="00E9691B"/>
    <w:rsid w:val="00E96A36"/>
    <w:rsid w:val="00E96DB4"/>
    <w:rsid w:val="00EA43EE"/>
    <w:rsid w:val="00EB38E2"/>
    <w:rsid w:val="00EE051C"/>
    <w:rsid w:val="00EF5C73"/>
    <w:rsid w:val="00F0196C"/>
    <w:rsid w:val="00F220C8"/>
    <w:rsid w:val="00F45045"/>
    <w:rsid w:val="00F506F6"/>
    <w:rsid w:val="00F51D07"/>
    <w:rsid w:val="00F74312"/>
    <w:rsid w:val="00F746B8"/>
    <w:rsid w:val="00F9019D"/>
    <w:rsid w:val="00FA1B5A"/>
    <w:rsid w:val="00FC0100"/>
    <w:rsid w:val="00FC36CE"/>
    <w:rsid w:val="00FC6F3A"/>
    <w:rsid w:val="00FC78B4"/>
    <w:rsid w:val="00FD0EB0"/>
    <w:rsid w:val="00FD2885"/>
    <w:rsid w:val="00FD5E2E"/>
    <w:rsid w:val="00FD6471"/>
    <w:rsid w:val="00FD6C9E"/>
    <w:rsid w:val="00FE0043"/>
    <w:rsid w:val="00FF2E19"/>
    <w:rsid w:val="00FF52FA"/>
    <w:rsid w:val="0191718B"/>
    <w:rsid w:val="02BEFDBB"/>
    <w:rsid w:val="02FAA359"/>
    <w:rsid w:val="02FCD6F9"/>
    <w:rsid w:val="03AB3B04"/>
    <w:rsid w:val="03AC51BE"/>
    <w:rsid w:val="043DAC11"/>
    <w:rsid w:val="04E1DF65"/>
    <w:rsid w:val="05049846"/>
    <w:rsid w:val="0520F7DE"/>
    <w:rsid w:val="0580E837"/>
    <w:rsid w:val="05C9244D"/>
    <w:rsid w:val="05FEA8FD"/>
    <w:rsid w:val="073F5553"/>
    <w:rsid w:val="077EE02F"/>
    <w:rsid w:val="082FDC23"/>
    <w:rsid w:val="08983EA3"/>
    <w:rsid w:val="0B243DE0"/>
    <w:rsid w:val="0BB9DAE0"/>
    <w:rsid w:val="0BC75AC6"/>
    <w:rsid w:val="0C31FC18"/>
    <w:rsid w:val="0C54FC96"/>
    <w:rsid w:val="0CD0EF89"/>
    <w:rsid w:val="0DB665DA"/>
    <w:rsid w:val="0E6BABC0"/>
    <w:rsid w:val="0FCF00D3"/>
    <w:rsid w:val="1015E011"/>
    <w:rsid w:val="11835D22"/>
    <w:rsid w:val="11F84AD9"/>
    <w:rsid w:val="12CF5048"/>
    <w:rsid w:val="12F468B1"/>
    <w:rsid w:val="14475306"/>
    <w:rsid w:val="14573C5F"/>
    <w:rsid w:val="146E7BEC"/>
    <w:rsid w:val="1474B856"/>
    <w:rsid w:val="148C7A7B"/>
    <w:rsid w:val="15172D94"/>
    <w:rsid w:val="15B40E9F"/>
    <w:rsid w:val="1662B536"/>
    <w:rsid w:val="171ACDFF"/>
    <w:rsid w:val="17A38BFA"/>
    <w:rsid w:val="1A6168BC"/>
    <w:rsid w:val="1A773BCA"/>
    <w:rsid w:val="1AC35764"/>
    <w:rsid w:val="1B00C7B9"/>
    <w:rsid w:val="1B458595"/>
    <w:rsid w:val="1B478111"/>
    <w:rsid w:val="1CE1A98E"/>
    <w:rsid w:val="1D8C4796"/>
    <w:rsid w:val="1D8D07C0"/>
    <w:rsid w:val="1D9FB8DB"/>
    <w:rsid w:val="1DF69271"/>
    <w:rsid w:val="1E29CFEA"/>
    <w:rsid w:val="20D97F76"/>
    <w:rsid w:val="211FA6B1"/>
    <w:rsid w:val="2165EE7A"/>
    <w:rsid w:val="21E8846E"/>
    <w:rsid w:val="222583AF"/>
    <w:rsid w:val="22F5C219"/>
    <w:rsid w:val="236628CE"/>
    <w:rsid w:val="23BFE739"/>
    <w:rsid w:val="25330C15"/>
    <w:rsid w:val="25645B53"/>
    <w:rsid w:val="260E0990"/>
    <w:rsid w:val="26DE2F38"/>
    <w:rsid w:val="28D73811"/>
    <w:rsid w:val="28F60D13"/>
    <w:rsid w:val="2B9563B6"/>
    <w:rsid w:val="2C8DA3AF"/>
    <w:rsid w:val="31BB3FC7"/>
    <w:rsid w:val="31DBA88A"/>
    <w:rsid w:val="32AD7085"/>
    <w:rsid w:val="32B68F11"/>
    <w:rsid w:val="32F233CE"/>
    <w:rsid w:val="333318FC"/>
    <w:rsid w:val="34C3F298"/>
    <w:rsid w:val="34E4D16A"/>
    <w:rsid w:val="3663D9C6"/>
    <w:rsid w:val="3666A103"/>
    <w:rsid w:val="368E9541"/>
    <w:rsid w:val="3699FC81"/>
    <w:rsid w:val="373A993E"/>
    <w:rsid w:val="380CF263"/>
    <w:rsid w:val="388D6340"/>
    <w:rsid w:val="39115318"/>
    <w:rsid w:val="394805E3"/>
    <w:rsid w:val="397CDE43"/>
    <w:rsid w:val="3BBECB3A"/>
    <w:rsid w:val="3C041AB4"/>
    <w:rsid w:val="3C218A77"/>
    <w:rsid w:val="3C21A4B6"/>
    <w:rsid w:val="3E272002"/>
    <w:rsid w:val="3EE5A959"/>
    <w:rsid w:val="3F49ED81"/>
    <w:rsid w:val="3F916D1A"/>
    <w:rsid w:val="40A9E4D3"/>
    <w:rsid w:val="410495C6"/>
    <w:rsid w:val="4254E383"/>
    <w:rsid w:val="42899F10"/>
    <w:rsid w:val="430B232C"/>
    <w:rsid w:val="44606F81"/>
    <w:rsid w:val="4463F43D"/>
    <w:rsid w:val="45E517EA"/>
    <w:rsid w:val="462B8276"/>
    <w:rsid w:val="464A4279"/>
    <w:rsid w:val="466ED0D2"/>
    <w:rsid w:val="46B84860"/>
    <w:rsid w:val="478AE925"/>
    <w:rsid w:val="484659C1"/>
    <w:rsid w:val="488C8217"/>
    <w:rsid w:val="48A019AD"/>
    <w:rsid w:val="48E5F3D3"/>
    <w:rsid w:val="494689C9"/>
    <w:rsid w:val="49D38D52"/>
    <w:rsid w:val="4AF53B5F"/>
    <w:rsid w:val="4B245D74"/>
    <w:rsid w:val="4B7487A8"/>
    <w:rsid w:val="4CB50FBC"/>
    <w:rsid w:val="4CD6A416"/>
    <w:rsid w:val="4F246916"/>
    <w:rsid w:val="4FBE79D5"/>
    <w:rsid w:val="507692AB"/>
    <w:rsid w:val="50EDD43C"/>
    <w:rsid w:val="521AABAE"/>
    <w:rsid w:val="52AE4C23"/>
    <w:rsid w:val="53A11045"/>
    <w:rsid w:val="54E16484"/>
    <w:rsid w:val="554C113B"/>
    <w:rsid w:val="559C2F42"/>
    <w:rsid w:val="562926EE"/>
    <w:rsid w:val="56E91956"/>
    <w:rsid w:val="5709F2D1"/>
    <w:rsid w:val="58F727C2"/>
    <w:rsid w:val="58FA98B5"/>
    <w:rsid w:val="5B3D033F"/>
    <w:rsid w:val="5B60D05B"/>
    <w:rsid w:val="5BA54C11"/>
    <w:rsid w:val="5D701AC3"/>
    <w:rsid w:val="5DA2A6D9"/>
    <w:rsid w:val="5DF60B74"/>
    <w:rsid w:val="5E10323F"/>
    <w:rsid w:val="5E3A0BDA"/>
    <w:rsid w:val="5E894684"/>
    <w:rsid w:val="5F6C6AB1"/>
    <w:rsid w:val="604A0BF6"/>
    <w:rsid w:val="61CDA8AC"/>
    <w:rsid w:val="62085A2C"/>
    <w:rsid w:val="628A472F"/>
    <w:rsid w:val="62C4415A"/>
    <w:rsid w:val="632955A4"/>
    <w:rsid w:val="644343CA"/>
    <w:rsid w:val="67156188"/>
    <w:rsid w:val="672B7504"/>
    <w:rsid w:val="68907955"/>
    <w:rsid w:val="6903734F"/>
    <w:rsid w:val="69436638"/>
    <w:rsid w:val="6A430F38"/>
    <w:rsid w:val="6A9DCB39"/>
    <w:rsid w:val="6BE4F02D"/>
    <w:rsid w:val="6C1D5047"/>
    <w:rsid w:val="6C31017E"/>
    <w:rsid w:val="6C39F6DA"/>
    <w:rsid w:val="6C402E24"/>
    <w:rsid w:val="6D87B38C"/>
    <w:rsid w:val="6DDFC6CA"/>
    <w:rsid w:val="6E810491"/>
    <w:rsid w:val="6F60828E"/>
    <w:rsid w:val="6FA0A039"/>
    <w:rsid w:val="6FA75B21"/>
    <w:rsid w:val="704B6C90"/>
    <w:rsid w:val="710FF810"/>
    <w:rsid w:val="71334AC4"/>
    <w:rsid w:val="7151C7F0"/>
    <w:rsid w:val="73437CB5"/>
    <w:rsid w:val="73BE09D0"/>
    <w:rsid w:val="7415B1BE"/>
    <w:rsid w:val="74B3597D"/>
    <w:rsid w:val="751A2FEF"/>
    <w:rsid w:val="76417DAE"/>
    <w:rsid w:val="76AB41A9"/>
    <w:rsid w:val="77987A4B"/>
    <w:rsid w:val="7858FB88"/>
    <w:rsid w:val="7894052D"/>
    <w:rsid w:val="789A34D8"/>
    <w:rsid w:val="78D51B1C"/>
    <w:rsid w:val="79DC837A"/>
    <w:rsid w:val="79F8C8A2"/>
    <w:rsid w:val="7A36715B"/>
    <w:rsid w:val="7C85E044"/>
    <w:rsid w:val="7D038EE7"/>
    <w:rsid w:val="7DCF8FA7"/>
    <w:rsid w:val="7E525AAF"/>
    <w:rsid w:val="7F1A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D033F"/>
  <w15:chartTrackingRefBased/>
  <w15:docId w15:val="{EA36A5EE-ABAD-447E-9CE3-40F01679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01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397CDE43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958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958DE"/>
    <w:rPr>
      <w:b/>
      <w:bCs/>
      <w:sz w:val="20"/>
      <w:szCs w:val="20"/>
    </w:rPr>
  </w:style>
  <w:style w:type="paragraph" w:customStyle="1" w:styleId="paragraph">
    <w:name w:val="paragraph"/>
    <w:basedOn w:val="Standaard"/>
    <w:rsid w:val="00B4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B45BAC"/>
  </w:style>
  <w:style w:type="character" w:customStyle="1" w:styleId="eop">
    <w:name w:val="eop"/>
    <w:basedOn w:val="Standaardalinea-lettertype"/>
    <w:rsid w:val="00B45BAC"/>
  </w:style>
  <w:style w:type="paragraph" w:styleId="Koptekst">
    <w:name w:val="header"/>
    <w:basedOn w:val="Standaard"/>
    <w:link w:val="KoptekstChar"/>
    <w:uiPriority w:val="99"/>
    <w:unhideWhenUsed/>
    <w:rsid w:val="00B4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5BAC"/>
  </w:style>
  <w:style w:type="paragraph" w:styleId="Voettekst">
    <w:name w:val="footer"/>
    <w:basedOn w:val="Standaard"/>
    <w:link w:val="VoettekstChar"/>
    <w:uiPriority w:val="99"/>
    <w:unhideWhenUsed/>
    <w:rsid w:val="00B4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5BAC"/>
  </w:style>
  <w:style w:type="paragraph" w:styleId="Titel">
    <w:name w:val="Title"/>
    <w:basedOn w:val="Standaard"/>
    <w:next w:val="Standaard"/>
    <w:link w:val="TitelChar"/>
    <w:uiPriority w:val="10"/>
    <w:qFormat/>
    <w:rsid w:val="00F901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F9019D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475F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475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Bijschrift">
    <w:name w:val="caption"/>
    <w:basedOn w:val="Standaard"/>
    <w:next w:val="Standaard"/>
    <w:uiPriority w:val="35"/>
    <w:unhideWhenUsed/>
    <w:qFormat/>
    <w:rsid w:val="00165F9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eenafstand">
    <w:name w:val="No Spacing"/>
    <w:uiPriority w:val="1"/>
    <w:qFormat/>
    <w:rsid w:val="00F506F6"/>
    <w:pPr>
      <w:spacing w:after="0" w:line="240" w:lineRule="auto"/>
    </w:pPr>
    <w:rPr>
      <w:rFonts w:ascii="Arial" w:eastAsia="Times New Roman" w:hAnsi="Arial" w:cs="Times New Roman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5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7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6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1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9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4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1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3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55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16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8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4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2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8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5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2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0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8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32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1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6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5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7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7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2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0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7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6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84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86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7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4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5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09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84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3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2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04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6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16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2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8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6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6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5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3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5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1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4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  <SharedWithUsers xmlns="38eca3f6-4529-4557-9fc4-c9d38bb0711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Een nieuw document maken." ma:contentTypeScope="" ma:versionID="92f4370de232a3998ce232fb377f4614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472609370956bdbad5c09fbd884da05d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C73F-0C74-4C9E-9EF5-CCC3DCE56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395FD-1E0B-4FF3-A8D1-D4AA171DE435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38eca3f6-4529-4557-9fc4-c9d38bb07110"/>
    <ds:schemaRef ds:uri="http://schemas.microsoft.com/office/2006/documentManagement/types"/>
    <ds:schemaRef ds:uri="http://schemas.microsoft.com/office/infopath/2007/PartnerControls"/>
    <ds:schemaRef ds:uri="2d2e02f2-33ec-4f2a-9a18-73ba029f64c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3AA426-F390-4387-9C40-82BE2DBA4F82}"/>
</file>

<file path=customXml/itemProps4.xml><?xml version="1.0" encoding="utf-8"?>
<ds:datastoreItem xmlns:ds="http://schemas.openxmlformats.org/officeDocument/2006/customXml" ds:itemID="{7F85C8A8-C3CD-42D8-A3B8-910BBDD9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1248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Jantina de</dc:creator>
  <cp:keywords/>
  <dc:description/>
  <cp:lastModifiedBy>Pas, E.J.P. van der (Lisette)</cp:lastModifiedBy>
  <cp:revision>159</cp:revision>
  <dcterms:created xsi:type="dcterms:W3CDTF">2025-07-15T11:03:00Z</dcterms:created>
  <dcterms:modified xsi:type="dcterms:W3CDTF">2026-07-03T08:35:00Z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MediaServiceImageTags">
    <vt:lpwstr/>
  </property>
  <property fmtid="{D5CDD505-2E9C-101B-9397-08002B2CF9AE}" pid="4" name="Order">
    <vt:r8>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