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08BDE515"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w:t>
      </w:r>
      <w:r w:rsidR="00655141">
        <w:rPr>
          <w:rFonts w:ascii="Poppins" w:eastAsia="Poppins" w:hAnsi="Poppins" w:cs="Poppins"/>
          <w:b/>
          <w:bCs/>
          <w:color w:val="000000"/>
          <w:sz w:val="32"/>
          <w:szCs w:val="32"/>
        </w:rPr>
        <w:t>Vakdidactiek</w:t>
      </w:r>
      <w:r w:rsidR="006D0853">
        <w:rPr>
          <w:rFonts w:ascii="Poppins" w:eastAsia="Poppins" w:hAnsi="Poppins" w:cs="Poppins"/>
          <w:b/>
          <w:bCs/>
          <w:color w:val="000000"/>
          <w:sz w:val="32"/>
          <w:szCs w:val="32"/>
        </w:rPr>
        <w:t xml:space="preserve"> </w:t>
      </w:r>
      <w:r w:rsidR="002A2774">
        <w:rPr>
          <w:rFonts w:ascii="Poppins" w:eastAsia="Poppins" w:hAnsi="Poppins" w:cs="Poppins"/>
          <w:b/>
          <w:bCs/>
          <w:color w:val="000000"/>
          <w:sz w:val="32"/>
          <w:szCs w:val="32"/>
        </w:rPr>
        <w:t>Biologie</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72E998A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w:t>
      </w:r>
      <w:r w:rsidR="00F15502">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DF1C08F" w:rsidR="008C07AC" w:rsidRPr="00655141" w:rsidRDefault="008C07AC" w:rsidP="66E06261">
      <w:pPr>
        <w:spacing w:after="0"/>
        <w:ind w:left="720"/>
        <w:textAlignment w:val="baseline"/>
        <w:rPr>
          <w:rFonts w:ascii="Poppins" w:eastAsia="Poppins" w:hAnsi="Poppins" w:cs="Poppins"/>
          <w:color w:val="000000"/>
        </w:rPr>
      </w:pPr>
    </w:p>
    <w:p w14:paraId="72471E96" w14:textId="07788DE5" w:rsidR="008C07AC" w:rsidRPr="00655141" w:rsidRDefault="008C07AC" w:rsidP="66E06261">
      <w:pPr>
        <w:spacing w:after="0"/>
        <w:textAlignment w:val="baseline"/>
        <w:rPr>
          <w:rFonts w:ascii="Poppins" w:eastAsia="Poppins" w:hAnsi="Poppins" w:cs="Poppins"/>
          <w:color w:val="000000"/>
        </w:rPr>
      </w:pPr>
    </w:p>
    <w:p w14:paraId="40FF7E15" w14:textId="0D496BFA" w:rsidR="008C07AC" w:rsidRPr="000B3094" w:rsidRDefault="5FEC1224" w:rsidP="004B420F">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48ABF46" w14:textId="77777777" w:rsidR="00677B7C" w:rsidRDefault="00677B7C" w:rsidP="35BD67B6">
      <w:pPr>
        <w:spacing w:after="0"/>
        <w:rPr>
          <w:rFonts w:ascii="Poppins" w:eastAsia="Poppins" w:hAnsi="Poppins" w:cs="Poppins"/>
          <w:color w:val="000000"/>
          <w:sz w:val="20"/>
          <w:szCs w:val="20"/>
          <w:lang w:val="en-US"/>
        </w:rPr>
        <w:sectPr w:rsidR="00677B7C" w:rsidSect="00F32A76">
          <w:headerReference w:type="default" r:id="rId12"/>
          <w:footerReference w:type="default" r:id="rId13"/>
          <w:footerReference w:type="first" r:id="rId14"/>
          <w:pgSz w:w="11906" w:h="16838" w:code="9"/>
          <w:pgMar w:top="1304" w:right="1134" w:bottom="1304" w:left="1701" w:header="340" w:footer="340" w:gutter="0"/>
          <w:pgNumType w:start="0"/>
          <w:cols w:space="708"/>
          <w:titlePg/>
          <w:docGrid w:linePitch="360"/>
        </w:sectPr>
      </w:pPr>
    </w:p>
    <w:tbl>
      <w:tblPr>
        <w:tblStyle w:val="Tabelraster"/>
        <w:tblW w:w="11057" w:type="dxa"/>
        <w:tblInd w:w="-344" w:type="dxa"/>
        <w:tblLook w:val="04A0" w:firstRow="1" w:lastRow="0" w:firstColumn="1" w:lastColumn="0" w:noHBand="0" w:noVBand="1"/>
      </w:tblPr>
      <w:tblGrid>
        <w:gridCol w:w="2694"/>
        <w:gridCol w:w="2126"/>
        <w:gridCol w:w="3119"/>
        <w:gridCol w:w="3118"/>
      </w:tblGrid>
      <w:tr w:rsidR="00791B97" w:rsidRPr="00E77E8F" w14:paraId="5ED81642" w14:textId="77777777" w:rsidTr="00677B7C">
        <w:tc>
          <w:tcPr>
            <w:tcW w:w="269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1D976214" w14:textId="77777777" w:rsidR="00E77E8F" w:rsidRPr="00E77E8F" w:rsidRDefault="00E77E8F" w:rsidP="00E77E8F">
            <w:pPr>
              <w:spacing w:after="0"/>
              <w:rPr>
                <w:rFonts w:ascii="Poppins" w:eastAsia="Poppins" w:hAnsi="Poppins" w:cs="Poppins"/>
                <w:b/>
                <w:bCs/>
                <w:color w:val="000000"/>
                <w:sz w:val="20"/>
                <w:szCs w:val="20"/>
              </w:rPr>
            </w:pPr>
            <w:r w:rsidRPr="00E77E8F">
              <w:rPr>
                <w:rFonts w:ascii="Poppins" w:eastAsia="Poppins" w:hAnsi="Poppins" w:cs="Poppins"/>
                <w:noProof/>
                <w:color w:val="000000"/>
                <w:sz w:val="20"/>
                <w:szCs w:val="20"/>
              </w:rPr>
              <w:lastRenderedPageBreak/>
              <w:drawing>
                <wp:inline distT="0" distB="0" distL="0" distR="0" wp14:anchorId="57237A8E" wp14:editId="07218051">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5245" w:type="dxa"/>
            <w:gridSpan w:val="2"/>
            <w:tcBorders>
              <w:top w:val="thinThickThinSmallGap" w:sz="24" w:space="0" w:color="auto"/>
              <w:left w:val="nil"/>
              <w:bottom w:val="thinThickThinSmallGap" w:sz="24" w:space="0" w:color="auto"/>
              <w:right w:val="nil"/>
            </w:tcBorders>
            <w:shd w:val="clear" w:color="auto" w:fill="FFFFFF" w:themeFill="background1"/>
          </w:tcPr>
          <w:p w14:paraId="539A50C9" w14:textId="49359260" w:rsidR="00E77E8F" w:rsidRPr="00874FF4" w:rsidRDefault="00E77E8F" w:rsidP="00E67110">
            <w:pPr>
              <w:spacing w:after="0"/>
              <w:jc w:val="center"/>
              <w:rPr>
                <w:rFonts w:ascii="Poppins" w:eastAsia="Poppins" w:hAnsi="Poppins" w:cs="Poppins"/>
                <w:b/>
                <w:bCs/>
                <w:color w:val="000000"/>
                <w:sz w:val="20"/>
                <w:szCs w:val="20"/>
              </w:rPr>
            </w:pPr>
            <w:r w:rsidRPr="00874FF4">
              <w:rPr>
                <w:rFonts w:ascii="Poppins" w:eastAsia="Poppins" w:hAnsi="Poppins" w:cs="Poppins"/>
                <w:b/>
                <w:bCs/>
                <w:color w:val="000000"/>
                <w:sz w:val="20"/>
                <w:szCs w:val="20"/>
              </w:rPr>
              <w:t>Kijkwijzer Vakdidactiek</w:t>
            </w:r>
          </w:p>
          <w:p w14:paraId="621A1FB6" w14:textId="77777777" w:rsidR="00E77E8F" w:rsidRPr="00E77E8F" w:rsidRDefault="00E77E8F" w:rsidP="00E67110">
            <w:pPr>
              <w:spacing w:after="0"/>
              <w:jc w:val="center"/>
              <w:rPr>
                <w:rFonts w:ascii="Poppins" w:eastAsia="Poppins" w:hAnsi="Poppins" w:cs="Poppins"/>
                <w:color w:val="000000"/>
                <w:sz w:val="20"/>
                <w:szCs w:val="20"/>
              </w:rPr>
            </w:pPr>
            <w:r w:rsidRPr="00874FF4">
              <w:rPr>
                <w:rFonts w:ascii="Poppins" w:eastAsia="Poppins" w:hAnsi="Poppins" w:cs="Poppins"/>
                <w:b/>
                <w:bCs/>
                <w:color w:val="000000"/>
                <w:sz w:val="20"/>
                <w:szCs w:val="20"/>
              </w:rPr>
              <w:t>Biologie</w:t>
            </w:r>
          </w:p>
        </w:tc>
        <w:tc>
          <w:tcPr>
            <w:tcW w:w="3118"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1F3F6A27" w14:textId="77777777" w:rsidR="00E77E8F" w:rsidRPr="00E77E8F" w:rsidRDefault="00E77E8F" w:rsidP="00E77E8F">
            <w:pPr>
              <w:spacing w:after="0"/>
              <w:rPr>
                <w:rFonts w:ascii="Poppins" w:eastAsia="Poppins" w:hAnsi="Poppins" w:cs="Poppins"/>
                <w:b/>
                <w:bCs/>
                <w:color w:val="000000"/>
                <w:sz w:val="20"/>
                <w:szCs w:val="20"/>
              </w:rPr>
            </w:pPr>
          </w:p>
        </w:tc>
      </w:tr>
      <w:tr w:rsidR="00E77E8F" w:rsidRPr="00E77E8F" w14:paraId="57137EF0" w14:textId="77777777" w:rsidTr="00677B7C">
        <w:trPr>
          <w:trHeight w:val="573"/>
        </w:trPr>
        <w:tc>
          <w:tcPr>
            <w:tcW w:w="4820"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22DAD5BE"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 xml:space="preserve">Naam student: </w:t>
            </w:r>
          </w:p>
          <w:p w14:paraId="4046A5DA"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Datum:</w:t>
            </w:r>
          </w:p>
        </w:tc>
        <w:tc>
          <w:tcPr>
            <w:tcW w:w="6237" w:type="dxa"/>
            <w:gridSpan w:val="2"/>
            <w:tcBorders>
              <w:top w:val="thinThickThinSmallGap" w:sz="24" w:space="0" w:color="auto"/>
              <w:left w:val="single" w:sz="4" w:space="0" w:color="auto"/>
              <w:bottom w:val="single" w:sz="4" w:space="0" w:color="auto"/>
              <w:right w:val="single" w:sz="4" w:space="0" w:color="auto"/>
            </w:tcBorders>
            <w:shd w:val="clear" w:color="auto" w:fill="FFFFFF" w:themeFill="background1"/>
          </w:tcPr>
          <w:p w14:paraId="71556F23"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Leerjaar:</w:t>
            </w:r>
          </w:p>
          <w:p w14:paraId="759594D6"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Rol observator:</w:t>
            </w:r>
          </w:p>
          <w:p w14:paraId="067BD127" w14:textId="77777777" w:rsidR="00E77E8F" w:rsidRPr="00E77E8F" w:rsidRDefault="00E77E8F" w:rsidP="00E77E8F">
            <w:pPr>
              <w:spacing w:after="0"/>
              <w:rPr>
                <w:rFonts w:ascii="Poppins" w:eastAsia="Poppins" w:hAnsi="Poppins" w:cs="Poppins"/>
                <w:b/>
                <w:bCs/>
                <w:color w:val="000000"/>
                <w:sz w:val="20"/>
                <w:szCs w:val="20"/>
              </w:rPr>
            </w:pPr>
            <w:r w:rsidRPr="00E77E8F">
              <w:rPr>
                <w:rFonts w:ascii="Poppins" w:eastAsia="Poppins" w:hAnsi="Poppins" w:cs="Poppins"/>
                <w:i/>
                <w:iCs/>
                <w:color w:val="000000"/>
                <w:sz w:val="20"/>
                <w:szCs w:val="20"/>
              </w:rPr>
              <w:t>Handtekening:</w:t>
            </w:r>
          </w:p>
        </w:tc>
      </w:tr>
      <w:tr w:rsidR="00E67110" w:rsidRPr="00E77E8F" w14:paraId="6321F7BE" w14:textId="77777777" w:rsidTr="00677B7C">
        <w:tc>
          <w:tcPr>
            <w:tcW w:w="2694" w:type="dxa"/>
            <w:tcBorders>
              <w:top w:val="single" w:sz="4" w:space="0" w:color="auto"/>
              <w:bottom w:val="single" w:sz="18" w:space="0" w:color="auto"/>
            </w:tcBorders>
            <w:shd w:val="clear" w:color="auto" w:fill="D9D9D9" w:themeFill="background1" w:themeFillShade="D9"/>
          </w:tcPr>
          <w:p w14:paraId="21F998C1" w14:textId="77777777" w:rsidR="00E77E8F" w:rsidRPr="00E77E8F" w:rsidRDefault="00E77E8F" w:rsidP="00E67110">
            <w:pPr>
              <w:spacing w:after="0"/>
              <w:jc w:val="center"/>
              <w:rPr>
                <w:rFonts w:ascii="Poppins" w:eastAsia="Poppins" w:hAnsi="Poppins" w:cs="Poppins"/>
                <w:b/>
                <w:bCs/>
                <w:color w:val="000000"/>
                <w:sz w:val="20"/>
                <w:szCs w:val="20"/>
              </w:rPr>
            </w:pPr>
            <w:r w:rsidRPr="00E77E8F">
              <w:rPr>
                <w:rFonts w:ascii="Poppins" w:eastAsia="Poppins" w:hAnsi="Poppins" w:cs="Poppins"/>
                <w:b/>
                <w:bCs/>
                <w:color w:val="000000"/>
                <w:sz w:val="20"/>
                <w:szCs w:val="20"/>
              </w:rPr>
              <w:t>Ontwikkeling</w:t>
            </w:r>
          </w:p>
          <w:p w14:paraId="7F65D63D" w14:textId="77777777" w:rsidR="00E77E8F" w:rsidRPr="00E77E8F" w:rsidRDefault="00E77E8F" w:rsidP="00E67110">
            <w:pPr>
              <w:spacing w:after="0"/>
              <w:jc w:val="center"/>
              <w:rPr>
                <w:rFonts w:ascii="Poppins" w:eastAsia="Poppins" w:hAnsi="Poppins" w:cs="Poppins"/>
                <w:i/>
                <w:iCs/>
                <w:color w:val="000000"/>
                <w:sz w:val="20"/>
                <w:szCs w:val="20"/>
              </w:rPr>
            </w:pPr>
            <w:r w:rsidRPr="00E77E8F">
              <w:rPr>
                <w:rFonts w:ascii="Poppins" w:eastAsia="Poppins" w:hAnsi="Poppins" w:cs="Poppins"/>
                <w:i/>
                <w:iCs/>
                <w:color w:val="000000"/>
                <w:sz w:val="14"/>
                <w:szCs w:val="14"/>
              </w:rPr>
              <w:t>Wat moet er nog verbeterd worden</w:t>
            </w:r>
            <w:r w:rsidRPr="00E77E8F">
              <w:rPr>
                <w:rFonts w:ascii="Poppins" w:eastAsia="Poppins" w:hAnsi="Poppins" w:cs="Poppins"/>
                <w:i/>
                <w:iCs/>
                <w:color w:val="000000"/>
                <w:sz w:val="20"/>
                <w:szCs w:val="20"/>
              </w:rPr>
              <w:t>?</w:t>
            </w:r>
          </w:p>
        </w:tc>
        <w:tc>
          <w:tcPr>
            <w:tcW w:w="5245" w:type="dxa"/>
            <w:gridSpan w:val="2"/>
            <w:tcBorders>
              <w:top w:val="single" w:sz="4" w:space="0" w:color="auto"/>
              <w:bottom w:val="single" w:sz="18" w:space="0" w:color="auto"/>
            </w:tcBorders>
            <w:shd w:val="clear" w:color="auto" w:fill="D9D9D9" w:themeFill="background1" w:themeFillShade="D9"/>
          </w:tcPr>
          <w:p w14:paraId="00D8CFDC" w14:textId="77777777" w:rsidR="00E77E8F" w:rsidRPr="00E77E8F" w:rsidRDefault="00E77E8F" w:rsidP="00E67110">
            <w:pPr>
              <w:spacing w:after="0"/>
              <w:jc w:val="center"/>
              <w:rPr>
                <w:rFonts w:ascii="Poppins" w:eastAsia="Poppins" w:hAnsi="Poppins" w:cs="Poppins"/>
                <w:b/>
                <w:bCs/>
                <w:color w:val="000000"/>
                <w:sz w:val="20"/>
                <w:szCs w:val="20"/>
              </w:rPr>
            </w:pPr>
            <w:r w:rsidRPr="00E77E8F">
              <w:rPr>
                <w:rFonts w:ascii="Poppins" w:eastAsia="Poppins" w:hAnsi="Poppins" w:cs="Poppins"/>
                <w:b/>
                <w:bCs/>
                <w:color w:val="000000"/>
                <w:sz w:val="20"/>
                <w:szCs w:val="20"/>
              </w:rPr>
              <w:t>Criteria</w:t>
            </w:r>
          </w:p>
          <w:p w14:paraId="18AADB67" w14:textId="77777777" w:rsidR="00E77E8F" w:rsidRPr="00E77E8F" w:rsidRDefault="00E77E8F" w:rsidP="00E67110">
            <w:pPr>
              <w:spacing w:after="0"/>
              <w:jc w:val="center"/>
              <w:rPr>
                <w:rFonts w:ascii="Poppins" w:eastAsia="Poppins" w:hAnsi="Poppins" w:cs="Poppins"/>
                <w:i/>
                <w:iCs/>
                <w:color w:val="000000"/>
                <w:sz w:val="20"/>
                <w:szCs w:val="20"/>
              </w:rPr>
            </w:pPr>
            <w:r w:rsidRPr="00E77E8F">
              <w:rPr>
                <w:rFonts w:ascii="Poppins" w:eastAsia="Poppins" w:hAnsi="Poppins" w:cs="Poppins"/>
                <w:i/>
                <w:iCs/>
                <w:color w:val="000000"/>
                <w:sz w:val="14"/>
                <w:szCs w:val="14"/>
              </w:rPr>
              <w:t>Wat is de eis?</w:t>
            </w:r>
          </w:p>
        </w:tc>
        <w:tc>
          <w:tcPr>
            <w:tcW w:w="3118" w:type="dxa"/>
            <w:tcBorders>
              <w:top w:val="single" w:sz="4" w:space="0" w:color="auto"/>
              <w:bottom w:val="single" w:sz="18" w:space="0" w:color="auto"/>
            </w:tcBorders>
            <w:shd w:val="clear" w:color="auto" w:fill="D9D9D9" w:themeFill="background1" w:themeFillShade="D9"/>
          </w:tcPr>
          <w:p w14:paraId="6DAFC5E6" w14:textId="77777777" w:rsidR="00E77E8F" w:rsidRPr="00E77E8F" w:rsidRDefault="00E77E8F" w:rsidP="00E67110">
            <w:pPr>
              <w:spacing w:after="0"/>
              <w:jc w:val="center"/>
              <w:rPr>
                <w:rFonts w:ascii="Poppins" w:eastAsia="Poppins" w:hAnsi="Poppins" w:cs="Poppins"/>
                <w:color w:val="000000"/>
                <w:sz w:val="20"/>
                <w:szCs w:val="20"/>
              </w:rPr>
            </w:pPr>
            <w:r w:rsidRPr="00E77E8F">
              <w:rPr>
                <w:rFonts w:ascii="Poppins" w:eastAsia="Poppins" w:hAnsi="Poppins" w:cs="Poppins"/>
                <w:b/>
                <w:bCs/>
                <w:color w:val="000000"/>
                <w:sz w:val="20"/>
                <w:szCs w:val="20"/>
              </w:rPr>
              <w:t>Voldaan</w:t>
            </w:r>
          </w:p>
          <w:p w14:paraId="0B47F8D7" w14:textId="77777777" w:rsidR="00E77E8F" w:rsidRPr="00E77E8F" w:rsidRDefault="00E77E8F" w:rsidP="00E67110">
            <w:pPr>
              <w:spacing w:after="0"/>
              <w:jc w:val="center"/>
              <w:rPr>
                <w:rFonts w:ascii="Poppins" w:eastAsia="Poppins" w:hAnsi="Poppins" w:cs="Poppins"/>
                <w:color w:val="000000"/>
                <w:sz w:val="20"/>
                <w:szCs w:val="20"/>
              </w:rPr>
            </w:pPr>
            <w:r w:rsidRPr="00E77E8F">
              <w:rPr>
                <w:rFonts w:ascii="Poppins" w:eastAsia="Poppins" w:hAnsi="Poppins" w:cs="Poppins"/>
                <w:color w:val="000000"/>
                <w:sz w:val="14"/>
                <w:szCs w:val="14"/>
              </w:rPr>
              <w:t>Welke docenthandelen is waargenomen?</w:t>
            </w:r>
          </w:p>
        </w:tc>
      </w:tr>
      <w:tr w:rsidR="00E77E8F" w:rsidRPr="00E77E8F" w14:paraId="33A366BB" w14:textId="77777777" w:rsidTr="00677B7C">
        <w:tc>
          <w:tcPr>
            <w:tcW w:w="11057" w:type="dxa"/>
            <w:gridSpan w:val="4"/>
            <w:tcBorders>
              <w:top w:val="single" w:sz="18" w:space="0" w:color="auto"/>
              <w:left w:val="single" w:sz="18" w:space="0" w:color="auto"/>
              <w:bottom w:val="single" w:sz="18" w:space="0" w:color="auto"/>
              <w:right w:val="single" w:sz="18" w:space="0" w:color="auto"/>
            </w:tcBorders>
            <w:shd w:val="clear" w:color="auto" w:fill="auto"/>
          </w:tcPr>
          <w:p w14:paraId="3F593579" w14:textId="5BB8427C" w:rsid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Bijzonder waargenomen kwaliteit (de succescriteria overstijgend):</w:t>
            </w:r>
          </w:p>
          <w:p w14:paraId="28ACF6B3" w14:textId="77777777" w:rsidR="00677B7C" w:rsidRPr="00E77E8F" w:rsidRDefault="00677B7C" w:rsidP="00E77E8F">
            <w:pPr>
              <w:spacing w:after="0"/>
              <w:rPr>
                <w:rFonts w:ascii="Poppins" w:eastAsia="Poppins" w:hAnsi="Poppins" w:cs="Poppins"/>
                <w:color w:val="000000"/>
                <w:sz w:val="20"/>
                <w:szCs w:val="20"/>
              </w:rPr>
            </w:pPr>
          </w:p>
          <w:p w14:paraId="5C65420A" w14:textId="77777777" w:rsidR="00E77E8F" w:rsidRPr="00E77E8F" w:rsidRDefault="00E77E8F" w:rsidP="00E77E8F">
            <w:pPr>
              <w:spacing w:after="0"/>
              <w:rPr>
                <w:rFonts w:ascii="Poppins" w:eastAsia="Poppins" w:hAnsi="Poppins" w:cs="Poppins"/>
                <w:b/>
                <w:bCs/>
                <w:color w:val="000000"/>
                <w:sz w:val="20"/>
                <w:szCs w:val="20"/>
              </w:rPr>
            </w:pPr>
          </w:p>
        </w:tc>
      </w:tr>
      <w:tr w:rsidR="00E77E8F" w:rsidRPr="00E77E8F" w14:paraId="4EA8B9C7" w14:textId="77777777" w:rsidTr="00677B7C">
        <w:tc>
          <w:tcPr>
            <w:tcW w:w="11057" w:type="dxa"/>
            <w:gridSpan w:val="4"/>
            <w:tcBorders>
              <w:top w:val="single" w:sz="18" w:space="0" w:color="auto"/>
            </w:tcBorders>
            <w:shd w:val="clear" w:color="auto" w:fill="auto"/>
          </w:tcPr>
          <w:p w14:paraId="1EA8D965" w14:textId="77777777" w:rsidR="00E77E8F" w:rsidRPr="00E77E8F" w:rsidRDefault="00E77E8F" w:rsidP="00E67110">
            <w:pPr>
              <w:spacing w:after="0"/>
              <w:jc w:val="center"/>
              <w:rPr>
                <w:rFonts w:ascii="Poppins" w:eastAsia="Poppins" w:hAnsi="Poppins" w:cs="Poppins"/>
                <w:b/>
                <w:bCs/>
                <w:color w:val="000000"/>
                <w:sz w:val="20"/>
                <w:szCs w:val="20"/>
              </w:rPr>
            </w:pPr>
            <w:r w:rsidRPr="00E77E8F">
              <w:rPr>
                <w:rFonts w:ascii="Poppins" w:eastAsia="Poppins" w:hAnsi="Poppins" w:cs="Poppins"/>
                <w:b/>
                <w:bCs/>
                <w:color w:val="000000"/>
                <w:sz w:val="20"/>
                <w:szCs w:val="20"/>
              </w:rPr>
              <w:t>Niveau 1</w:t>
            </w:r>
          </w:p>
        </w:tc>
      </w:tr>
      <w:tr w:rsidR="00E77E8F" w:rsidRPr="00E77E8F" w14:paraId="444A66C2" w14:textId="77777777" w:rsidTr="00677B7C">
        <w:tc>
          <w:tcPr>
            <w:tcW w:w="2694" w:type="dxa"/>
          </w:tcPr>
          <w:p w14:paraId="39EBE913"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2A595951"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De docent is in staat om verwondering en nieuwsgierigheid op te wekken bij leerlingen over onze leefomgeving, met alles wat daarin leeft en groeit.</w:t>
            </w:r>
          </w:p>
        </w:tc>
        <w:tc>
          <w:tcPr>
            <w:tcW w:w="3118" w:type="dxa"/>
          </w:tcPr>
          <w:p w14:paraId="40C442FB"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7C40BD0A" w14:textId="77777777" w:rsidTr="00677B7C">
        <w:tc>
          <w:tcPr>
            <w:tcW w:w="2694" w:type="dxa"/>
          </w:tcPr>
          <w:p w14:paraId="7554F691"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57840D90"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 xml:space="preserve">De docent herkent en benoemt mogelijke misconcepten bij leerlingen en maakt gebruik van een actieve werkvorm (o.a. stellen van vragen, inzetten van een model/visualisatie/ demonstratie/ conceptmap/ conceptcartoon) om een misconcept bij te stellen.  </w:t>
            </w:r>
          </w:p>
        </w:tc>
        <w:tc>
          <w:tcPr>
            <w:tcW w:w="3118" w:type="dxa"/>
          </w:tcPr>
          <w:p w14:paraId="000934F1"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7FEDA108" w14:textId="77777777" w:rsidTr="00677B7C">
        <w:tc>
          <w:tcPr>
            <w:tcW w:w="2694" w:type="dxa"/>
          </w:tcPr>
          <w:p w14:paraId="5AA13161"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74F02A61"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 xml:space="preserve">De docent is zich bewust van vakspecifiek taalgebruik en begeleidt leerlingen </w:t>
            </w:r>
            <w:proofErr w:type="spellStart"/>
            <w:r w:rsidRPr="00E77E8F">
              <w:rPr>
                <w:rFonts w:ascii="Poppins" w:eastAsia="Poppins" w:hAnsi="Poppins" w:cs="Poppins"/>
                <w:color w:val="000000"/>
                <w:sz w:val="20"/>
                <w:szCs w:val="20"/>
              </w:rPr>
              <w:t>dmv</w:t>
            </w:r>
            <w:proofErr w:type="spellEnd"/>
            <w:r w:rsidRPr="00E77E8F">
              <w:rPr>
                <w:rFonts w:ascii="Poppins" w:eastAsia="Poppins" w:hAnsi="Poppins" w:cs="Poppins"/>
                <w:color w:val="000000"/>
                <w:sz w:val="20"/>
                <w:szCs w:val="20"/>
              </w:rPr>
              <w:t xml:space="preserve"> taalsteun, context en interactie bij het leren hanteren van dit vakspecifiek taalgebruik. </w:t>
            </w:r>
          </w:p>
        </w:tc>
        <w:tc>
          <w:tcPr>
            <w:tcW w:w="3118" w:type="dxa"/>
          </w:tcPr>
          <w:p w14:paraId="3C96CAC4"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086170FC" w14:textId="77777777" w:rsidTr="00677B7C">
        <w:tc>
          <w:tcPr>
            <w:tcW w:w="2694" w:type="dxa"/>
          </w:tcPr>
          <w:p w14:paraId="5A47BC52"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0D107EEB"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De docent is in staat om biologische concepten binnen passende contexten (beroepen, leefwereld, wetenschap, maatschappij) te gebruiken en af te stemmen op de doelgroep.</w:t>
            </w:r>
          </w:p>
        </w:tc>
        <w:tc>
          <w:tcPr>
            <w:tcW w:w="3118" w:type="dxa"/>
          </w:tcPr>
          <w:p w14:paraId="4CE1AAC7"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2C4EDE7B" w14:textId="77777777" w:rsidTr="00677B7C">
        <w:tc>
          <w:tcPr>
            <w:tcW w:w="2694" w:type="dxa"/>
          </w:tcPr>
          <w:p w14:paraId="1D381B1D"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0C74D76B"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De docent kan leeractiviteiten ontwerpen en inzetten waarin leerlingen heen-en weer moeten denken (jojo-en) tussen verschillende organisatie-</w:t>
            </w:r>
            <w:proofErr w:type="spellStart"/>
            <w:r w:rsidRPr="00E77E8F">
              <w:rPr>
                <w:rFonts w:ascii="Poppins" w:eastAsia="Poppins" w:hAnsi="Poppins" w:cs="Poppins"/>
                <w:color w:val="000000"/>
                <w:sz w:val="20"/>
                <w:szCs w:val="20"/>
              </w:rPr>
              <w:t>niveau's</w:t>
            </w:r>
            <w:proofErr w:type="spellEnd"/>
            <w:r w:rsidRPr="00E77E8F">
              <w:rPr>
                <w:rFonts w:ascii="Poppins" w:eastAsia="Poppins" w:hAnsi="Poppins" w:cs="Poppins"/>
                <w:color w:val="000000"/>
                <w:sz w:val="20"/>
                <w:szCs w:val="20"/>
              </w:rPr>
              <w:t xml:space="preserve"> van de biologie. </w:t>
            </w:r>
          </w:p>
        </w:tc>
        <w:tc>
          <w:tcPr>
            <w:tcW w:w="3118" w:type="dxa"/>
          </w:tcPr>
          <w:p w14:paraId="7978D9F7"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14593600" w14:textId="77777777" w:rsidTr="00677B7C">
        <w:tc>
          <w:tcPr>
            <w:tcW w:w="2694" w:type="dxa"/>
          </w:tcPr>
          <w:p w14:paraId="68B9D100" w14:textId="77777777" w:rsidR="00E77E8F" w:rsidRPr="00E77E8F" w:rsidRDefault="00E77E8F" w:rsidP="00E77E8F">
            <w:pPr>
              <w:spacing w:after="0"/>
              <w:rPr>
                <w:rFonts w:ascii="Poppins" w:eastAsia="Poppins" w:hAnsi="Poppins" w:cs="Poppins"/>
                <w:color w:val="000000"/>
                <w:sz w:val="20"/>
                <w:szCs w:val="20"/>
              </w:rPr>
            </w:pPr>
          </w:p>
          <w:p w14:paraId="3B93CF4E" w14:textId="77777777" w:rsidR="00E77E8F" w:rsidRPr="00E77E8F" w:rsidRDefault="00E77E8F" w:rsidP="00E77E8F">
            <w:pPr>
              <w:spacing w:after="0"/>
              <w:rPr>
                <w:rFonts w:ascii="Poppins" w:eastAsia="Poppins" w:hAnsi="Poppins" w:cs="Poppins"/>
                <w:color w:val="000000"/>
                <w:sz w:val="20"/>
                <w:szCs w:val="20"/>
              </w:rPr>
            </w:pPr>
          </w:p>
          <w:p w14:paraId="3084C92A" w14:textId="77777777" w:rsidR="00E77E8F" w:rsidRPr="00E77E8F" w:rsidRDefault="00E77E8F" w:rsidP="00E77E8F">
            <w:pPr>
              <w:spacing w:after="0"/>
              <w:rPr>
                <w:rFonts w:ascii="Poppins" w:eastAsia="Poppins" w:hAnsi="Poppins" w:cs="Poppins"/>
                <w:color w:val="000000"/>
                <w:sz w:val="20"/>
                <w:szCs w:val="20"/>
              </w:rPr>
            </w:pPr>
          </w:p>
        </w:tc>
        <w:tc>
          <w:tcPr>
            <w:tcW w:w="5245" w:type="dxa"/>
            <w:gridSpan w:val="2"/>
          </w:tcPr>
          <w:p w14:paraId="71262453" w14:textId="77777777" w:rsidR="00E77E8F" w:rsidRPr="00E77E8F" w:rsidRDefault="00E77E8F" w:rsidP="00E77E8F">
            <w:pPr>
              <w:spacing w:after="0"/>
              <w:rPr>
                <w:rFonts w:ascii="Poppins" w:eastAsia="Poppins" w:hAnsi="Poppins" w:cs="Poppins"/>
                <w:color w:val="000000"/>
                <w:sz w:val="20"/>
                <w:szCs w:val="20"/>
              </w:rPr>
            </w:pPr>
            <w:r w:rsidRPr="00E77E8F">
              <w:rPr>
                <w:rFonts w:ascii="Poppins" w:eastAsia="Poppins" w:hAnsi="Poppins" w:cs="Poppins"/>
                <w:color w:val="000000"/>
                <w:sz w:val="20"/>
                <w:szCs w:val="20"/>
              </w:rPr>
              <w:t>De docent kan vakspecifieke denkwijzen (o.a. systeemdenken, vorm-functie denken, ecologisch denken, evolutionair denken) inzetten om leerlingen te laten kijken naar de werkelijkheid en hierover vragen te stellen.</w:t>
            </w:r>
          </w:p>
        </w:tc>
        <w:tc>
          <w:tcPr>
            <w:tcW w:w="3118" w:type="dxa"/>
          </w:tcPr>
          <w:p w14:paraId="5F4C7CB6" w14:textId="77777777" w:rsidR="00E77E8F" w:rsidRPr="00E77E8F" w:rsidRDefault="00E77E8F" w:rsidP="00E77E8F">
            <w:pPr>
              <w:spacing w:after="0"/>
              <w:rPr>
                <w:rFonts w:ascii="Poppins" w:eastAsia="Poppins" w:hAnsi="Poppins" w:cs="Poppins"/>
                <w:color w:val="000000"/>
                <w:sz w:val="20"/>
                <w:szCs w:val="20"/>
              </w:rPr>
            </w:pPr>
          </w:p>
        </w:tc>
      </w:tr>
      <w:tr w:rsidR="00E77E8F" w:rsidRPr="00E77E8F" w14:paraId="72F25E95" w14:textId="77777777" w:rsidTr="00677B7C">
        <w:tc>
          <w:tcPr>
            <w:tcW w:w="11057" w:type="dxa"/>
            <w:gridSpan w:val="4"/>
          </w:tcPr>
          <w:p w14:paraId="3D795659" w14:textId="1D508A1A" w:rsidR="00E77E8F" w:rsidRPr="00E77E8F" w:rsidRDefault="00E77E8F" w:rsidP="00E67110">
            <w:pPr>
              <w:spacing w:after="0"/>
              <w:jc w:val="center"/>
              <w:rPr>
                <w:rFonts w:ascii="Poppins" w:eastAsia="Poppins" w:hAnsi="Poppins" w:cs="Poppins"/>
                <w:color w:val="000000"/>
                <w:sz w:val="20"/>
                <w:szCs w:val="20"/>
              </w:rPr>
            </w:pPr>
            <w:r w:rsidRPr="00E77E8F">
              <w:rPr>
                <w:rFonts w:ascii="Poppins" w:eastAsia="Poppins" w:hAnsi="Poppins" w:cs="Poppins"/>
                <w:b/>
                <w:bCs/>
                <w:color w:val="000000"/>
                <w:sz w:val="20"/>
                <w:szCs w:val="20"/>
              </w:rPr>
              <w:t>N</w:t>
            </w:r>
            <w:r w:rsidR="00874FF4">
              <w:rPr>
                <w:rFonts w:ascii="Poppins" w:eastAsia="Poppins" w:hAnsi="Poppins" w:cs="Poppins"/>
                <w:b/>
                <w:bCs/>
                <w:color w:val="000000"/>
                <w:sz w:val="20"/>
                <w:szCs w:val="20"/>
              </w:rPr>
              <w:t>iveau 4</w:t>
            </w:r>
          </w:p>
        </w:tc>
      </w:tr>
    </w:tbl>
    <w:p w14:paraId="6A0B6D62" w14:textId="53E0E3DA" w:rsidR="00722D23" w:rsidRDefault="00722D23" w:rsidP="009F17EF">
      <w:pPr>
        <w:spacing w:after="0" w:line="240" w:lineRule="auto"/>
        <w:rPr>
          <w:color w:val="003340"/>
          <w:sz w:val="20"/>
          <w:szCs w:val="20"/>
        </w:rPr>
      </w:pPr>
    </w:p>
    <w:sectPr w:rsidR="00722D23" w:rsidSect="00677B7C">
      <w:pgSz w:w="11906" w:h="16838" w:code="9"/>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6224" w14:textId="77777777" w:rsidR="00850014" w:rsidRDefault="00850014" w:rsidP="001501F4">
      <w:r>
        <w:separator/>
      </w:r>
    </w:p>
  </w:endnote>
  <w:endnote w:type="continuationSeparator" w:id="0">
    <w:p w14:paraId="309B1641" w14:textId="77777777" w:rsidR="00850014" w:rsidRDefault="00850014" w:rsidP="001501F4">
      <w:r>
        <w:continuationSeparator/>
      </w:r>
    </w:p>
  </w:endnote>
  <w:endnote w:type="continuationNotice" w:id="1">
    <w:p w14:paraId="5D7AAEEF" w14:textId="77777777" w:rsidR="00850014" w:rsidRDefault="0085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A170"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9451" w14:textId="77777777" w:rsidR="00850014" w:rsidRDefault="00850014" w:rsidP="001501F4">
      <w:r>
        <w:separator/>
      </w:r>
    </w:p>
  </w:footnote>
  <w:footnote w:type="continuationSeparator" w:id="0">
    <w:p w14:paraId="34D31C76" w14:textId="77777777" w:rsidR="00850014" w:rsidRDefault="00850014" w:rsidP="001501F4">
      <w:r>
        <w:continuationSeparator/>
      </w:r>
    </w:p>
  </w:footnote>
  <w:footnote w:type="continuationNotice" w:id="1">
    <w:p w14:paraId="32D183FC" w14:textId="77777777" w:rsidR="00850014" w:rsidRDefault="00850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84017"/>
    <w:multiLevelType w:val="hybridMultilevel"/>
    <w:tmpl w:val="E0D87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5"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10"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4"/>
  </w:num>
  <w:num w:numId="2" w16cid:durableId="1396589568">
    <w:abstractNumId w:val="9"/>
  </w:num>
  <w:num w:numId="3" w16cid:durableId="1944728049">
    <w:abstractNumId w:val="10"/>
  </w:num>
  <w:num w:numId="4" w16cid:durableId="786855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1"/>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5"/>
  </w:num>
  <w:num w:numId="11" w16cid:durableId="45419946">
    <w:abstractNumId w:val="0"/>
  </w:num>
  <w:num w:numId="12" w16cid:durableId="1174340661">
    <w:abstractNumId w:val="8"/>
  </w:num>
  <w:num w:numId="13" w16cid:durableId="737481618">
    <w:abstractNumId w:val="6"/>
  </w:num>
  <w:num w:numId="14" w16cid:durableId="1709797009">
    <w:abstractNumId w:val="2"/>
  </w:num>
  <w:num w:numId="15" w16cid:durableId="489030814">
    <w:abstractNumId w:val="7"/>
  </w:num>
  <w:num w:numId="16" w16cid:durableId="96712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4536B"/>
    <w:rsid w:val="00064D0C"/>
    <w:rsid w:val="00065C83"/>
    <w:rsid w:val="00070BA0"/>
    <w:rsid w:val="00077910"/>
    <w:rsid w:val="0008239C"/>
    <w:rsid w:val="00095DD3"/>
    <w:rsid w:val="00097881"/>
    <w:rsid w:val="000B60B5"/>
    <w:rsid w:val="000C396E"/>
    <w:rsid w:val="000F0A4D"/>
    <w:rsid w:val="00131B53"/>
    <w:rsid w:val="001501F4"/>
    <w:rsid w:val="001561BD"/>
    <w:rsid w:val="001714D5"/>
    <w:rsid w:val="00181FCF"/>
    <w:rsid w:val="0018372C"/>
    <w:rsid w:val="001A751A"/>
    <w:rsid w:val="001B23A4"/>
    <w:rsid w:val="001C0B1E"/>
    <w:rsid w:val="001C4643"/>
    <w:rsid w:val="001C4C89"/>
    <w:rsid w:val="001D7B50"/>
    <w:rsid w:val="001F366C"/>
    <w:rsid w:val="00203DE4"/>
    <w:rsid w:val="002117B0"/>
    <w:rsid w:val="00212F08"/>
    <w:rsid w:val="00216616"/>
    <w:rsid w:val="00224A43"/>
    <w:rsid w:val="00241536"/>
    <w:rsid w:val="00266302"/>
    <w:rsid w:val="00280380"/>
    <w:rsid w:val="002A2774"/>
    <w:rsid w:val="002C41BA"/>
    <w:rsid w:val="002D1845"/>
    <w:rsid w:val="002D6743"/>
    <w:rsid w:val="002E0A5D"/>
    <w:rsid w:val="00300023"/>
    <w:rsid w:val="0030279C"/>
    <w:rsid w:val="00303501"/>
    <w:rsid w:val="003167EF"/>
    <w:rsid w:val="00323F6F"/>
    <w:rsid w:val="003309E6"/>
    <w:rsid w:val="00336487"/>
    <w:rsid w:val="0034023A"/>
    <w:rsid w:val="00360740"/>
    <w:rsid w:val="00364977"/>
    <w:rsid w:val="0037583C"/>
    <w:rsid w:val="0038018B"/>
    <w:rsid w:val="00385DB4"/>
    <w:rsid w:val="0039785F"/>
    <w:rsid w:val="003A1719"/>
    <w:rsid w:val="003F4035"/>
    <w:rsid w:val="003F6070"/>
    <w:rsid w:val="003F7857"/>
    <w:rsid w:val="00400BC2"/>
    <w:rsid w:val="0040372C"/>
    <w:rsid w:val="0040572B"/>
    <w:rsid w:val="004152AB"/>
    <w:rsid w:val="004239FA"/>
    <w:rsid w:val="00426D01"/>
    <w:rsid w:val="00441A88"/>
    <w:rsid w:val="00450A41"/>
    <w:rsid w:val="00451BEA"/>
    <w:rsid w:val="00454E2A"/>
    <w:rsid w:val="0047040F"/>
    <w:rsid w:val="00475CDC"/>
    <w:rsid w:val="00477AEA"/>
    <w:rsid w:val="00492914"/>
    <w:rsid w:val="00494909"/>
    <w:rsid w:val="00495EBF"/>
    <w:rsid w:val="004A0395"/>
    <w:rsid w:val="004B420F"/>
    <w:rsid w:val="004D6761"/>
    <w:rsid w:val="004E1077"/>
    <w:rsid w:val="004F0064"/>
    <w:rsid w:val="00505F82"/>
    <w:rsid w:val="00514D99"/>
    <w:rsid w:val="00515D69"/>
    <w:rsid w:val="00540F2E"/>
    <w:rsid w:val="00541890"/>
    <w:rsid w:val="00547275"/>
    <w:rsid w:val="005759A2"/>
    <w:rsid w:val="00582260"/>
    <w:rsid w:val="00584D97"/>
    <w:rsid w:val="00595954"/>
    <w:rsid w:val="005A0088"/>
    <w:rsid w:val="005A21E6"/>
    <w:rsid w:val="005A3D6D"/>
    <w:rsid w:val="005C0620"/>
    <w:rsid w:val="005F29D6"/>
    <w:rsid w:val="005F36F1"/>
    <w:rsid w:val="0060654B"/>
    <w:rsid w:val="006269D8"/>
    <w:rsid w:val="00637DF3"/>
    <w:rsid w:val="00655141"/>
    <w:rsid w:val="00667239"/>
    <w:rsid w:val="00677B7C"/>
    <w:rsid w:val="00683876"/>
    <w:rsid w:val="006A592D"/>
    <w:rsid w:val="006A73AA"/>
    <w:rsid w:val="006B17C1"/>
    <w:rsid w:val="006B5E8A"/>
    <w:rsid w:val="006D0853"/>
    <w:rsid w:val="006E559D"/>
    <w:rsid w:val="00716FB4"/>
    <w:rsid w:val="00722D23"/>
    <w:rsid w:val="007232C2"/>
    <w:rsid w:val="007252DB"/>
    <w:rsid w:val="00734380"/>
    <w:rsid w:val="00741F16"/>
    <w:rsid w:val="007422DD"/>
    <w:rsid w:val="00755921"/>
    <w:rsid w:val="00763B02"/>
    <w:rsid w:val="00776045"/>
    <w:rsid w:val="00777C62"/>
    <w:rsid w:val="00791B97"/>
    <w:rsid w:val="007A0B6F"/>
    <w:rsid w:val="007C75C9"/>
    <w:rsid w:val="00802BE4"/>
    <w:rsid w:val="00811405"/>
    <w:rsid w:val="00813A1B"/>
    <w:rsid w:val="00825E5E"/>
    <w:rsid w:val="00842DA1"/>
    <w:rsid w:val="00850014"/>
    <w:rsid w:val="00854068"/>
    <w:rsid w:val="00854C7F"/>
    <w:rsid w:val="0086385E"/>
    <w:rsid w:val="00874FF4"/>
    <w:rsid w:val="00880FA3"/>
    <w:rsid w:val="008B5045"/>
    <w:rsid w:val="008C07AC"/>
    <w:rsid w:val="008C3BAF"/>
    <w:rsid w:val="008D407C"/>
    <w:rsid w:val="008E2B7D"/>
    <w:rsid w:val="008F0D26"/>
    <w:rsid w:val="008F25F8"/>
    <w:rsid w:val="008F4CF7"/>
    <w:rsid w:val="009018B3"/>
    <w:rsid w:val="009020EA"/>
    <w:rsid w:val="00904780"/>
    <w:rsid w:val="00905227"/>
    <w:rsid w:val="00920302"/>
    <w:rsid w:val="00921F23"/>
    <w:rsid w:val="009302B2"/>
    <w:rsid w:val="00952A54"/>
    <w:rsid w:val="0095635A"/>
    <w:rsid w:val="009644EC"/>
    <w:rsid w:val="00965303"/>
    <w:rsid w:val="009669B6"/>
    <w:rsid w:val="009730C5"/>
    <w:rsid w:val="009861D0"/>
    <w:rsid w:val="009864FF"/>
    <w:rsid w:val="0099106A"/>
    <w:rsid w:val="00995FB8"/>
    <w:rsid w:val="009B41BB"/>
    <w:rsid w:val="009C02FB"/>
    <w:rsid w:val="009E3B75"/>
    <w:rsid w:val="009E5734"/>
    <w:rsid w:val="009F17EF"/>
    <w:rsid w:val="009F2CF1"/>
    <w:rsid w:val="00A16C5F"/>
    <w:rsid w:val="00A20350"/>
    <w:rsid w:val="00A213EC"/>
    <w:rsid w:val="00A23BF5"/>
    <w:rsid w:val="00A562F2"/>
    <w:rsid w:val="00A56572"/>
    <w:rsid w:val="00A704F0"/>
    <w:rsid w:val="00A950FF"/>
    <w:rsid w:val="00A96EB9"/>
    <w:rsid w:val="00AB5E08"/>
    <w:rsid w:val="00AC142C"/>
    <w:rsid w:val="00AF4834"/>
    <w:rsid w:val="00AF69C1"/>
    <w:rsid w:val="00B05A78"/>
    <w:rsid w:val="00B222B0"/>
    <w:rsid w:val="00B22CD9"/>
    <w:rsid w:val="00B23677"/>
    <w:rsid w:val="00B27FB9"/>
    <w:rsid w:val="00B447FE"/>
    <w:rsid w:val="00B47335"/>
    <w:rsid w:val="00B77A6A"/>
    <w:rsid w:val="00BC2AF5"/>
    <w:rsid w:val="00BF1214"/>
    <w:rsid w:val="00C06F57"/>
    <w:rsid w:val="00C20A98"/>
    <w:rsid w:val="00C63716"/>
    <w:rsid w:val="00C65ACC"/>
    <w:rsid w:val="00C8035D"/>
    <w:rsid w:val="00C83F1F"/>
    <w:rsid w:val="00C96783"/>
    <w:rsid w:val="00C97428"/>
    <w:rsid w:val="00CC569E"/>
    <w:rsid w:val="00CC5E6A"/>
    <w:rsid w:val="00CD6D27"/>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77F8F"/>
    <w:rsid w:val="00DB2AD6"/>
    <w:rsid w:val="00DC423E"/>
    <w:rsid w:val="00DD605C"/>
    <w:rsid w:val="00DE4083"/>
    <w:rsid w:val="00E11D57"/>
    <w:rsid w:val="00E33D0C"/>
    <w:rsid w:val="00E4103C"/>
    <w:rsid w:val="00E41058"/>
    <w:rsid w:val="00E57399"/>
    <w:rsid w:val="00E64606"/>
    <w:rsid w:val="00E67110"/>
    <w:rsid w:val="00E77E8F"/>
    <w:rsid w:val="00E8322C"/>
    <w:rsid w:val="00EA2544"/>
    <w:rsid w:val="00EB1567"/>
    <w:rsid w:val="00EC6437"/>
    <w:rsid w:val="00EC7879"/>
    <w:rsid w:val="00ED7FCD"/>
    <w:rsid w:val="00EF4D90"/>
    <w:rsid w:val="00EF7A7B"/>
    <w:rsid w:val="00F0265A"/>
    <w:rsid w:val="00F11E8A"/>
    <w:rsid w:val="00F15502"/>
    <w:rsid w:val="00F20011"/>
    <w:rsid w:val="00F32A76"/>
    <w:rsid w:val="00F55D2F"/>
    <w:rsid w:val="00F731FF"/>
    <w:rsid w:val="00F907A6"/>
    <w:rsid w:val="00FA2598"/>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6" ma:contentTypeDescription="Create a new document." ma:contentTypeScope="" ma:versionID="7d651131454104c2bd37c879e3f4c413">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91c222d162378645f63235359f0a820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2.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4.xml><?xml version="1.0" encoding="utf-8"?>
<ds:datastoreItem xmlns:ds="http://schemas.openxmlformats.org/officeDocument/2006/customXml" ds:itemID="{48E0285F-CAE9-49CF-94E2-E7D4BE628AAA}"/>
</file>

<file path=docProps/app.xml><?xml version="1.0" encoding="utf-8"?>
<Properties xmlns="http://schemas.openxmlformats.org/officeDocument/2006/extended-properties" xmlns:vt="http://schemas.openxmlformats.org/officeDocument/2006/docPropsVTypes">
  <Template>Huisstijldocument</Template>
  <TotalTime>0</TotalTime>
  <Pages>2</Pages>
  <Words>342</Words>
  <Characters>1885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8</cp:revision>
  <dcterms:created xsi:type="dcterms:W3CDTF">2025-06-25T10:56:00Z</dcterms:created>
  <dcterms:modified xsi:type="dcterms:W3CDTF">2025-07-07T09:53:00Z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