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DA78" w14:textId="6CAC88B5" w:rsidR="003D6C7A" w:rsidRDefault="003D6C7A" w:rsidP="003D6C7A">
      <w:pPr>
        <w:tabs>
          <w:tab w:val="left" w:pos="7925"/>
        </w:tabs>
        <w:ind w:left="117"/>
        <w:rPr>
          <w:rFonts w:ascii="Times New Roman"/>
          <w:sz w:val="20"/>
          <w:szCs w:val="20"/>
        </w:rPr>
      </w:pPr>
      <w:r w:rsidRPr="00A2328B">
        <w:rPr>
          <w:noProof/>
          <w:lang w:eastAsia="nl-NL"/>
        </w:rPr>
        <mc:AlternateContent>
          <mc:Choice Requires="wpg">
            <w:drawing>
              <wp:anchor distT="0" distB="0" distL="114300" distR="114300" simplePos="0" relativeHeight="251658245" behindDoc="0" locked="0" layoutInCell="0" allowOverlap="1" wp14:anchorId="6C3C735A" wp14:editId="1DDE587F">
                <wp:simplePos x="0" y="0"/>
                <wp:positionH relativeFrom="page">
                  <wp:posOffset>5344959</wp:posOffset>
                </wp:positionH>
                <wp:positionV relativeFrom="page">
                  <wp:posOffset>-306664</wp:posOffset>
                </wp:positionV>
                <wp:extent cx="3108960" cy="10058400"/>
                <wp:effectExtent l="0" t="0" r="0" b="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19" name="Group 4"/>
                        <wpg:cNvGrpSpPr>
                          <a:grpSpLocks/>
                        </wpg:cNvGrpSpPr>
                        <wpg:grpSpPr bwMode="auto">
                          <a:xfrm>
                            <a:off x="7344" y="0"/>
                            <a:ext cx="4896" cy="15840"/>
                            <a:chOff x="7560" y="0"/>
                            <a:chExt cx="4700" cy="15840"/>
                          </a:xfrm>
                        </wpg:grpSpPr>
                        <wps:wsp>
                          <wps:cNvPr id="20" name="Rectangle 5"/>
                          <wps:cNvSpPr>
                            <a:spLocks noChangeArrowheads="1"/>
                          </wps:cNvSpPr>
                          <wps:spPr bwMode="auto">
                            <a:xfrm>
                              <a:off x="7755" y="0"/>
                              <a:ext cx="4505" cy="1584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21" name="Rectangle 6" descr="Light vertical"/>
                          <wps:cNvSpPr>
                            <a:spLocks noChangeArrowheads="1"/>
                          </wps:cNvSpPr>
                          <wps:spPr bwMode="auto">
                            <a:xfrm>
                              <a:off x="7560" y="8"/>
                              <a:ext cx="195" cy="15825"/>
                            </a:xfrm>
                            <a:prstGeom prst="rect">
                              <a:avLst/>
                            </a:prstGeom>
                            <a:pattFill prst="ltVert">
                              <a:fgClr>
                                <a:srgbClr val="7030A0">
                                  <a:alpha val="80000"/>
                                </a:srgb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2" name="Rectangle 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C5944" w14:textId="77777777" w:rsidR="003D6C7A" w:rsidRDefault="003D6C7A" w:rsidP="003D6C7A">
                              <w:pPr>
                                <w:pStyle w:val="Geenafstand"/>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23" name="Rectangle 8"/>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B48980" w14:textId="77777777" w:rsidR="003D6C7A" w:rsidRDefault="003D6C7A" w:rsidP="003D6C7A">
                              <w:pPr>
                                <w:pStyle w:val="Geenafstand"/>
                                <w:spacing w:line="360" w:lineRule="auto"/>
                                <w:rPr>
                                  <w:color w:val="FFFFFF" w:themeColor="background1"/>
                                </w:rPr>
                              </w:pPr>
                            </w:p>
                            <w:p w14:paraId="550BC759" w14:textId="77777777" w:rsidR="003D6C7A" w:rsidRDefault="003D6C7A" w:rsidP="003D6C7A">
                              <w:pPr>
                                <w:pStyle w:val="Geenafstand"/>
                                <w:spacing w:line="360" w:lineRule="auto"/>
                                <w:rPr>
                                  <w:color w:val="FFFFFF" w:themeColor="background1"/>
                                </w:rPr>
                              </w:pPr>
                            </w:p>
                            <w:p w14:paraId="3FEB75A0" w14:textId="77777777" w:rsidR="003D6C7A" w:rsidRDefault="003D6C7A" w:rsidP="003D6C7A">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C3C735A" id="Group 3" o:spid="_x0000_s1026" style="position:absolute;left:0;text-align:left;margin-left:420.85pt;margin-top:-24.15pt;width:244.8pt;height:11in;z-index:251658245;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" o:allowincell="f">
                <v:group id="Group 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" fillcolor="#95b3d7 [1940]" stroked="f" strokecolor="#d8d8d8 [2732]"/>
                  <v:rect id="Rectangle 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" fillcolor="#7030a0" stroked="f" strokecolor="white [3212]" strokeweight="1pt">
                    <v:fill r:id="rId11" o:title="" opacity="52428f" o:opacity2="52428f" type="pattern"/>
                    <v:shadow color="#d8d8d8 [2732]" offset="3pt,3pt"/>
                  </v:rect>
                </v:group>
                <v:rect id="Rectangle 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" filled="f" fillcolor="white [3212]" stroked="f" strokecolor="white [3212]" strokeweight="1pt">
                  <v:fill opacity="52428f"/>
                  <v:textbox inset="28.8pt,14.4pt,14.4pt,14.4pt">
                    <w:txbxContent>
                      <w:p w14:paraId="2A2C5944" w14:textId="77777777" w:rsidR="003D6C7A" w:rsidRDefault="003D6C7A" w:rsidP="003D6C7A">
                        <w:pPr>
                          <w:pStyle w:val="Geenafstand"/>
                          <w:rPr>
                            <w:rFonts w:asciiTheme="majorHAnsi" w:eastAsiaTheme="majorEastAsia" w:hAnsiTheme="majorHAnsi" w:cstheme="majorBidi"/>
                            <w:b/>
                            <w:bCs/>
                            <w:color w:val="FFFFFF" w:themeColor="background1"/>
                            <w:sz w:val="96"/>
                            <w:szCs w:val="96"/>
                          </w:rPr>
                        </w:pPr>
                      </w:p>
                    </w:txbxContent>
                  </v:textbox>
                </v:rect>
                <v:rect id="Rectangle 8"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" filled="f" fillcolor="white [3212]" stroked="f" strokecolor="white [3212]" strokeweight="1pt">
                  <v:fill opacity="52428f"/>
                  <v:textbox inset="28.8pt,14.4pt,14.4pt,14.4pt">
                    <w:txbxContent>
                      <w:p w14:paraId="1CB48980" w14:textId="77777777" w:rsidR="003D6C7A" w:rsidRDefault="003D6C7A" w:rsidP="003D6C7A">
                        <w:pPr>
                          <w:pStyle w:val="Geenafstand"/>
                          <w:spacing w:line="360" w:lineRule="auto"/>
                          <w:rPr>
                            <w:color w:val="FFFFFF" w:themeColor="background1"/>
                          </w:rPr>
                        </w:pPr>
                      </w:p>
                      <w:p w14:paraId="550BC759" w14:textId="77777777" w:rsidR="003D6C7A" w:rsidRDefault="003D6C7A" w:rsidP="003D6C7A">
                        <w:pPr>
                          <w:pStyle w:val="Geenafstand"/>
                          <w:spacing w:line="360" w:lineRule="auto"/>
                          <w:rPr>
                            <w:color w:val="FFFFFF" w:themeColor="background1"/>
                          </w:rPr>
                        </w:pPr>
                      </w:p>
                      <w:p w14:paraId="3FEB75A0" w14:textId="77777777" w:rsidR="003D6C7A" w:rsidRDefault="003D6C7A" w:rsidP="003D6C7A">
                        <w:pPr>
                          <w:pStyle w:val="Geenafstand"/>
                          <w:spacing w:line="360" w:lineRule="auto"/>
                          <w:rPr>
                            <w:color w:val="FFFFFF" w:themeColor="background1"/>
                          </w:rPr>
                        </w:pPr>
                      </w:p>
                    </w:txbxContent>
                  </v:textbox>
                </v:rect>
                <w10:wrap anchorx="page" anchory="page"/>
              </v:group>
            </w:pict>
          </mc:Fallback>
        </mc:AlternateContent>
      </w:r>
    </w:p>
    <w:p w14:paraId="52DE2601" w14:textId="77777777" w:rsidR="003D6C7A" w:rsidRDefault="003D6C7A" w:rsidP="003D6C7A">
      <w:pPr>
        <w:pStyle w:val="Plattetekst"/>
        <w:rPr>
          <w:rFonts w:ascii="Times New Roman"/>
          <w:sz w:val="20"/>
        </w:rPr>
      </w:pPr>
    </w:p>
    <w:p w14:paraId="2F64CA3C" w14:textId="77777777" w:rsidR="003D6C7A" w:rsidRDefault="003D6C7A" w:rsidP="003D6C7A">
      <w:pPr>
        <w:pStyle w:val="Plattetekst"/>
        <w:rPr>
          <w:rFonts w:ascii="Times New Roman"/>
          <w:sz w:val="20"/>
        </w:rPr>
      </w:pPr>
      <w:r w:rsidRPr="00A2328B">
        <w:rPr>
          <w:noProof/>
          <w:lang w:eastAsia="nl-NL"/>
        </w:rPr>
        <w:drawing>
          <wp:anchor distT="0" distB="0" distL="114300" distR="114300" simplePos="0" relativeHeight="251658244" behindDoc="0" locked="0" layoutInCell="1" allowOverlap="1" wp14:anchorId="3F13C986" wp14:editId="7526FEAE">
            <wp:simplePos x="0" y="0"/>
            <wp:positionH relativeFrom="column">
              <wp:posOffset>-363855</wp:posOffset>
            </wp:positionH>
            <wp:positionV relativeFrom="paragraph">
              <wp:posOffset>133350</wp:posOffset>
            </wp:positionV>
            <wp:extent cx="4543138" cy="1025096"/>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Instituut_voor_Gezondheidszorg.png"/>
                    <pic:cNvPicPr/>
                  </pic:nvPicPr>
                  <pic:blipFill>
                    <a:blip r:embed="rId12">
                      <a:extLst>
                        <a:ext uri="{28A0092B-C50C-407E-A947-70E740481C1C}">
                          <a14:useLocalDpi xmlns:a14="http://schemas.microsoft.com/office/drawing/2010/main" val="0"/>
                        </a:ext>
                      </a:extLst>
                    </a:blip>
                    <a:stretch>
                      <a:fillRect/>
                    </a:stretch>
                  </pic:blipFill>
                  <pic:spPr>
                    <a:xfrm>
                      <a:off x="0" y="0"/>
                      <a:ext cx="4543138" cy="1025096"/>
                    </a:xfrm>
                    <a:prstGeom prst="rect">
                      <a:avLst/>
                    </a:prstGeom>
                  </pic:spPr>
                </pic:pic>
              </a:graphicData>
            </a:graphic>
            <wp14:sizeRelH relativeFrom="page">
              <wp14:pctWidth>0</wp14:pctWidth>
            </wp14:sizeRelH>
            <wp14:sizeRelV relativeFrom="page">
              <wp14:pctHeight>0</wp14:pctHeight>
            </wp14:sizeRelV>
          </wp:anchor>
        </w:drawing>
      </w:r>
    </w:p>
    <w:p w14:paraId="48AF196B" w14:textId="77777777" w:rsidR="003D6C7A" w:rsidRDefault="003D6C7A" w:rsidP="003D6C7A">
      <w:pPr>
        <w:pStyle w:val="Plattetekst"/>
        <w:rPr>
          <w:rFonts w:ascii="Times New Roman"/>
          <w:sz w:val="20"/>
        </w:rPr>
      </w:pPr>
    </w:p>
    <w:p w14:paraId="006EEB80" w14:textId="77777777" w:rsidR="003D6C7A" w:rsidRDefault="003D6C7A" w:rsidP="003D6C7A">
      <w:pPr>
        <w:pStyle w:val="Plattetekst"/>
        <w:rPr>
          <w:rFonts w:ascii="Times New Roman"/>
          <w:sz w:val="20"/>
        </w:rPr>
      </w:pPr>
    </w:p>
    <w:p w14:paraId="3A4D47DF" w14:textId="77777777" w:rsidR="003D6C7A" w:rsidRDefault="003D6C7A" w:rsidP="003D6C7A">
      <w:pPr>
        <w:pStyle w:val="Plattetekst"/>
        <w:rPr>
          <w:rFonts w:ascii="Times New Roman"/>
          <w:sz w:val="20"/>
        </w:rPr>
      </w:pPr>
    </w:p>
    <w:p w14:paraId="41CAFC98" w14:textId="77777777" w:rsidR="003D6C7A" w:rsidRDefault="003D6C7A" w:rsidP="003D6C7A">
      <w:pPr>
        <w:pStyle w:val="Plattetekst"/>
        <w:rPr>
          <w:rFonts w:ascii="Times New Roman"/>
          <w:sz w:val="20"/>
        </w:rPr>
      </w:pPr>
    </w:p>
    <w:p w14:paraId="23493C92" w14:textId="77777777" w:rsidR="003D6C7A" w:rsidRDefault="003D6C7A" w:rsidP="003D6C7A">
      <w:pPr>
        <w:pStyle w:val="Plattetekst"/>
        <w:rPr>
          <w:rFonts w:ascii="Times New Roman"/>
          <w:sz w:val="20"/>
        </w:rPr>
      </w:pPr>
    </w:p>
    <w:p w14:paraId="4BA56F5A" w14:textId="77777777" w:rsidR="003D6C7A" w:rsidRDefault="003D6C7A" w:rsidP="003D6C7A">
      <w:pPr>
        <w:pStyle w:val="Plattetekst"/>
        <w:rPr>
          <w:rFonts w:ascii="Times New Roman"/>
          <w:sz w:val="20"/>
        </w:rPr>
      </w:pPr>
    </w:p>
    <w:p w14:paraId="24ADA005" w14:textId="77777777" w:rsidR="003D6C7A" w:rsidRDefault="003D6C7A" w:rsidP="003D6C7A"/>
    <w:p w14:paraId="33E0AEDE" w14:textId="4C90DE4A" w:rsidR="003D6C7A" w:rsidRPr="00A2328B" w:rsidRDefault="003D6C7A" w:rsidP="003D6C7A">
      <w:r w:rsidRPr="00A2328B">
        <w:rPr>
          <w:noProof/>
          <w:highlight w:val="yellow"/>
          <w:lang w:eastAsia="nl-NL"/>
        </w:rPr>
        <mc:AlternateContent>
          <mc:Choice Requires="wps">
            <w:drawing>
              <wp:anchor distT="0" distB="0" distL="114300" distR="114300" simplePos="0" relativeHeight="251658247" behindDoc="0" locked="0" layoutInCell="1" allowOverlap="1" wp14:anchorId="740553B7" wp14:editId="4287DD59">
                <wp:simplePos x="0" y="0"/>
                <wp:positionH relativeFrom="column">
                  <wp:posOffset>-326390</wp:posOffset>
                </wp:positionH>
                <wp:positionV relativeFrom="paragraph">
                  <wp:posOffset>161925</wp:posOffset>
                </wp:positionV>
                <wp:extent cx="4495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3985"/>
                        </a:xfrm>
                        <a:prstGeom prst="rect">
                          <a:avLst/>
                        </a:prstGeom>
                        <a:solidFill>
                          <a:srgbClr val="FFFFFF"/>
                        </a:solidFill>
                        <a:ln w="9525">
                          <a:noFill/>
                          <a:miter lim="800000"/>
                          <a:headEnd/>
                          <a:tailEnd/>
                        </a:ln>
                      </wps:spPr>
                      <wps:txbx>
                        <w:txbxContent>
                          <w:p w14:paraId="3F224C63" w14:textId="77777777" w:rsidR="003D6C7A" w:rsidRPr="003D6A38" w:rsidRDefault="003D6C7A" w:rsidP="003D6C7A">
                            <w:pPr>
                              <w:rPr>
                                <w:rFonts w:cstheme="minorHAnsi"/>
                                <w:b/>
                                <w:color w:val="365F91"/>
                                <w:sz w:val="52"/>
                                <w:szCs w:val="80"/>
                              </w:rPr>
                            </w:pPr>
                            <w:r w:rsidRPr="003D6A38">
                              <w:rPr>
                                <w:rFonts w:cstheme="minorHAnsi"/>
                                <w:b/>
                                <w:color w:val="365F91"/>
                                <w:sz w:val="52"/>
                                <w:szCs w:val="80"/>
                              </w:rPr>
                              <w:t>Studiejaar 20</w:t>
                            </w:r>
                            <w:r>
                              <w:rPr>
                                <w:rFonts w:cstheme="minorHAnsi"/>
                                <w:b/>
                                <w:color w:val="365F91"/>
                                <w:sz w:val="52"/>
                                <w:szCs w:val="80"/>
                              </w:rPr>
                              <w:t>22</w:t>
                            </w:r>
                            <w:r w:rsidRPr="003D6A38">
                              <w:rPr>
                                <w:rFonts w:cstheme="minorHAnsi"/>
                                <w:b/>
                                <w:color w:val="365F91"/>
                                <w:sz w:val="52"/>
                                <w:szCs w:val="80"/>
                              </w:rPr>
                              <w:t>-20</w:t>
                            </w:r>
                            <w:r>
                              <w:rPr>
                                <w:rFonts w:cstheme="minorHAnsi"/>
                                <w:b/>
                                <w:color w:val="365F91"/>
                                <w:sz w:val="52"/>
                                <w:szCs w:val="80"/>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553B7" id="_x0000_t202" coordsize="21600,21600" o:spt="202" path="m,l,21600r21600,l21600,xe">
                <v:stroke joinstyle="miter"/>
                <v:path gradientshapeok="t" o:connecttype="rect"/>
              </v:shapetype>
              <v:shape id="Text Box 2" o:spid="_x0000_s1032" type="#_x0000_t202" style="position:absolute;margin-left:-25.7pt;margin-top:12.75pt;width:354pt;height:110.5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" stroked="f">
                <v:textbox style="mso-fit-shape-to-text:t">
                  <w:txbxContent>
                    <w:p w14:paraId="3F224C63" w14:textId="77777777" w:rsidR="003D6C7A" w:rsidRPr="003D6A38" w:rsidRDefault="003D6C7A" w:rsidP="003D6C7A">
                      <w:pPr>
                        <w:rPr>
                          <w:rFonts w:cstheme="minorHAnsi"/>
                          <w:b/>
                          <w:color w:val="365F91"/>
                          <w:sz w:val="52"/>
                          <w:szCs w:val="80"/>
                        </w:rPr>
                      </w:pPr>
                      <w:r w:rsidRPr="003D6A38">
                        <w:rPr>
                          <w:rFonts w:cstheme="minorHAnsi"/>
                          <w:b/>
                          <w:color w:val="365F91"/>
                          <w:sz w:val="52"/>
                          <w:szCs w:val="80"/>
                        </w:rPr>
                        <w:t>Studiejaar 20</w:t>
                      </w:r>
                      <w:r>
                        <w:rPr>
                          <w:rFonts w:cstheme="minorHAnsi"/>
                          <w:b/>
                          <w:color w:val="365F91"/>
                          <w:sz w:val="52"/>
                          <w:szCs w:val="80"/>
                        </w:rPr>
                        <w:t>22</w:t>
                      </w:r>
                      <w:r w:rsidRPr="003D6A38">
                        <w:rPr>
                          <w:rFonts w:cstheme="minorHAnsi"/>
                          <w:b/>
                          <w:color w:val="365F91"/>
                          <w:sz w:val="52"/>
                          <w:szCs w:val="80"/>
                        </w:rPr>
                        <w:t>-20</w:t>
                      </w:r>
                      <w:r>
                        <w:rPr>
                          <w:rFonts w:cstheme="minorHAnsi"/>
                          <w:b/>
                          <w:color w:val="365F91"/>
                          <w:sz w:val="52"/>
                          <w:szCs w:val="80"/>
                        </w:rPr>
                        <w:t>23</w:t>
                      </w:r>
                    </w:p>
                  </w:txbxContent>
                </v:textbox>
              </v:shape>
            </w:pict>
          </mc:Fallback>
        </mc:AlternateContent>
      </w:r>
    </w:p>
    <w:p w14:paraId="263CC861" w14:textId="1C6C0539" w:rsidR="004E2101" w:rsidRPr="00990572" w:rsidRDefault="006C7089" w:rsidP="005274B9">
      <w:pPr>
        <w:rPr>
          <w:highlight w:val="yellow"/>
        </w:rPr>
      </w:pPr>
      <w:r w:rsidRPr="00A2328B">
        <w:rPr>
          <w:noProof/>
          <w:highlight w:val="yellow"/>
          <w:lang w:eastAsia="nl-NL"/>
        </w:rPr>
        <w:drawing>
          <wp:anchor distT="0" distB="0" distL="114300" distR="114300" simplePos="0" relativeHeight="251658246" behindDoc="0" locked="0" layoutInCell="1" allowOverlap="1" wp14:anchorId="667BC5EA" wp14:editId="461BEEBF">
            <wp:simplePos x="0" y="0"/>
            <wp:positionH relativeFrom="margin">
              <wp:posOffset>4693285</wp:posOffset>
            </wp:positionH>
            <wp:positionV relativeFrom="paragraph">
              <wp:posOffset>5278120</wp:posOffset>
            </wp:positionV>
            <wp:extent cx="1806575" cy="180657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R.png"/>
                    <pic:cNvPicPr/>
                  </pic:nvPicPr>
                  <pic:blipFill>
                    <a:blip r:embed="rId13">
                      <a:extLst>
                        <a:ext uri="{28A0092B-C50C-407E-A947-70E740481C1C}">
                          <a14:useLocalDpi xmlns:a14="http://schemas.microsoft.com/office/drawing/2010/main" val="0"/>
                        </a:ext>
                      </a:extLst>
                    </a:blip>
                    <a:stretch>
                      <a:fillRect/>
                    </a:stretch>
                  </pic:blipFill>
                  <pic:spPr>
                    <a:xfrm>
                      <a:off x="0" y="0"/>
                      <a:ext cx="1806575" cy="1806575"/>
                    </a:xfrm>
                    <a:prstGeom prst="rect">
                      <a:avLst/>
                    </a:prstGeom>
                  </pic:spPr>
                </pic:pic>
              </a:graphicData>
            </a:graphic>
            <wp14:sizeRelH relativeFrom="page">
              <wp14:pctWidth>0</wp14:pctWidth>
            </wp14:sizeRelH>
            <wp14:sizeRelV relativeFrom="page">
              <wp14:pctHeight>0</wp14:pctHeight>
            </wp14:sizeRelV>
          </wp:anchor>
        </w:drawing>
      </w:r>
      <w:r w:rsidR="00990572" w:rsidRPr="00A2328B">
        <w:rPr>
          <w:noProof/>
          <w:highlight w:val="yellow"/>
          <w:lang w:eastAsia="nl-NL"/>
        </w:rPr>
        <mc:AlternateContent>
          <mc:Choice Requires="wps">
            <w:drawing>
              <wp:anchor distT="0" distB="0" distL="114300" distR="114300" simplePos="0" relativeHeight="251658249" behindDoc="0" locked="0" layoutInCell="0" allowOverlap="1" wp14:anchorId="7614ABB4" wp14:editId="1C4B8162">
                <wp:simplePos x="0" y="0"/>
                <wp:positionH relativeFrom="page">
                  <wp:posOffset>2692169</wp:posOffset>
                </wp:positionH>
                <wp:positionV relativeFrom="page">
                  <wp:posOffset>6033828</wp:posOffset>
                </wp:positionV>
                <wp:extent cx="4366260" cy="1927225"/>
                <wp:effectExtent l="0" t="0" r="15240" b="15875"/>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192722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32BBDFC8" w14:textId="2C293686" w:rsidR="003D6C7A" w:rsidRDefault="003D6C7A" w:rsidP="003D6C7A">
                            <w:pPr>
                              <w:pStyle w:val="Geenafstand"/>
                              <w:jc w:val="center"/>
                              <w:rPr>
                                <w:rFonts w:asciiTheme="majorHAnsi" w:eastAsiaTheme="majorEastAsia" w:hAnsiTheme="majorHAnsi" w:cstheme="majorBidi"/>
                                <w:color w:val="FFFFFF" w:themeColor="background1"/>
                                <w:sz w:val="56"/>
                                <w:szCs w:val="112"/>
                              </w:rPr>
                            </w:pPr>
                            <w:r>
                              <w:rPr>
                                <w:rFonts w:asciiTheme="majorHAnsi" w:eastAsiaTheme="majorEastAsia" w:hAnsiTheme="majorHAnsi" w:cstheme="majorBidi"/>
                                <w:color w:val="FFFFFF" w:themeColor="background1"/>
                                <w:sz w:val="56"/>
                                <w:szCs w:val="112"/>
                              </w:rPr>
                              <w:t>Praktijkbegeleidingsplan</w:t>
                            </w:r>
                          </w:p>
                          <w:p w14:paraId="6A7253C0" w14:textId="09322D4A" w:rsidR="003D6C7A" w:rsidRDefault="003D6C7A" w:rsidP="003D6C7A">
                            <w:pPr>
                              <w:pStyle w:val="Geenafstand"/>
                              <w:jc w:val="center"/>
                              <w:rPr>
                                <w:rFonts w:asciiTheme="majorHAnsi" w:eastAsiaTheme="majorEastAsia" w:hAnsiTheme="majorHAnsi" w:cstheme="majorBidi"/>
                                <w:color w:val="FFFFFF" w:themeColor="background1"/>
                                <w:sz w:val="56"/>
                                <w:szCs w:val="112"/>
                              </w:rPr>
                            </w:pPr>
                            <w:r>
                              <w:rPr>
                                <w:rFonts w:asciiTheme="majorHAnsi" w:eastAsiaTheme="majorEastAsia" w:hAnsiTheme="majorHAnsi" w:cstheme="majorBidi"/>
                                <w:color w:val="FFFFFF" w:themeColor="background1"/>
                                <w:sz w:val="56"/>
                                <w:szCs w:val="112"/>
                              </w:rPr>
                              <w:t xml:space="preserve">Praktijkleren </w:t>
                            </w:r>
                          </w:p>
                          <w:p w14:paraId="531F7DA9" w14:textId="63011D88" w:rsidR="003D6C7A" w:rsidRDefault="003D6C7A" w:rsidP="003D6C7A">
                            <w:pPr>
                              <w:pStyle w:val="Geenafstand"/>
                              <w:jc w:val="center"/>
                              <w:rPr>
                                <w:rFonts w:asciiTheme="majorHAnsi" w:eastAsiaTheme="majorEastAsia" w:hAnsiTheme="majorHAnsi" w:cstheme="majorBidi"/>
                                <w:color w:val="FFFFFF" w:themeColor="background1"/>
                                <w:sz w:val="56"/>
                                <w:szCs w:val="112"/>
                              </w:rPr>
                            </w:pPr>
                            <w:r>
                              <w:rPr>
                                <w:rFonts w:asciiTheme="majorHAnsi" w:eastAsiaTheme="majorEastAsia" w:hAnsiTheme="majorHAnsi" w:cstheme="majorBidi"/>
                                <w:color w:val="FFFFFF" w:themeColor="background1"/>
                                <w:sz w:val="56"/>
                                <w:szCs w:val="112"/>
                              </w:rPr>
                              <w:t>3 &amp; 4</w:t>
                            </w:r>
                          </w:p>
                          <w:p w14:paraId="3DDCE7DF" w14:textId="77777777" w:rsidR="003D6C7A" w:rsidRPr="008122C1" w:rsidRDefault="003D6C7A" w:rsidP="003D6C7A">
                            <w:pPr>
                              <w:pStyle w:val="Geenafstand"/>
                              <w:jc w:val="center"/>
                              <w:rPr>
                                <w:rFonts w:asciiTheme="majorHAnsi" w:eastAsiaTheme="majorEastAsia" w:hAnsiTheme="majorHAnsi" w:cstheme="majorBidi"/>
                                <w:color w:val="FFFFFF" w:themeColor="background1"/>
                                <w:sz w:val="52"/>
                                <w:szCs w:val="11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4ABB4" id="Rectangle 9" o:spid="_x0000_s1033" style="position:absolute;margin-left:212pt;margin-top:475.1pt;width:343.8pt;height:151.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" o:allowincell="f" fillcolor="#4f81bd [3204]" strokecolor="white [3212]" strokeweight="1pt">
                <v:shadow color="#d8d8d8 [2732]" offset="3pt,3pt"/>
                <v:textbox inset="14.4pt,,14.4pt">
                  <w:txbxContent>
                    <w:p w14:paraId="32BBDFC8" w14:textId="2C293686" w:rsidR="003D6C7A" w:rsidRDefault="003D6C7A" w:rsidP="003D6C7A">
                      <w:pPr>
                        <w:pStyle w:val="Geenafstand"/>
                        <w:jc w:val="center"/>
                        <w:rPr>
                          <w:rFonts w:asciiTheme="majorHAnsi" w:eastAsiaTheme="majorEastAsia" w:hAnsiTheme="majorHAnsi" w:cstheme="majorBidi"/>
                          <w:color w:val="FFFFFF" w:themeColor="background1"/>
                          <w:sz w:val="56"/>
                          <w:szCs w:val="112"/>
                        </w:rPr>
                      </w:pPr>
                      <w:r>
                        <w:rPr>
                          <w:rFonts w:asciiTheme="majorHAnsi" w:eastAsiaTheme="majorEastAsia" w:hAnsiTheme="majorHAnsi" w:cstheme="majorBidi"/>
                          <w:color w:val="FFFFFF" w:themeColor="background1"/>
                          <w:sz w:val="56"/>
                          <w:szCs w:val="112"/>
                        </w:rPr>
                        <w:t>Praktijkbegeleidingsplan</w:t>
                      </w:r>
                    </w:p>
                    <w:p w14:paraId="6A7253C0" w14:textId="09322D4A" w:rsidR="003D6C7A" w:rsidRDefault="003D6C7A" w:rsidP="003D6C7A">
                      <w:pPr>
                        <w:pStyle w:val="Geenafstand"/>
                        <w:jc w:val="center"/>
                        <w:rPr>
                          <w:rFonts w:asciiTheme="majorHAnsi" w:eastAsiaTheme="majorEastAsia" w:hAnsiTheme="majorHAnsi" w:cstheme="majorBidi"/>
                          <w:color w:val="FFFFFF" w:themeColor="background1"/>
                          <w:sz w:val="56"/>
                          <w:szCs w:val="112"/>
                        </w:rPr>
                      </w:pPr>
                      <w:r>
                        <w:rPr>
                          <w:rFonts w:asciiTheme="majorHAnsi" w:eastAsiaTheme="majorEastAsia" w:hAnsiTheme="majorHAnsi" w:cstheme="majorBidi"/>
                          <w:color w:val="FFFFFF" w:themeColor="background1"/>
                          <w:sz w:val="56"/>
                          <w:szCs w:val="112"/>
                        </w:rPr>
                        <w:t xml:space="preserve">Praktijkleren </w:t>
                      </w:r>
                    </w:p>
                    <w:p w14:paraId="531F7DA9" w14:textId="63011D88" w:rsidR="003D6C7A" w:rsidRDefault="003D6C7A" w:rsidP="003D6C7A">
                      <w:pPr>
                        <w:pStyle w:val="Geenafstand"/>
                        <w:jc w:val="center"/>
                        <w:rPr>
                          <w:rFonts w:asciiTheme="majorHAnsi" w:eastAsiaTheme="majorEastAsia" w:hAnsiTheme="majorHAnsi" w:cstheme="majorBidi"/>
                          <w:color w:val="FFFFFF" w:themeColor="background1"/>
                          <w:sz w:val="56"/>
                          <w:szCs w:val="112"/>
                        </w:rPr>
                      </w:pPr>
                      <w:r>
                        <w:rPr>
                          <w:rFonts w:asciiTheme="majorHAnsi" w:eastAsiaTheme="majorEastAsia" w:hAnsiTheme="majorHAnsi" w:cstheme="majorBidi"/>
                          <w:color w:val="FFFFFF" w:themeColor="background1"/>
                          <w:sz w:val="56"/>
                          <w:szCs w:val="112"/>
                        </w:rPr>
                        <w:t>3 &amp; 4</w:t>
                      </w:r>
                    </w:p>
                    <w:p w14:paraId="3DDCE7DF" w14:textId="77777777" w:rsidR="003D6C7A" w:rsidRPr="008122C1" w:rsidRDefault="003D6C7A" w:rsidP="003D6C7A">
                      <w:pPr>
                        <w:pStyle w:val="Geenafstand"/>
                        <w:jc w:val="center"/>
                        <w:rPr>
                          <w:rFonts w:asciiTheme="majorHAnsi" w:eastAsiaTheme="majorEastAsia" w:hAnsiTheme="majorHAnsi" w:cstheme="majorBidi"/>
                          <w:color w:val="FFFFFF" w:themeColor="background1"/>
                          <w:sz w:val="52"/>
                          <w:szCs w:val="112"/>
                        </w:rPr>
                      </w:pPr>
                    </w:p>
                  </w:txbxContent>
                </v:textbox>
                <w10:wrap anchorx="page" anchory="page"/>
              </v:rect>
            </w:pict>
          </mc:Fallback>
        </mc:AlternateContent>
      </w:r>
      <w:r w:rsidR="003D6C7A" w:rsidRPr="00A2328B">
        <w:rPr>
          <w:noProof/>
          <w:highlight w:val="yellow"/>
          <w:lang w:eastAsia="nl-NL"/>
        </w:rPr>
        <mc:AlternateContent>
          <mc:Choice Requires="wps">
            <w:drawing>
              <wp:anchor distT="0" distB="0" distL="114300" distR="114300" simplePos="0" relativeHeight="251658243" behindDoc="0" locked="0" layoutInCell="1" allowOverlap="1" wp14:anchorId="4BBEBE70" wp14:editId="670ED297">
                <wp:simplePos x="0" y="0"/>
                <wp:positionH relativeFrom="column">
                  <wp:posOffset>-390409</wp:posOffset>
                </wp:positionH>
                <wp:positionV relativeFrom="paragraph">
                  <wp:posOffset>5235287</wp:posOffset>
                </wp:positionV>
                <wp:extent cx="4638675" cy="22193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219325"/>
                        </a:xfrm>
                        <a:prstGeom prst="rect">
                          <a:avLst/>
                        </a:prstGeom>
                        <a:noFill/>
                        <a:ln w="9525">
                          <a:noFill/>
                          <a:miter lim="800000"/>
                          <a:headEnd/>
                          <a:tailEnd/>
                        </a:ln>
                      </wps:spPr>
                      <wps:txbx>
                        <w:txbxContent>
                          <w:p w14:paraId="41212283" w14:textId="04AE76C1" w:rsidR="003D6C7A" w:rsidRPr="00FC69A6" w:rsidRDefault="003D6C7A" w:rsidP="003D6C7A">
                            <w:pPr>
                              <w:rPr>
                                <w:rFonts w:cstheme="minorHAnsi"/>
                                <w:b/>
                                <w:color w:val="365F91"/>
                                <w:sz w:val="72"/>
                                <w:szCs w:val="80"/>
                              </w:rPr>
                            </w:pPr>
                            <w:r>
                              <w:rPr>
                                <w:rFonts w:cstheme="minorHAnsi"/>
                                <w:b/>
                                <w:color w:val="365F91"/>
                                <w:sz w:val="72"/>
                                <w:szCs w:val="80"/>
                              </w:rPr>
                              <w:t xml:space="preserve">Opleiding </w:t>
                            </w:r>
                            <w:r w:rsidR="00DC0644">
                              <w:rPr>
                                <w:rFonts w:cstheme="minorHAnsi"/>
                                <w:b/>
                                <w:color w:val="365F91"/>
                                <w:sz w:val="72"/>
                                <w:szCs w:val="80"/>
                              </w:rPr>
                              <w:t>Ba</w:t>
                            </w:r>
                            <w:r>
                              <w:rPr>
                                <w:rFonts w:cstheme="minorHAnsi"/>
                                <w:b/>
                                <w:color w:val="365F91"/>
                                <w:sz w:val="72"/>
                                <w:szCs w:val="80"/>
                              </w:rPr>
                              <w:t>MHV</w:t>
                            </w:r>
                          </w:p>
                          <w:p w14:paraId="3F245050" w14:textId="12A30206" w:rsidR="003D6C7A" w:rsidRPr="00180A21" w:rsidRDefault="006C7089" w:rsidP="003D6C7A">
                            <w:pPr>
                              <w:rPr>
                                <w:rFonts w:cstheme="minorHAnsi"/>
                                <w:bCs/>
                                <w:color w:val="365F91"/>
                                <w:sz w:val="32"/>
                                <w:szCs w:val="32"/>
                              </w:rPr>
                            </w:pPr>
                            <w:r>
                              <w:rPr>
                                <w:rFonts w:cstheme="minorHAnsi"/>
                                <w:b/>
                                <w:color w:val="365F91"/>
                                <w:sz w:val="32"/>
                                <w:szCs w:val="32"/>
                              </w:rPr>
                              <w:t>Stagcoördinatoren:</w:t>
                            </w:r>
                            <w:r w:rsidR="003D6C7A" w:rsidRPr="00DC0644">
                              <w:rPr>
                                <w:rFonts w:cstheme="minorHAnsi"/>
                                <w:b/>
                                <w:color w:val="365F91"/>
                                <w:sz w:val="32"/>
                                <w:szCs w:val="32"/>
                              </w:rPr>
                              <w:t xml:space="preserve"> </w:t>
                            </w:r>
                            <w:r w:rsidR="003D6C7A" w:rsidRPr="00180A21">
                              <w:rPr>
                                <w:rFonts w:cstheme="minorHAnsi"/>
                                <w:bCs/>
                                <w:color w:val="365F91"/>
                                <w:sz w:val="32"/>
                                <w:szCs w:val="32"/>
                              </w:rPr>
                              <w:t>Marleen van Ballegooij</w:t>
                            </w:r>
                          </w:p>
                          <w:p w14:paraId="1AB783ED" w14:textId="42FB8607" w:rsidR="00180A21" w:rsidRPr="00180A21" w:rsidRDefault="00180A21" w:rsidP="003D6C7A">
                            <w:pPr>
                              <w:rPr>
                                <w:rFonts w:cstheme="minorHAnsi"/>
                                <w:bCs/>
                                <w:color w:val="365F91"/>
                                <w:sz w:val="32"/>
                                <w:szCs w:val="32"/>
                              </w:rPr>
                            </w:pPr>
                            <w:r w:rsidRPr="00180A21">
                              <w:rPr>
                                <w:rFonts w:cstheme="minorHAnsi"/>
                                <w:bCs/>
                                <w:color w:val="365F91"/>
                                <w:sz w:val="32"/>
                                <w:szCs w:val="32"/>
                              </w:rPr>
                              <w:t xml:space="preserve">                 </w:t>
                            </w:r>
                            <w:r w:rsidR="006C7089">
                              <w:rPr>
                                <w:rFonts w:cstheme="minorHAnsi"/>
                                <w:bCs/>
                                <w:color w:val="365F91"/>
                                <w:sz w:val="32"/>
                                <w:szCs w:val="32"/>
                              </w:rPr>
                              <w:t xml:space="preserve">                   </w:t>
                            </w:r>
                            <w:r w:rsidRPr="00180A21">
                              <w:rPr>
                                <w:rFonts w:cstheme="minorHAnsi"/>
                                <w:bCs/>
                                <w:color w:val="365F91"/>
                                <w:sz w:val="32"/>
                                <w:szCs w:val="32"/>
                              </w:rPr>
                              <w:t>Corrine de Bruijn</w:t>
                            </w:r>
                          </w:p>
                          <w:p w14:paraId="3F30FF59" w14:textId="2F1862D0" w:rsidR="00DC0644" w:rsidRPr="00180A21" w:rsidRDefault="00DC0644" w:rsidP="00DC0644">
                            <w:pPr>
                              <w:contextualSpacing/>
                              <w:rPr>
                                <w:rFonts w:cstheme="minorHAnsi"/>
                                <w:bCs/>
                                <w:color w:val="365F91"/>
                                <w:sz w:val="32"/>
                                <w:szCs w:val="32"/>
                              </w:rPr>
                            </w:pPr>
                            <w:r w:rsidRPr="00DC0644">
                              <w:rPr>
                                <w:rFonts w:cstheme="minorHAnsi"/>
                                <w:b/>
                                <w:color w:val="365F91"/>
                                <w:sz w:val="32"/>
                                <w:szCs w:val="32"/>
                              </w:rPr>
                              <w:t xml:space="preserve">Adres: </w:t>
                            </w:r>
                            <w:r>
                              <w:rPr>
                                <w:rFonts w:cstheme="minorHAnsi"/>
                                <w:b/>
                                <w:color w:val="365F91"/>
                                <w:sz w:val="32"/>
                                <w:szCs w:val="32"/>
                              </w:rPr>
                              <w:t xml:space="preserve">   </w:t>
                            </w:r>
                            <w:r w:rsidR="00180A21">
                              <w:rPr>
                                <w:rFonts w:cstheme="minorHAnsi"/>
                                <w:b/>
                                <w:color w:val="365F91"/>
                                <w:sz w:val="32"/>
                                <w:szCs w:val="32"/>
                              </w:rPr>
                              <w:t xml:space="preserve">  </w:t>
                            </w:r>
                            <w:r w:rsidRPr="00180A21">
                              <w:rPr>
                                <w:rFonts w:cstheme="minorHAnsi"/>
                                <w:bCs/>
                                <w:color w:val="365F91"/>
                                <w:sz w:val="32"/>
                                <w:szCs w:val="32"/>
                              </w:rPr>
                              <w:t>Rochussenstraat 198</w:t>
                            </w:r>
                          </w:p>
                          <w:p w14:paraId="55C0DDF6" w14:textId="17B97C1F" w:rsidR="00DC0644" w:rsidRPr="00180A21" w:rsidRDefault="00DC0644" w:rsidP="00DC0644">
                            <w:pPr>
                              <w:contextualSpacing/>
                              <w:rPr>
                                <w:rFonts w:cstheme="minorHAnsi"/>
                                <w:bCs/>
                                <w:color w:val="365F91"/>
                                <w:sz w:val="32"/>
                                <w:szCs w:val="32"/>
                              </w:rPr>
                            </w:pPr>
                            <w:r w:rsidRPr="00180A21">
                              <w:rPr>
                                <w:rFonts w:cstheme="minorHAnsi"/>
                                <w:bCs/>
                                <w:color w:val="365F91"/>
                                <w:sz w:val="32"/>
                                <w:szCs w:val="32"/>
                              </w:rPr>
                              <w:t xml:space="preserve">                </w:t>
                            </w:r>
                            <w:r w:rsidR="00180A21" w:rsidRPr="00180A21">
                              <w:rPr>
                                <w:rFonts w:cstheme="minorHAnsi"/>
                                <w:bCs/>
                                <w:color w:val="365F91"/>
                                <w:sz w:val="32"/>
                                <w:szCs w:val="32"/>
                              </w:rPr>
                              <w:t xml:space="preserve">  </w:t>
                            </w:r>
                            <w:r w:rsidRPr="00180A21">
                              <w:rPr>
                                <w:rFonts w:cstheme="minorHAnsi"/>
                                <w:bCs/>
                                <w:color w:val="365F91"/>
                                <w:sz w:val="32"/>
                                <w:szCs w:val="32"/>
                              </w:rPr>
                              <w:t>3015 EK Rotterdam</w:t>
                            </w:r>
                          </w:p>
                          <w:p w14:paraId="31C9E04A" w14:textId="77777777" w:rsidR="00DC0644" w:rsidRPr="00E02A87" w:rsidRDefault="00DC0644" w:rsidP="003D6C7A">
                            <w:pPr>
                              <w:rPr>
                                <w:rFonts w:cstheme="minorHAnsi"/>
                                <w:b/>
                                <w:color w:val="365F91"/>
                                <w:sz w:val="36"/>
                                <w:szCs w:val="36"/>
                              </w:rPr>
                            </w:pPr>
                          </w:p>
                          <w:p w14:paraId="6F29F5A9" w14:textId="77777777" w:rsidR="003D6C7A" w:rsidRPr="00E02A87" w:rsidRDefault="003D6C7A" w:rsidP="003D6C7A">
                            <w:pPr>
                              <w:rPr>
                                <w:rFonts w:cstheme="minorHAnsi"/>
                                <w:b/>
                                <w:color w:val="365F9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EBE70" id="_x0000_s1034" type="#_x0000_t202" style="position:absolute;margin-left:-30.75pt;margin-top:412.25pt;width:365.25pt;height:17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" filled="f" stroked="f">
                <v:textbox>
                  <w:txbxContent>
                    <w:p w14:paraId="41212283" w14:textId="04AE76C1" w:rsidR="003D6C7A" w:rsidRPr="00FC69A6" w:rsidRDefault="003D6C7A" w:rsidP="003D6C7A">
                      <w:pPr>
                        <w:rPr>
                          <w:rFonts w:cstheme="minorHAnsi"/>
                          <w:b/>
                          <w:color w:val="365F91"/>
                          <w:sz w:val="72"/>
                          <w:szCs w:val="80"/>
                        </w:rPr>
                      </w:pPr>
                      <w:r>
                        <w:rPr>
                          <w:rFonts w:cstheme="minorHAnsi"/>
                          <w:b/>
                          <w:color w:val="365F91"/>
                          <w:sz w:val="72"/>
                          <w:szCs w:val="80"/>
                        </w:rPr>
                        <w:t xml:space="preserve">Opleiding </w:t>
                      </w:r>
                      <w:r w:rsidR="00DC0644">
                        <w:rPr>
                          <w:rFonts w:cstheme="minorHAnsi"/>
                          <w:b/>
                          <w:color w:val="365F91"/>
                          <w:sz w:val="72"/>
                          <w:szCs w:val="80"/>
                        </w:rPr>
                        <w:t>Ba</w:t>
                      </w:r>
                      <w:r>
                        <w:rPr>
                          <w:rFonts w:cstheme="minorHAnsi"/>
                          <w:b/>
                          <w:color w:val="365F91"/>
                          <w:sz w:val="72"/>
                          <w:szCs w:val="80"/>
                        </w:rPr>
                        <w:t>MHV</w:t>
                      </w:r>
                    </w:p>
                    <w:p w14:paraId="3F245050" w14:textId="12A30206" w:rsidR="003D6C7A" w:rsidRPr="00180A21" w:rsidRDefault="006C7089" w:rsidP="003D6C7A">
                      <w:pPr>
                        <w:rPr>
                          <w:rFonts w:cstheme="minorHAnsi"/>
                          <w:bCs/>
                          <w:color w:val="365F91"/>
                          <w:sz w:val="32"/>
                          <w:szCs w:val="32"/>
                        </w:rPr>
                      </w:pPr>
                      <w:r>
                        <w:rPr>
                          <w:rFonts w:cstheme="minorHAnsi"/>
                          <w:b/>
                          <w:color w:val="365F91"/>
                          <w:sz w:val="32"/>
                          <w:szCs w:val="32"/>
                        </w:rPr>
                        <w:t>Stagcoördinatoren:</w:t>
                      </w:r>
                      <w:r w:rsidR="003D6C7A" w:rsidRPr="00DC0644">
                        <w:rPr>
                          <w:rFonts w:cstheme="minorHAnsi"/>
                          <w:b/>
                          <w:color w:val="365F91"/>
                          <w:sz w:val="32"/>
                          <w:szCs w:val="32"/>
                        </w:rPr>
                        <w:t xml:space="preserve"> </w:t>
                      </w:r>
                      <w:r w:rsidR="003D6C7A" w:rsidRPr="00180A21">
                        <w:rPr>
                          <w:rFonts w:cstheme="minorHAnsi"/>
                          <w:bCs/>
                          <w:color w:val="365F91"/>
                          <w:sz w:val="32"/>
                          <w:szCs w:val="32"/>
                        </w:rPr>
                        <w:t>Marleen van Ballegooij</w:t>
                      </w:r>
                    </w:p>
                    <w:p w14:paraId="1AB783ED" w14:textId="42FB8607" w:rsidR="00180A21" w:rsidRPr="00180A21" w:rsidRDefault="00180A21" w:rsidP="003D6C7A">
                      <w:pPr>
                        <w:rPr>
                          <w:rFonts w:cstheme="minorHAnsi"/>
                          <w:bCs/>
                          <w:color w:val="365F91"/>
                          <w:sz w:val="32"/>
                          <w:szCs w:val="32"/>
                        </w:rPr>
                      </w:pPr>
                      <w:r w:rsidRPr="00180A21">
                        <w:rPr>
                          <w:rFonts w:cstheme="minorHAnsi"/>
                          <w:bCs/>
                          <w:color w:val="365F91"/>
                          <w:sz w:val="32"/>
                          <w:szCs w:val="32"/>
                        </w:rPr>
                        <w:t xml:space="preserve">                 </w:t>
                      </w:r>
                      <w:r w:rsidR="006C7089">
                        <w:rPr>
                          <w:rFonts w:cstheme="minorHAnsi"/>
                          <w:bCs/>
                          <w:color w:val="365F91"/>
                          <w:sz w:val="32"/>
                          <w:szCs w:val="32"/>
                        </w:rPr>
                        <w:t xml:space="preserve">                   </w:t>
                      </w:r>
                      <w:r w:rsidRPr="00180A21">
                        <w:rPr>
                          <w:rFonts w:cstheme="minorHAnsi"/>
                          <w:bCs/>
                          <w:color w:val="365F91"/>
                          <w:sz w:val="32"/>
                          <w:szCs w:val="32"/>
                        </w:rPr>
                        <w:t>Corrine de Bruijn</w:t>
                      </w:r>
                    </w:p>
                    <w:p w14:paraId="3F30FF59" w14:textId="2F1862D0" w:rsidR="00DC0644" w:rsidRPr="00180A21" w:rsidRDefault="00DC0644" w:rsidP="00DC0644">
                      <w:pPr>
                        <w:contextualSpacing/>
                        <w:rPr>
                          <w:rFonts w:cstheme="minorHAnsi"/>
                          <w:bCs/>
                          <w:color w:val="365F91"/>
                          <w:sz w:val="32"/>
                          <w:szCs w:val="32"/>
                        </w:rPr>
                      </w:pPr>
                      <w:r w:rsidRPr="00DC0644">
                        <w:rPr>
                          <w:rFonts w:cstheme="minorHAnsi"/>
                          <w:b/>
                          <w:color w:val="365F91"/>
                          <w:sz w:val="32"/>
                          <w:szCs w:val="32"/>
                        </w:rPr>
                        <w:t xml:space="preserve">Adres: </w:t>
                      </w:r>
                      <w:r>
                        <w:rPr>
                          <w:rFonts w:cstheme="minorHAnsi"/>
                          <w:b/>
                          <w:color w:val="365F91"/>
                          <w:sz w:val="32"/>
                          <w:szCs w:val="32"/>
                        </w:rPr>
                        <w:t xml:space="preserve">   </w:t>
                      </w:r>
                      <w:r w:rsidR="00180A21">
                        <w:rPr>
                          <w:rFonts w:cstheme="minorHAnsi"/>
                          <w:b/>
                          <w:color w:val="365F91"/>
                          <w:sz w:val="32"/>
                          <w:szCs w:val="32"/>
                        </w:rPr>
                        <w:t xml:space="preserve">  </w:t>
                      </w:r>
                      <w:r w:rsidRPr="00180A21">
                        <w:rPr>
                          <w:rFonts w:cstheme="minorHAnsi"/>
                          <w:bCs/>
                          <w:color w:val="365F91"/>
                          <w:sz w:val="32"/>
                          <w:szCs w:val="32"/>
                        </w:rPr>
                        <w:t>Rochussenstraat 198</w:t>
                      </w:r>
                    </w:p>
                    <w:p w14:paraId="55C0DDF6" w14:textId="17B97C1F" w:rsidR="00DC0644" w:rsidRPr="00180A21" w:rsidRDefault="00DC0644" w:rsidP="00DC0644">
                      <w:pPr>
                        <w:contextualSpacing/>
                        <w:rPr>
                          <w:rFonts w:cstheme="minorHAnsi"/>
                          <w:bCs/>
                          <w:color w:val="365F91"/>
                          <w:sz w:val="32"/>
                          <w:szCs w:val="32"/>
                        </w:rPr>
                      </w:pPr>
                      <w:r w:rsidRPr="00180A21">
                        <w:rPr>
                          <w:rFonts w:cstheme="minorHAnsi"/>
                          <w:bCs/>
                          <w:color w:val="365F91"/>
                          <w:sz w:val="32"/>
                          <w:szCs w:val="32"/>
                        </w:rPr>
                        <w:t xml:space="preserve">                </w:t>
                      </w:r>
                      <w:r w:rsidR="00180A21" w:rsidRPr="00180A21">
                        <w:rPr>
                          <w:rFonts w:cstheme="minorHAnsi"/>
                          <w:bCs/>
                          <w:color w:val="365F91"/>
                          <w:sz w:val="32"/>
                          <w:szCs w:val="32"/>
                        </w:rPr>
                        <w:t xml:space="preserve">  </w:t>
                      </w:r>
                      <w:r w:rsidRPr="00180A21">
                        <w:rPr>
                          <w:rFonts w:cstheme="minorHAnsi"/>
                          <w:bCs/>
                          <w:color w:val="365F91"/>
                          <w:sz w:val="32"/>
                          <w:szCs w:val="32"/>
                        </w:rPr>
                        <w:t>3015 EK Rotterdam</w:t>
                      </w:r>
                    </w:p>
                    <w:p w14:paraId="31C9E04A" w14:textId="77777777" w:rsidR="00DC0644" w:rsidRPr="00E02A87" w:rsidRDefault="00DC0644" w:rsidP="003D6C7A">
                      <w:pPr>
                        <w:rPr>
                          <w:rFonts w:cstheme="minorHAnsi"/>
                          <w:b/>
                          <w:color w:val="365F91"/>
                          <w:sz w:val="36"/>
                          <w:szCs w:val="36"/>
                        </w:rPr>
                      </w:pPr>
                    </w:p>
                    <w:p w14:paraId="6F29F5A9" w14:textId="77777777" w:rsidR="003D6C7A" w:rsidRPr="00E02A87" w:rsidRDefault="003D6C7A" w:rsidP="003D6C7A">
                      <w:pPr>
                        <w:rPr>
                          <w:rFonts w:cstheme="minorHAnsi"/>
                          <w:b/>
                          <w:color w:val="365F91"/>
                          <w:sz w:val="36"/>
                          <w:szCs w:val="36"/>
                        </w:rPr>
                      </w:pPr>
                    </w:p>
                  </w:txbxContent>
                </v:textbox>
              </v:shape>
            </w:pict>
          </mc:Fallback>
        </mc:AlternateContent>
      </w:r>
      <w:r w:rsidR="003D6C7A" w:rsidRPr="00A2328B">
        <w:rPr>
          <w:noProof/>
          <w:highlight w:val="yellow"/>
          <w:lang w:eastAsia="nl-NL"/>
        </w:rPr>
        <w:drawing>
          <wp:anchor distT="0" distB="0" distL="114300" distR="114300" simplePos="0" relativeHeight="251658248" behindDoc="0" locked="0" layoutInCell="0" allowOverlap="1" wp14:anchorId="6C883323" wp14:editId="3C20FBCB">
            <wp:simplePos x="0" y="0"/>
            <wp:positionH relativeFrom="page">
              <wp:posOffset>549275</wp:posOffset>
            </wp:positionH>
            <wp:positionV relativeFrom="page">
              <wp:posOffset>3552190</wp:posOffset>
            </wp:positionV>
            <wp:extent cx="4267200" cy="2829241"/>
            <wp:effectExtent l="19050" t="19050" r="19050" b="2857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4">
                      <a:extLst>
                        <a:ext uri="{28A0092B-C50C-407E-A947-70E740481C1C}">
                          <a14:useLocalDpi xmlns:a14="http://schemas.microsoft.com/office/drawing/2010/main" val="0"/>
                        </a:ext>
                      </a:extLst>
                    </a:blip>
                    <a:stretch>
                      <a:fillRect/>
                    </a:stretch>
                  </pic:blipFill>
                  <pic:spPr>
                    <a:xfrm>
                      <a:off x="0" y="0"/>
                      <a:ext cx="4267200" cy="2829241"/>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3D6C7A" w:rsidRPr="00A2328B">
        <w:rPr>
          <w:highlight w:val="yellow"/>
        </w:rPr>
        <w:br w:type="page"/>
      </w:r>
    </w:p>
    <w:sdt>
      <w:sdtPr>
        <w:rPr>
          <w:rFonts w:asciiTheme="minorHAnsi" w:eastAsiaTheme="minorEastAsia" w:hAnsiTheme="minorHAnsi" w:cstheme="minorBidi"/>
          <w:color w:val="auto"/>
          <w:sz w:val="22"/>
          <w:szCs w:val="22"/>
        </w:rPr>
        <w:id w:val="222337720"/>
        <w:docPartObj>
          <w:docPartGallery w:val="Table of Contents"/>
          <w:docPartUnique/>
        </w:docPartObj>
      </w:sdtPr>
      <w:sdtEndPr/>
      <w:sdtContent>
        <w:p w14:paraId="48034F8E" w14:textId="5F2F5328" w:rsidR="00CB7CD5" w:rsidRPr="005E7C7D" w:rsidRDefault="00CB7CD5">
          <w:pPr>
            <w:pStyle w:val="Kopvaninhoudsopgave"/>
            <w:rPr>
              <w:color w:val="DD0557"/>
            </w:rPr>
          </w:pPr>
          <w:r w:rsidRPr="5E5A820D">
            <w:rPr>
              <w:color w:val="DD0557"/>
            </w:rPr>
            <w:t>Inhoudsopgave</w:t>
          </w:r>
        </w:p>
        <w:p w14:paraId="566DA91C" w14:textId="3FCB004D" w:rsidR="00D91A8F" w:rsidRDefault="5E5A820D">
          <w:pPr>
            <w:pStyle w:val="Inhopg1"/>
            <w:tabs>
              <w:tab w:val="right" w:leader="dot" w:pos="9016"/>
            </w:tabs>
            <w:rPr>
              <w:noProof/>
              <w:lang w:eastAsia="nl-NL"/>
            </w:rPr>
          </w:pPr>
          <w:r>
            <w:fldChar w:fldCharType="begin"/>
          </w:r>
          <w:r w:rsidR="00CB7CD5">
            <w:instrText>TOC \o "1-3" \h \z \u</w:instrText>
          </w:r>
          <w:r>
            <w:fldChar w:fldCharType="separate"/>
          </w:r>
          <w:hyperlink w:anchor="_Toc118286814" w:history="1">
            <w:r w:rsidR="00D91A8F" w:rsidRPr="004070B3">
              <w:rPr>
                <w:rStyle w:val="Hyperlink"/>
                <w:b/>
                <w:bCs/>
                <w:noProof/>
              </w:rPr>
              <w:t>Inleiding</w:t>
            </w:r>
            <w:r w:rsidR="00D91A8F">
              <w:rPr>
                <w:noProof/>
                <w:webHidden/>
              </w:rPr>
              <w:tab/>
            </w:r>
            <w:r w:rsidR="00D91A8F">
              <w:rPr>
                <w:noProof/>
                <w:webHidden/>
              </w:rPr>
              <w:fldChar w:fldCharType="begin"/>
            </w:r>
            <w:r w:rsidR="00D91A8F">
              <w:rPr>
                <w:noProof/>
                <w:webHidden/>
              </w:rPr>
              <w:instrText xml:space="preserve"> PAGEREF _Toc118286814 \h </w:instrText>
            </w:r>
            <w:r w:rsidR="00D91A8F">
              <w:rPr>
                <w:noProof/>
                <w:webHidden/>
              </w:rPr>
            </w:r>
            <w:r w:rsidR="00D91A8F">
              <w:rPr>
                <w:noProof/>
                <w:webHidden/>
              </w:rPr>
              <w:fldChar w:fldCharType="separate"/>
            </w:r>
            <w:r w:rsidR="008634E8">
              <w:rPr>
                <w:noProof/>
                <w:webHidden/>
              </w:rPr>
              <w:t>4</w:t>
            </w:r>
            <w:r w:rsidR="00D91A8F">
              <w:rPr>
                <w:noProof/>
                <w:webHidden/>
              </w:rPr>
              <w:fldChar w:fldCharType="end"/>
            </w:r>
          </w:hyperlink>
        </w:p>
        <w:p w14:paraId="47FD7D73" w14:textId="202FFA64" w:rsidR="00D91A8F" w:rsidRDefault="009D7AD6">
          <w:pPr>
            <w:pStyle w:val="Inhopg2"/>
            <w:tabs>
              <w:tab w:val="right" w:leader="dot" w:pos="9016"/>
            </w:tabs>
            <w:rPr>
              <w:noProof/>
              <w:lang w:eastAsia="nl-NL"/>
            </w:rPr>
          </w:pPr>
          <w:hyperlink w:anchor="_Toc118286815" w:history="1">
            <w:r w:rsidR="00D91A8F" w:rsidRPr="004070B3">
              <w:rPr>
                <w:rStyle w:val="Hyperlink"/>
                <w:noProof/>
                <w:lang w:eastAsia="nl-NL"/>
              </w:rPr>
              <w:t>Positie van het beroep, kerntaken en competenties, verbinding met de beroepspraktijk.</w:t>
            </w:r>
            <w:r w:rsidR="00D91A8F">
              <w:rPr>
                <w:noProof/>
                <w:webHidden/>
              </w:rPr>
              <w:tab/>
            </w:r>
            <w:r w:rsidR="00D91A8F">
              <w:rPr>
                <w:noProof/>
                <w:webHidden/>
              </w:rPr>
              <w:fldChar w:fldCharType="begin"/>
            </w:r>
            <w:r w:rsidR="00D91A8F">
              <w:rPr>
                <w:noProof/>
                <w:webHidden/>
              </w:rPr>
              <w:instrText xml:space="preserve"> PAGEREF _Toc118286815 \h </w:instrText>
            </w:r>
            <w:r w:rsidR="00D91A8F">
              <w:rPr>
                <w:noProof/>
                <w:webHidden/>
              </w:rPr>
            </w:r>
            <w:r w:rsidR="00D91A8F">
              <w:rPr>
                <w:noProof/>
                <w:webHidden/>
              </w:rPr>
              <w:fldChar w:fldCharType="separate"/>
            </w:r>
            <w:r w:rsidR="008634E8">
              <w:rPr>
                <w:noProof/>
                <w:webHidden/>
              </w:rPr>
              <w:t>5</w:t>
            </w:r>
            <w:r w:rsidR="00D91A8F">
              <w:rPr>
                <w:noProof/>
                <w:webHidden/>
              </w:rPr>
              <w:fldChar w:fldCharType="end"/>
            </w:r>
          </w:hyperlink>
        </w:p>
        <w:p w14:paraId="62C27C4B" w14:textId="4B87DE6F" w:rsidR="00D91A8F" w:rsidRDefault="009D7AD6">
          <w:pPr>
            <w:pStyle w:val="Inhopg1"/>
            <w:tabs>
              <w:tab w:val="right" w:leader="dot" w:pos="9016"/>
            </w:tabs>
            <w:rPr>
              <w:noProof/>
              <w:lang w:eastAsia="nl-NL"/>
            </w:rPr>
          </w:pPr>
          <w:hyperlink w:anchor="_Toc118286816" w:history="1">
            <w:r w:rsidR="00D91A8F" w:rsidRPr="004070B3">
              <w:rPr>
                <w:rStyle w:val="Hyperlink"/>
                <w:b/>
                <w:bCs/>
                <w:noProof/>
              </w:rPr>
              <w:t>Bachelor Medische Hulpverlening</w:t>
            </w:r>
            <w:r w:rsidR="00D91A8F">
              <w:rPr>
                <w:noProof/>
                <w:webHidden/>
              </w:rPr>
              <w:tab/>
            </w:r>
            <w:r w:rsidR="00D91A8F">
              <w:rPr>
                <w:noProof/>
                <w:webHidden/>
              </w:rPr>
              <w:fldChar w:fldCharType="begin"/>
            </w:r>
            <w:r w:rsidR="00D91A8F">
              <w:rPr>
                <w:noProof/>
                <w:webHidden/>
              </w:rPr>
              <w:instrText xml:space="preserve"> PAGEREF _Toc118286816 \h </w:instrText>
            </w:r>
            <w:r w:rsidR="00D91A8F">
              <w:rPr>
                <w:noProof/>
                <w:webHidden/>
              </w:rPr>
            </w:r>
            <w:r w:rsidR="00D91A8F">
              <w:rPr>
                <w:noProof/>
                <w:webHidden/>
              </w:rPr>
              <w:fldChar w:fldCharType="separate"/>
            </w:r>
            <w:r w:rsidR="008634E8">
              <w:rPr>
                <w:noProof/>
                <w:webHidden/>
              </w:rPr>
              <w:t>7</w:t>
            </w:r>
            <w:r w:rsidR="00D91A8F">
              <w:rPr>
                <w:noProof/>
                <w:webHidden/>
              </w:rPr>
              <w:fldChar w:fldCharType="end"/>
            </w:r>
          </w:hyperlink>
        </w:p>
        <w:p w14:paraId="5A272914" w14:textId="13237E2D" w:rsidR="00D91A8F" w:rsidRDefault="009D7AD6">
          <w:pPr>
            <w:pStyle w:val="Inhopg2"/>
            <w:tabs>
              <w:tab w:val="left" w:pos="660"/>
              <w:tab w:val="right" w:leader="dot" w:pos="9016"/>
            </w:tabs>
            <w:rPr>
              <w:noProof/>
              <w:lang w:eastAsia="nl-NL"/>
            </w:rPr>
          </w:pPr>
          <w:hyperlink w:anchor="_Toc118286817" w:history="1">
            <w:r w:rsidR="00D91A8F" w:rsidRPr="004070B3">
              <w:rPr>
                <w:rStyle w:val="Hyperlink"/>
                <w:b/>
                <w:bCs/>
                <w:noProof/>
              </w:rPr>
              <w:t>1.</w:t>
            </w:r>
            <w:r w:rsidR="00D91A8F">
              <w:rPr>
                <w:noProof/>
                <w:lang w:eastAsia="nl-NL"/>
              </w:rPr>
              <w:tab/>
            </w:r>
            <w:r w:rsidR="00D91A8F" w:rsidRPr="004070B3">
              <w:rPr>
                <w:rStyle w:val="Hyperlink"/>
                <w:b/>
                <w:bCs/>
                <w:noProof/>
              </w:rPr>
              <w:t>De opleiding</w:t>
            </w:r>
            <w:r w:rsidR="00D91A8F">
              <w:rPr>
                <w:noProof/>
                <w:webHidden/>
              </w:rPr>
              <w:tab/>
            </w:r>
            <w:r w:rsidR="00D91A8F">
              <w:rPr>
                <w:noProof/>
                <w:webHidden/>
              </w:rPr>
              <w:fldChar w:fldCharType="begin"/>
            </w:r>
            <w:r w:rsidR="00D91A8F">
              <w:rPr>
                <w:noProof/>
                <w:webHidden/>
              </w:rPr>
              <w:instrText xml:space="preserve"> PAGEREF _Toc118286817 \h </w:instrText>
            </w:r>
            <w:r w:rsidR="00D91A8F">
              <w:rPr>
                <w:noProof/>
                <w:webHidden/>
              </w:rPr>
            </w:r>
            <w:r w:rsidR="00D91A8F">
              <w:rPr>
                <w:noProof/>
                <w:webHidden/>
              </w:rPr>
              <w:fldChar w:fldCharType="separate"/>
            </w:r>
            <w:r w:rsidR="008634E8">
              <w:rPr>
                <w:noProof/>
                <w:webHidden/>
              </w:rPr>
              <w:t>7</w:t>
            </w:r>
            <w:r w:rsidR="00D91A8F">
              <w:rPr>
                <w:noProof/>
                <w:webHidden/>
              </w:rPr>
              <w:fldChar w:fldCharType="end"/>
            </w:r>
          </w:hyperlink>
        </w:p>
        <w:p w14:paraId="2B5FCA52" w14:textId="10EC2B12" w:rsidR="00D91A8F" w:rsidRDefault="009D7AD6">
          <w:pPr>
            <w:pStyle w:val="Inhopg3"/>
            <w:tabs>
              <w:tab w:val="right" w:leader="dot" w:pos="9016"/>
            </w:tabs>
            <w:rPr>
              <w:noProof/>
              <w:lang w:eastAsia="nl-NL"/>
            </w:rPr>
          </w:pPr>
          <w:hyperlink w:anchor="_Toc118286818" w:history="1">
            <w:r w:rsidR="00D91A8F" w:rsidRPr="004070B3">
              <w:rPr>
                <w:rStyle w:val="Hyperlink"/>
                <w:noProof/>
              </w:rPr>
              <w:t>1.1 structuur opleiding hogeschool Rotterdam</w:t>
            </w:r>
            <w:r w:rsidR="00D91A8F">
              <w:rPr>
                <w:noProof/>
                <w:webHidden/>
              </w:rPr>
              <w:tab/>
            </w:r>
            <w:r w:rsidR="00D91A8F">
              <w:rPr>
                <w:noProof/>
                <w:webHidden/>
              </w:rPr>
              <w:fldChar w:fldCharType="begin"/>
            </w:r>
            <w:r w:rsidR="00D91A8F">
              <w:rPr>
                <w:noProof/>
                <w:webHidden/>
              </w:rPr>
              <w:instrText xml:space="preserve"> PAGEREF _Toc118286818 \h </w:instrText>
            </w:r>
            <w:r w:rsidR="00D91A8F">
              <w:rPr>
                <w:noProof/>
                <w:webHidden/>
              </w:rPr>
            </w:r>
            <w:r w:rsidR="00D91A8F">
              <w:rPr>
                <w:noProof/>
                <w:webHidden/>
              </w:rPr>
              <w:fldChar w:fldCharType="separate"/>
            </w:r>
            <w:r w:rsidR="008634E8">
              <w:rPr>
                <w:noProof/>
                <w:webHidden/>
              </w:rPr>
              <w:t>7</w:t>
            </w:r>
            <w:r w:rsidR="00D91A8F">
              <w:rPr>
                <w:noProof/>
                <w:webHidden/>
              </w:rPr>
              <w:fldChar w:fldCharType="end"/>
            </w:r>
          </w:hyperlink>
        </w:p>
        <w:p w14:paraId="14E16E67" w14:textId="71A8CB20" w:rsidR="00D91A8F" w:rsidRDefault="009D7AD6">
          <w:pPr>
            <w:pStyle w:val="Inhopg3"/>
            <w:tabs>
              <w:tab w:val="right" w:leader="dot" w:pos="9016"/>
            </w:tabs>
            <w:rPr>
              <w:noProof/>
              <w:lang w:eastAsia="nl-NL"/>
            </w:rPr>
          </w:pPr>
          <w:hyperlink w:anchor="_Toc118286819" w:history="1">
            <w:r w:rsidR="00D91A8F" w:rsidRPr="004070B3">
              <w:rPr>
                <w:rStyle w:val="Hyperlink"/>
                <w:noProof/>
              </w:rPr>
              <w:t>1.2 Beroepsrollen en competenties</w:t>
            </w:r>
            <w:r w:rsidR="00D91A8F">
              <w:rPr>
                <w:noProof/>
                <w:webHidden/>
              </w:rPr>
              <w:tab/>
            </w:r>
            <w:r w:rsidR="00D91A8F">
              <w:rPr>
                <w:noProof/>
                <w:webHidden/>
              </w:rPr>
              <w:fldChar w:fldCharType="begin"/>
            </w:r>
            <w:r w:rsidR="00D91A8F">
              <w:rPr>
                <w:noProof/>
                <w:webHidden/>
              </w:rPr>
              <w:instrText xml:space="preserve"> PAGEREF _Toc118286819 \h </w:instrText>
            </w:r>
            <w:r w:rsidR="00D91A8F">
              <w:rPr>
                <w:noProof/>
                <w:webHidden/>
              </w:rPr>
            </w:r>
            <w:r w:rsidR="00D91A8F">
              <w:rPr>
                <w:noProof/>
                <w:webHidden/>
              </w:rPr>
              <w:fldChar w:fldCharType="separate"/>
            </w:r>
            <w:r w:rsidR="008634E8">
              <w:rPr>
                <w:noProof/>
                <w:webHidden/>
              </w:rPr>
              <w:t>9</w:t>
            </w:r>
            <w:r w:rsidR="00D91A8F">
              <w:rPr>
                <w:noProof/>
                <w:webHidden/>
              </w:rPr>
              <w:fldChar w:fldCharType="end"/>
            </w:r>
          </w:hyperlink>
        </w:p>
        <w:p w14:paraId="27552B41" w14:textId="62011D3B" w:rsidR="00D91A8F" w:rsidRDefault="009D7AD6">
          <w:pPr>
            <w:pStyle w:val="Inhopg2"/>
            <w:tabs>
              <w:tab w:val="left" w:pos="660"/>
              <w:tab w:val="right" w:leader="dot" w:pos="9016"/>
            </w:tabs>
            <w:rPr>
              <w:noProof/>
              <w:lang w:eastAsia="nl-NL"/>
            </w:rPr>
          </w:pPr>
          <w:hyperlink w:anchor="_Toc118286820" w:history="1">
            <w:r w:rsidR="00D91A8F" w:rsidRPr="004070B3">
              <w:rPr>
                <w:rStyle w:val="Hyperlink"/>
                <w:b/>
                <w:bCs/>
                <w:noProof/>
              </w:rPr>
              <w:t>2.</w:t>
            </w:r>
            <w:r w:rsidR="00D91A8F">
              <w:rPr>
                <w:noProof/>
                <w:lang w:eastAsia="nl-NL"/>
              </w:rPr>
              <w:tab/>
            </w:r>
            <w:r w:rsidR="00D91A8F" w:rsidRPr="004070B3">
              <w:rPr>
                <w:rStyle w:val="Hyperlink"/>
                <w:b/>
                <w:bCs/>
                <w:noProof/>
              </w:rPr>
              <w:t>Praktijkleren 3 en 4</w:t>
            </w:r>
            <w:r w:rsidR="00D91A8F">
              <w:rPr>
                <w:noProof/>
                <w:webHidden/>
              </w:rPr>
              <w:tab/>
            </w:r>
            <w:r w:rsidR="00D91A8F">
              <w:rPr>
                <w:noProof/>
                <w:webHidden/>
              </w:rPr>
              <w:fldChar w:fldCharType="begin"/>
            </w:r>
            <w:r w:rsidR="00D91A8F">
              <w:rPr>
                <w:noProof/>
                <w:webHidden/>
              </w:rPr>
              <w:instrText xml:space="preserve"> PAGEREF _Toc118286820 \h </w:instrText>
            </w:r>
            <w:r w:rsidR="00D91A8F">
              <w:rPr>
                <w:noProof/>
                <w:webHidden/>
              </w:rPr>
            </w:r>
            <w:r w:rsidR="00D91A8F">
              <w:rPr>
                <w:noProof/>
                <w:webHidden/>
              </w:rPr>
              <w:fldChar w:fldCharType="separate"/>
            </w:r>
            <w:r w:rsidR="008634E8">
              <w:rPr>
                <w:noProof/>
                <w:webHidden/>
              </w:rPr>
              <w:t>10</w:t>
            </w:r>
            <w:r w:rsidR="00D91A8F">
              <w:rPr>
                <w:noProof/>
                <w:webHidden/>
              </w:rPr>
              <w:fldChar w:fldCharType="end"/>
            </w:r>
          </w:hyperlink>
        </w:p>
        <w:p w14:paraId="09691B2F" w14:textId="15338253" w:rsidR="00D91A8F" w:rsidRDefault="009D7AD6">
          <w:pPr>
            <w:pStyle w:val="Inhopg3"/>
            <w:tabs>
              <w:tab w:val="right" w:leader="dot" w:pos="9016"/>
            </w:tabs>
            <w:rPr>
              <w:noProof/>
              <w:lang w:eastAsia="nl-NL"/>
            </w:rPr>
          </w:pPr>
          <w:hyperlink w:anchor="_Toc118286821" w:history="1">
            <w:r w:rsidR="00D91A8F" w:rsidRPr="004070B3">
              <w:rPr>
                <w:rStyle w:val="Hyperlink"/>
                <w:noProof/>
              </w:rPr>
              <w:t>2.1 Doel praktijkleren 3 en 4</w:t>
            </w:r>
            <w:r w:rsidR="00D91A8F">
              <w:rPr>
                <w:noProof/>
                <w:webHidden/>
              </w:rPr>
              <w:tab/>
            </w:r>
            <w:r w:rsidR="00D91A8F">
              <w:rPr>
                <w:noProof/>
                <w:webHidden/>
              </w:rPr>
              <w:fldChar w:fldCharType="begin"/>
            </w:r>
            <w:r w:rsidR="00D91A8F">
              <w:rPr>
                <w:noProof/>
                <w:webHidden/>
              </w:rPr>
              <w:instrText xml:space="preserve"> PAGEREF _Toc118286821 \h </w:instrText>
            </w:r>
            <w:r w:rsidR="00D91A8F">
              <w:rPr>
                <w:noProof/>
                <w:webHidden/>
              </w:rPr>
            </w:r>
            <w:r w:rsidR="00D91A8F">
              <w:rPr>
                <w:noProof/>
                <w:webHidden/>
              </w:rPr>
              <w:fldChar w:fldCharType="separate"/>
            </w:r>
            <w:r w:rsidR="008634E8">
              <w:rPr>
                <w:noProof/>
                <w:webHidden/>
              </w:rPr>
              <w:t>10</w:t>
            </w:r>
            <w:r w:rsidR="00D91A8F">
              <w:rPr>
                <w:noProof/>
                <w:webHidden/>
              </w:rPr>
              <w:fldChar w:fldCharType="end"/>
            </w:r>
          </w:hyperlink>
        </w:p>
        <w:p w14:paraId="204480E4" w14:textId="5B509F39" w:rsidR="00D91A8F" w:rsidRDefault="009D7AD6">
          <w:pPr>
            <w:pStyle w:val="Inhopg3"/>
            <w:tabs>
              <w:tab w:val="right" w:leader="dot" w:pos="9016"/>
            </w:tabs>
            <w:rPr>
              <w:noProof/>
              <w:lang w:eastAsia="nl-NL"/>
            </w:rPr>
          </w:pPr>
          <w:hyperlink w:anchor="_Toc118286822" w:history="1">
            <w:r w:rsidR="00D91A8F" w:rsidRPr="004070B3">
              <w:rPr>
                <w:rStyle w:val="Hyperlink"/>
                <w:noProof/>
              </w:rPr>
              <w:t>2.2 Indeling en inhoud praktijkleren 3 en 4</w:t>
            </w:r>
            <w:r w:rsidR="00D91A8F">
              <w:rPr>
                <w:noProof/>
                <w:webHidden/>
              </w:rPr>
              <w:tab/>
            </w:r>
            <w:r w:rsidR="00D91A8F">
              <w:rPr>
                <w:noProof/>
                <w:webHidden/>
              </w:rPr>
              <w:fldChar w:fldCharType="begin"/>
            </w:r>
            <w:r w:rsidR="00D91A8F">
              <w:rPr>
                <w:noProof/>
                <w:webHidden/>
              </w:rPr>
              <w:instrText xml:space="preserve"> PAGEREF _Toc118286822 \h </w:instrText>
            </w:r>
            <w:r w:rsidR="00D91A8F">
              <w:rPr>
                <w:noProof/>
                <w:webHidden/>
              </w:rPr>
            </w:r>
            <w:r w:rsidR="00D91A8F">
              <w:rPr>
                <w:noProof/>
                <w:webHidden/>
              </w:rPr>
              <w:fldChar w:fldCharType="separate"/>
            </w:r>
            <w:r w:rsidR="008634E8">
              <w:rPr>
                <w:noProof/>
                <w:webHidden/>
              </w:rPr>
              <w:t>10</w:t>
            </w:r>
            <w:r w:rsidR="00D91A8F">
              <w:rPr>
                <w:noProof/>
                <w:webHidden/>
              </w:rPr>
              <w:fldChar w:fldCharType="end"/>
            </w:r>
          </w:hyperlink>
        </w:p>
        <w:p w14:paraId="7F1161BF" w14:textId="7BF84348" w:rsidR="00D91A8F" w:rsidRDefault="009D7AD6">
          <w:pPr>
            <w:pStyle w:val="Inhopg3"/>
            <w:tabs>
              <w:tab w:val="right" w:leader="dot" w:pos="9016"/>
            </w:tabs>
            <w:rPr>
              <w:noProof/>
              <w:lang w:eastAsia="nl-NL"/>
            </w:rPr>
          </w:pPr>
          <w:hyperlink w:anchor="_Toc118286823" w:history="1">
            <w:r w:rsidR="00D91A8F" w:rsidRPr="004070B3">
              <w:rPr>
                <w:rStyle w:val="Hyperlink"/>
                <w:noProof/>
              </w:rPr>
              <w:t>2.3 Bekwaamheidsniveaus van de student in praktijkleren 3 en 4</w:t>
            </w:r>
            <w:r w:rsidR="00D91A8F">
              <w:rPr>
                <w:noProof/>
                <w:webHidden/>
              </w:rPr>
              <w:tab/>
            </w:r>
            <w:r w:rsidR="00D91A8F">
              <w:rPr>
                <w:noProof/>
                <w:webHidden/>
              </w:rPr>
              <w:fldChar w:fldCharType="begin"/>
            </w:r>
            <w:r w:rsidR="00D91A8F">
              <w:rPr>
                <w:noProof/>
                <w:webHidden/>
              </w:rPr>
              <w:instrText xml:space="preserve"> PAGEREF _Toc118286823 \h </w:instrText>
            </w:r>
            <w:r w:rsidR="00D91A8F">
              <w:rPr>
                <w:noProof/>
                <w:webHidden/>
              </w:rPr>
            </w:r>
            <w:r w:rsidR="00D91A8F">
              <w:rPr>
                <w:noProof/>
                <w:webHidden/>
              </w:rPr>
              <w:fldChar w:fldCharType="separate"/>
            </w:r>
            <w:r w:rsidR="008634E8">
              <w:rPr>
                <w:noProof/>
                <w:webHidden/>
              </w:rPr>
              <w:t>11</w:t>
            </w:r>
            <w:r w:rsidR="00D91A8F">
              <w:rPr>
                <w:noProof/>
                <w:webHidden/>
              </w:rPr>
              <w:fldChar w:fldCharType="end"/>
            </w:r>
          </w:hyperlink>
        </w:p>
        <w:p w14:paraId="58DFE20F" w14:textId="14C2F354" w:rsidR="00D91A8F" w:rsidRDefault="009D7AD6">
          <w:pPr>
            <w:pStyle w:val="Inhopg2"/>
            <w:tabs>
              <w:tab w:val="left" w:pos="660"/>
              <w:tab w:val="right" w:leader="dot" w:pos="9016"/>
            </w:tabs>
            <w:rPr>
              <w:noProof/>
              <w:lang w:eastAsia="nl-NL"/>
            </w:rPr>
          </w:pPr>
          <w:hyperlink w:anchor="_Toc118286824" w:history="1">
            <w:r w:rsidR="00D91A8F" w:rsidRPr="004070B3">
              <w:rPr>
                <w:rStyle w:val="Hyperlink"/>
                <w:b/>
                <w:bCs/>
                <w:noProof/>
              </w:rPr>
              <w:t>3.</w:t>
            </w:r>
            <w:r w:rsidR="00D91A8F">
              <w:rPr>
                <w:noProof/>
                <w:lang w:eastAsia="nl-NL"/>
              </w:rPr>
              <w:tab/>
            </w:r>
            <w:r w:rsidR="00D91A8F" w:rsidRPr="004070B3">
              <w:rPr>
                <w:rStyle w:val="Hyperlink"/>
                <w:b/>
                <w:bCs/>
                <w:noProof/>
              </w:rPr>
              <w:t>De begeleidingsstructuur tijdens praktijkleren 3 en 4</w:t>
            </w:r>
            <w:r w:rsidR="00D91A8F">
              <w:rPr>
                <w:noProof/>
                <w:webHidden/>
              </w:rPr>
              <w:tab/>
            </w:r>
            <w:r w:rsidR="00D91A8F">
              <w:rPr>
                <w:noProof/>
                <w:webHidden/>
              </w:rPr>
              <w:fldChar w:fldCharType="begin"/>
            </w:r>
            <w:r w:rsidR="00D91A8F">
              <w:rPr>
                <w:noProof/>
                <w:webHidden/>
              </w:rPr>
              <w:instrText xml:space="preserve"> PAGEREF _Toc118286824 \h </w:instrText>
            </w:r>
            <w:r w:rsidR="00D91A8F">
              <w:rPr>
                <w:noProof/>
                <w:webHidden/>
              </w:rPr>
            </w:r>
            <w:r w:rsidR="00D91A8F">
              <w:rPr>
                <w:noProof/>
                <w:webHidden/>
              </w:rPr>
              <w:fldChar w:fldCharType="separate"/>
            </w:r>
            <w:r w:rsidR="008634E8">
              <w:rPr>
                <w:noProof/>
                <w:webHidden/>
              </w:rPr>
              <w:t>14</w:t>
            </w:r>
            <w:r w:rsidR="00D91A8F">
              <w:rPr>
                <w:noProof/>
                <w:webHidden/>
              </w:rPr>
              <w:fldChar w:fldCharType="end"/>
            </w:r>
          </w:hyperlink>
        </w:p>
        <w:p w14:paraId="1FF03517" w14:textId="3FE34194" w:rsidR="00D91A8F" w:rsidRDefault="009D7AD6">
          <w:pPr>
            <w:pStyle w:val="Inhopg3"/>
            <w:tabs>
              <w:tab w:val="right" w:leader="dot" w:pos="9016"/>
            </w:tabs>
            <w:rPr>
              <w:noProof/>
              <w:lang w:eastAsia="nl-NL"/>
            </w:rPr>
          </w:pPr>
          <w:hyperlink w:anchor="_Toc118286825" w:history="1">
            <w:r w:rsidR="00D91A8F" w:rsidRPr="004070B3">
              <w:rPr>
                <w:rStyle w:val="Hyperlink"/>
                <w:noProof/>
              </w:rPr>
              <w:t>3.1 Werkbegeleiding</w:t>
            </w:r>
            <w:r w:rsidR="00D91A8F">
              <w:rPr>
                <w:noProof/>
                <w:webHidden/>
              </w:rPr>
              <w:tab/>
            </w:r>
            <w:r w:rsidR="00D91A8F">
              <w:rPr>
                <w:noProof/>
                <w:webHidden/>
              </w:rPr>
              <w:fldChar w:fldCharType="begin"/>
            </w:r>
            <w:r w:rsidR="00D91A8F">
              <w:rPr>
                <w:noProof/>
                <w:webHidden/>
              </w:rPr>
              <w:instrText xml:space="preserve"> PAGEREF _Toc118286825 \h </w:instrText>
            </w:r>
            <w:r w:rsidR="00D91A8F">
              <w:rPr>
                <w:noProof/>
                <w:webHidden/>
              </w:rPr>
            </w:r>
            <w:r w:rsidR="00D91A8F">
              <w:rPr>
                <w:noProof/>
                <w:webHidden/>
              </w:rPr>
              <w:fldChar w:fldCharType="separate"/>
            </w:r>
            <w:r w:rsidR="008634E8">
              <w:rPr>
                <w:noProof/>
                <w:webHidden/>
              </w:rPr>
              <w:t>14</w:t>
            </w:r>
            <w:r w:rsidR="00D91A8F">
              <w:rPr>
                <w:noProof/>
                <w:webHidden/>
              </w:rPr>
              <w:fldChar w:fldCharType="end"/>
            </w:r>
          </w:hyperlink>
        </w:p>
        <w:p w14:paraId="5D316C73" w14:textId="183EAC66" w:rsidR="00D91A8F" w:rsidRDefault="009D7AD6">
          <w:pPr>
            <w:pStyle w:val="Inhopg3"/>
            <w:tabs>
              <w:tab w:val="right" w:leader="dot" w:pos="9016"/>
            </w:tabs>
            <w:rPr>
              <w:noProof/>
              <w:lang w:eastAsia="nl-NL"/>
            </w:rPr>
          </w:pPr>
          <w:hyperlink w:anchor="_Toc118286826" w:history="1">
            <w:r w:rsidR="00D91A8F" w:rsidRPr="004070B3">
              <w:rPr>
                <w:rStyle w:val="Hyperlink"/>
                <w:noProof/>
              </w:rPr>
              <w:t>3.2 De Praktijkopleider</w:t>
            </w:r>
            <w:r w:rsidR="00D91A8F">
              <w:rPr>
                <w:noProof/>
                <w:webHidden/>
              </w:rPr>
              <w:tab/>
            </w:r>
            <w:r w:rsidR="00D91A8F">
              <w:rPr>
                <w:noProof/>
                <w:webHidden/>
              </w:rPr>
              <w:fldChar w:fldCharType="begin"/>
            </w:r>
            <w:r w:rsidR="00D91A8F">
              <w:rPr>
                <w:noProof/>
                <w:webHidden/>
              </w:rPr>
              <w:instrText xml:space="preserve"> PAGEREF _Toc118286826 \h </w:instrText>
            </w:r>
            <w:r w:rsidR="00D91A8F">
              <w:rPr>
                <w:noProof/>
                <w:webHidden/>
              </w:rPr>
            </w:r>
            <w:r w:rsidR="00D91A8F">
              <w:rPr>
                <w:noProof/>
                <w:webHidden/>
              </w:rPr>
              <w:fldChar w:fldCharType="separate"/>
            </w:r>
            <w:r w:rsidR="008634E8">
              <w:rPr>
                <w:noProof/>
                <w:webHidden/>
              </w:rPr>
              <w:t>15</w:t>
            </w:r>
            <w:r w:rsidR="00D91A8F">
              <w:rPr>
                <w:noProof/>
                <w:webHidden/>
              </w:rPr>
              <w:fldChar w:fldCharType="end"/>
            </w:r>
          </w:hyperlink>
        </w:p>
        <w:p w14:paraId="4C1A615A" w14:textId="3F9F772A" w:rsidR="00D91A8F" w:rsidRDefault="009D7AD6">
          <w:pPr>
            <w:pStyle w:val="Inhopg3"/>
            <w:tabs>
              <w:tab w:val="right" w:leader="dot" w:pos="9016"/>
            </w:tabs>
            <w:rPr>
              <w:noProof/>
              <w:lang w:eastAsia="nl-NL"/>
            </w:rPr>
          </w:pPr>
          <w:hyperlink w:anchor="_Toc118286827" w:history="1">
            <w:r w:rsidR="00D91A8F" w:rsidRPr="004070B3">
              <w:rPr>
                <w:rStyle w:val="Hyperlink"/>
                <w:noProof/>
              </w:rPr>
              <w:t>3.3 De instellingsdocent van de opleiding BaMHV:</w:t>
            </w:r>
            <w:r w:rsidR="00D91A8F">
              <w:rPr>
                <w:noProof/>
                <w:webHidden/>
              </w:rPr>
              <w:tab/>
            </w:r>
            <w:r w:rsidR="00D91A8F">
              <w:rPr>
                <w:noProof/>
                <w:webHidden/>
              </w:rPr>
              <w:fldChar w:fldCharType="begin"/>
            </w:r>
            <w:r w:rsidR="00D91A8F">
              <w:rPr>
                <w:noProof/>
                <w:webHidden/>
              </w:rPr>
              <w:instrText xml:space="preserve"> PAGEREF _Toc118286827 \h </w:instrText>
            </w:r>
            <w:r w:rsidR="00D91A8F">
              <w:rPr>
                <w:noProof/>
                <w:webHidden/>
              </w:rPr>
            </w:r>
            <w:r w:rsidR="00D91A8F">
              <w:rPr>
                <w:noProof/>
                <w:webHidden/>
              </w:rPr>
              <w:fldChar w:fldCharType="separate"/>
            </w:r>
            <w:r w:rsidR="008634E8">
              <w:rPr>
                <w:noProof/>
                <w:webHidden/>
              </w:rPr>
              <w:t>16</w:t>
            </w:r>
            <w:r w:rsidR="00D91A8F">
              <w:rPr>
                <w:noProof/>
                <w:webHidden/>
              </w:rPr>
              <w:fldChar w:fldCharType="end"/>
            </w:r>
          </w:hyperlink>
        </w:p>
        <w:p w14:paraId="2B1590EA" w14:textId="3D62157C" w:rsidR="00D91A8F" w:rsidRDefault="009D7AD6">
          <w:pPr>
            <w:pStyle w:val="Inhopg3"/>
            <w:tabs>
              <w:tab w:val="right" w:leader="dot" w:pos="9016"/>
            </w:tabs>
            <w:rPr>
              <w:noProof/>
              <w:lang w:eastAsia="nl-NL"/>
            </w:rPr>
          </w:pPr>
          <w:hyperlink w:anchor="_Toc118286828" w:history="1">
            <w:r w:rsidR="00D91A8F" w:rsidRPr="004070B3">
              <w:rPr>
                <w:rStyle w:val="Hyperlink"/>
                <w:noProof/>
              </w:rPr>
              <w:t>3.4 De stagecoördinator praktijkleren 3 en 4:</w:t>
            </w:r>
            <w:r w:rsidR="00D91A8F">
              <w:rPr>
                <w:noProof/>
                <w:webHidden/>
              </w:rPr>
              <w:tab/>
            </w:r>
            <w:r w:rsidR="00D91A8F">
              <w:rPr>
                <w:noProof/>
                <w:webHidden/>
              </w:rPr>
              <w:fldChar w:fldCharType="begin"/>
            </w:r>
            <w:r w:rsidR="00D91A8F">
              <w:rPr>
                <w:noProof/>
                <w:webHidden/>
              </w:rPr>
              <w:instrText xml:space="preserve"> PAGEREF _Toc118286828 \h </w:instrText>
            </w:r>
            <w:r w:rsidR="00D91A8F">
              <w:rPr>
                <w:noProof/>
                <w:webHidden/>
              </w:rPr>
            </w:r>
            <w:r w:rsidR="00D91A8F">
              <w:rPr>
                <w:noProof/>
                <w:webHidden/>
              </w:rPr>
              <w:fldChar w:fldCharType="separate"/>
            </w:r>
            <w:r w:rsidR="008634E8">
              <w:rPr>
                <w:noProof/>
                <w:webHidden/>
              </w:rPr>
              <w:t>16</w:t>
            </w:r>
            <w:r w:rsidR="00D91A8F">
              <w:rPr>
                <w:noProof/>
                <w:webHidden/>
              </w:rPr>
              <w:fldChar w:fldCharType="end"/>
            </w:r>
          </w:hyperlink>
        </w:p>
        <w:p w14:paraId="756524F7" w14:textId="638BAA80" w:rsidR="00D91A8F" w:rsidRDefault="009D7AD6">
          <w:pPr>
            <w:pStyle w:val="Inhopg3"/>
            <w:tabs>
              <w:tab w:val="right" w:leader="dot" w:pos="9016"/>
            </w:tabs>
            <w:rPr>
              <w:noProof/>
              <w:lang w:eastAsia="nl-NL"/>
            </w:rPr>
          </w:pPr>
          <w:hyperlink w:anchor="_Toc118286829" w:history="1">
            <w:r w:rsidR="00D91A8F" w:rsidRPr="004070B3">
              <w:rPr>
                <w:rStyle w:val="Hyperlink"/>
                <w:noProof/>
              </w:rPr>
              <w:t>3.5 Bureau externe betrekkingen:</w:t>
            </w:r>
            <w:r w:rsidR="00D91A8F">
              <w:rPr>
                <w:noProof/>
                <w:webHidden/>
              </w:rPr>
              <w:tab/>
            </w:r>
            <w:r w:rsidR="00D91A8F">
              <w:rPr>
                <w:noProof/>
                <w:webHidden/>
              </w:rPr>
              <w:fldChar w:fldCharType="begin"/>
            </w:r>
            <w:r w:rsidR="00D91A8F">
              <w:rPr>
                <w:noProof/>
                <w:webHidden/>
              </w:rPr>
              <w:instrText xml:space="preserve"> PAGEREF _Toc118286829 \h </w:instrText>
            </w:r>
            <w:r w:rsidR="00D91A8F">
              <w:rPr>
                <w:noProof/>
                <w:webHidden/>
              </w:rPr>
            </w:r>
            <w:r w:rsidR="00D91A8F">
              <w:rPr>
                <w:noProof/>
                <w:webHidden/>
              </w:rPr>
              <w:fldChar w:fldCharType="separate"/>
            </w:r>
            <w:r w:rsidR="008634E8">
              <w:rPr>
                <w:noProof/>
                <w:webHidden/>
              </w:rPr>
              <w:t>17</w:t>
            </w:r>
            <w:r w:rsidR="00D91A8F">
              <w:rPr>
                <w:noProof/>
                <w:webHidden/>
              </w:rPr>
              <w:fldChar w:fldCharType="end"/>
            </w:r>
          </w:hyperlink>
        </w:p>
        <w:p w14:paraId="44480E44" w14:textId="56220EB8" w:rsidR="00D91A8F" w:rsidRDefault="009D7AD6">
          <w:pPr>
            <w:pStyle w:val="Inhopg2"/>
            <w:tabs>
              <w:tab w:val="left" w:pos="660"/>
              <w:tab w:val="right" w:leader="dot" w:pos="9016"/>
            </w:tabs>
            <w:rPr>
              <w:noProof/>
              <w:lang w:eastAsia="nl-NL"/>
            </w:rPr>
          </w:pPr>
          <w:hyperlink w:anchor="_Toc118286830" w:history="1">
            <w:r w:rsidR="00D91A8F" w:rsidRPr="004070B3">
              <w:rPr>
                <w:rStyle w:val="Hyperlink"/>
                <w:b/>
                <w:bCs/>
                <w:noProof/>
              </w:rPr>
              <w:t>4.</w:t>
            </w:r>
            <w:r w:rsidR="00D91A8F">
              <w:rPr>
                <w:noProof/>
                <w:lang w:eastAsia="nl-NL"/>
              </w:rPr>
              <w:tab/>
            </w:r>
            <w:r w:rsidR="00D91A8F" w:rsidRPr="004070B3">
              <w:rPr>
                <w:rStyle w:val="Hyperlink"/>
                <w:b/>
                <w:bCs/>
                <w:noProof/>
              </w:rPr>
              <w:t>Voortgang monitoring praktijkleren 3 en 4</w:t>
            </w:r>
            <w:r w:rsidR="00D91A8F">
              <w:rPr>
                <w:noProof/>
                <w:webHidden/>
              </w:rPr>
              <w:tab/>
            </w:r>
            <w:r w:rsidR="00D91A8F">
              <w:rPr>
                <w:noProof/>
                <w:webHidden/>
              </w:rPr>
              <w:fldChar w:fldCharType="begin"/>
            </w:r>
            <w:r w:rsidR="00D91A8F">
              <w:rPr>
                <w:noProof/>
                <w:webHidden/>
              </w:rPr>
              <w:instrText xml:space="preserve"> PAGEREF _Toc118286830 \h </w:instrText>
            </w:r>
            <w:r w:rsidR="00D91A8F">
              <w:rPr>
                <w:noProof/>
                <w:webHidden/>
              </w:rPr>
            </w:r>
            <w:r w:rsidR="00D91A8F">
              <w:rPr>
                <w:noProof/>
                <w:webHidden/>
              </w:rPr>
              <w:fldChar w:fldCharType="separate"/>
            </w:r>
            <w:r w:rsidR="008634E8">
              <w:rPr>
                <w:noProof/>
                <w:webHidden/>
              </w:rPr>
              <w:t>18</w:t>
            </w:r>
            <w:r w:rsidR="00D91A8F">
              <w:rPr>
                <w:noProof/>
                <w:webHidden/>
              </w:rPr>
              <w:fldChar w:fldCharType="end"/>
            </w:r>
          </w:hyperlink>
        </w:p>
        <w:p w14:paraId="1B582E55" w14:textId="31C2FDEF" w:rsidR="00D91A8F" w:rsidRDefault="009D7AD6">
          <w:pPr>
            <w:pStyle w:val="Inhopg3"/>
            <w:tabs>
              <w:tab w:val="right" w:leader="dot" w:pos="9016"/>
            </w:tabs>
            <w:rPr>
              <w:noProof/>
              <w:lang w:eastAsia="nl-NL"/>
            </w:rPr>
          </w:pPr>
          <w:hyperlink w:anchor="_Toc118286831" w:history="1">
            <w:r w:rsidR="00D91A8F" w:rsidRPr="004070B3">
              <w:rPr>
                <w:rStyle w:val="Hyperlink"/>
                <w:noProof/>
              </w:rPr>
              <w:t>4.1 Verantwoordelijkheden</w:t>
            </w:r>
            <w:r w:rsidR="00D91A8F">
              <w:rPr>
                <w:noProof/>
                <w:webHidden/>
              </w:rPr>
              <w:tab/>
            </w:r>
            <w:r w:rsidR="00D91A8F">
              <w:rPr>
                <w:noProof/>
                <w:webHidden/>
              </w:rPr>
              <w:fldChar w:fldCharType="begin"/>
            </w:r>
            <w:r w:rsidR="00D91A8F">
              <w:rPr>
                <w:noProof/>
                <w:webHidden/>
              </w:rPr>
              <w:instrText xml:space="preserve"> PAGEREF _Toc118286831 \h </w:instrText>
            </w:r>
            <w:r w:rsidR="00D91A8F">
              <w:rPr>
                <w:noProof/>
                <w:webHidden/>
              </w:rPr>
            </w:r>
            <w:r w:rsidR="00D91A8F">
              <w:rPr>
                <w:noProof/>
                <w:webHidden/>
              </w:rPr>
              <w:fldChar w:fldCharType="separate"/>
            </w:r>
            <w:r w:rsidR="008634E8">
              <w:rPr>
                <w:noProof/>
                <w:webHidden/>
              </w:rPr>
              <w:t>18</w:t>
            </w:r>
            <w:r w:rsidR="00D91A8F">
              <w:rPr>
                <w:noProof/>
                <w:webHidden/>
              </w:rPr>
              <w:fldChar w:fldCharType="end"/>
            </w:r>
          </w:hyperlink>
        </w:p>
        <w:p w14:paraId="20F62E60" w14:textId="7CEC49B4" w:rsidR="00D91A8F" w:rsidRDefault="009D7AD6">
          <w:pPr>
            <w:pStyle w:val="Inhopg3"/>
            <w:tabs>
              <w:tab w:val="right" w:leader="dot" w:pos="9016"/>
            </w:tabs>
            <w:rPr>
              <w:noProof/>
              <w:lang w:eastAsia="nl-NL"/>
            </w:rPr>
          </w:pPr>
          <w:hyperlink w:anchor="_Toc118286832" w:history="1">
            <w:r w:rsidR="00D91A8F" w:rsidRPr="004070B3">
              <w:rPr>
                <w:rStyle w:val="Hyperlink"/>
                <w:noProof/>
              </w:rPr>
              <w:t>4.2 Het Stageleerplan BaMHV</w:t>
            </w:r>
            <w:r w:rsidR="00D91A8F">
              <w:rPr>
                <w:noProof/>
                <w:webHidden/>
              </w:rPr>
              <w:tab/>
            </w:r>
            <w:r w:rsidR="00D91A8F">
              <w:rPr>
                <w:noProof/>
                <w:webHidden/>
              </w:rPr>
              <w:fldChar w:fldCharType="begin"/>
            </w:r>
            <w:r w:rsidR="00D91A8F">
              <w:rPr>
                <w:noProof/>
                <w:webHidden/>
              </w:rPr>
              <w:instrText xml:space="preserve"> PAGEREF _Toc118286832 \h </w:instrText>
            </w:r>
            <w:r w:rsidR="00D91A8F">
              <w:rPr>
                <w:noProof/>
                <w:webHidden/>
              </w:rPr>
            </w:r>
            <w:r w:rsidR="00D91A8F">
              <w:rPr>
                <w:noProof/>
                <w:webHidden/>
              </w:rPr>
              <w:fldChar w:fldCharType="separate"/>
            </w:r>
            <w:r w:rsidR="008634E8">
              <w:rPr>
                <w:noProof/>
                <w:webHidden/>
              </w:rPr>
              <w:t>18</w:t>
            </w:r>
            <w:r w:rsidR="00D91A8F">
              <w:rPr>
                <w:noProof/>
                <w:webHidden/>
              </w:rPr>
              <w:fldChar w:fldCharType="end"/>
            </w:r>
          </w:hyperlink>
        </w:p>
        <w:p w14:paraId="1F5DD4E5" w14:textId="67E6897F" w:rsidR="00D91A8F" w:rsidRDefault="009D7AD6">
          <w:pPr>
            <w:pStyle w:val="Inhopg3"/>
            <w:tabs>
              <w:tab w:val="right" w:leader="dot" w:pos="9016"/>
            </w:tabs>
            <w:rPr>
              <w:noProof/>
              <w:lang w:eastAsia="nl-NL"/>
            </w:rPr>
          </w:pPr>
          <w:hyperlink w:anchor="_Toc118286833" w:history="1">
            <w:r w:rsidR="00D91A8F" w:rsidRPr="004070B3">
              <w:rPr>
                <w:rStyle w:val="Hyperlink"/>
                <w:noProof/>
              </w:rPr>
              <w:t>4.3 Portfolio</w:t>
            </w:r>
            <w:r w:rsidR="00D91A8F">
              <w:rPr>
                <w:noProof/>
                <w:webHidden/>
              </w:rPr>
              <w:tab/>
            </w:r>
            <w:r w:rsidR="00D91A8F">
              <w:rPr>
                <w:noProof/>
                <w:webHidden/>
              </w:rPr>
              <w:fldChar w:fldCharType="begin"/>
            </w:r>
            <w:r w:rsidR="00D91A8F">
              <w:rPr>
                <w:noProof/>
                <w:webHidden/>
              </w:rPr>
              <w:instrText xml:space="preserve"> PAGEREF _Toc118286833 \h </w:instrText>
            </w:r>
            <w:r w:rsidR="00D91A8F">
              <w:rPr>
                <w:noProof/>
                <w:webHidden/>
              </w:rPr>
            </w:r>
            <w:r w:rsidR="00D91A8F">
              <w:rPr>
                <w:noProof/>
                <w:webHidden/>
              </w:rPr>
              <w:fldChar w:fldCharType="separate"/>
            </w:r>
            <w:r w:rsidR="008634E8">
              <w:rPr>
                <w:noProof/>
                <w:webHidden/>
              </w:rPr>
              <w:t>18</w:t>
            </w:r>
            <w:r w:rsidR="00D91A8F">
              <w:rPr>
                <w:noProof/>
                <w:webHidden/>
              </w:rPr>
              <w:fldChar w:fldCharType="end"/>
            </w:r>
          </w:hyperlink>
        </w:p>
        <w:p w14:paraId="6DBD1B9F" w14:textId="3144E01F" w:rsidR="00D91A8F" w:rsidRDefault="009D7AD6">
          <w:pPr>
            <w:pStyle w:val="Inhopg2"/>
            <w:tabs>
              <w:tab w:val="left" w:pos="660"/>
              <w:tab w:val="right" w:leader="dot" w:pos="9016"/>
            </w:tabs>
            <w:rPr>
              <w:noProof/>
              <w:lang w:eastAsia="nl-NL"/>
            </w:rPr>
          </w:pPr>
          <w:hyperlink w:anchor="_Toc118286834" w:history="1">
            <w:r w:rsidR="00D91A8F" w:rsidRPr="004070B3">
              <w:rPr>
                <w:rStyle w:val="Hyperlink"/>
                <w:b/>
                <w:bCs/>
                <w:noProof/>
              </w:rPr>
              <w:t>5.</w:t>
            </w:r>
            <w:r w:rsidR="00D91A8F">
              <w:rPr>
                <w:noProof/>
                <w:lang w:eastAsia="nl-NL"/>
              </w:rPr>
              <w:tab/>
            </w:r>
            <w:r w:rsidR="00D91A8F" w:rsidRPr="004070B3">
              <w:rPr>
                <w:rStyle w:val="Hyperlink"/>
                <w:b/>
                <w:bCs/>
                <w:noProof/>
              </w:rPr>
              <w:t>Bekwaam verklaren in de praktijk</w:t>
            </w:r>
            <w:r w:rsidR="00D91A8F">
              <w:rPr>
                <w:noProof/>
                <w:webHidden/>
              </w:rPr>
              <w:tab/>
            </w:r>
            <w:r w:rsidR="00D91A8F">
              <w:rPr>
                <w:noProof/>
                <w:webHidden/>
              </w:rPr>
              <w:fldChar w:fldCharType="begin"/>
            </w:r>
            <w:r w:rsidR="00D91A8F">
              <w:rPr>
                <w:noProof/>
                <w:webHidden/>
              </w:rPr>
              <w:instrText xml:space="preserve"> PAGEREF _Toc118286834 \h </w:instrText>
            </w:r>
            <w:r w:rsidR="00D91A8F">
              <w:rPr>
                <w:noProof/>
                <w:webHidden/>
              </w:rPr>
            </w:r>
            <w:r w:rsidR="00D91A8F">
              <w:rPr>
                <w:noProof/>
                <w:webHidden/>
              </w:rPr>
              <w:fldChar w:fldCharType="separate"/>
            </w:r>
            <w:r w:rsidR="008634E8">
              <w:rPr>
                <w:noProof/>
                <w:webHidden/>
              </w:rPr>
              <w:t>19</w:t>
            </w:r>
            <w:r w:rsidR="00D91A8F">
              <w:rPr>
                <w:noProof/>
                <w:webHidden/>
              </w:rPr>
              <w:fldChar w:fldCharType="end"/>
            </w:r>
          </w:hyperlink>
        </w:p>
        <w:p w14:paraId="0AD99914" w14:textId="2E4D0190" w:rsidR="00D91A8F" w:rsidRDefault="009D7AD6">
          <w:pPr>
            <w:pStyle w:val="Inhopg3"/>
            <w:tabs>
              <w:tab w:val="right" w:leader="dot" w:pos="9016"/>
            </w:tabs>
            <w:rPr>
              <w:noProof/>
              <w:lang w:eastAsia="nl-NL"/>
            </w:rPr>
          </w:pPr>
          <w:hyperlink w:anchor="_Toc118286835" w:history="1">
            <w:r w:rsidR="00D91A8F" w:rsidRPr="004070B3">
              <w:rPr>
                <w:rStyle w:val="Hyperlink"/>
                <w:noProof/>
              </w:rPr>
              <w:t>5.1 De bekwaamverklaring</w:t>
            </w:r>
            <w:r w:rsidR="00D91A8F">
              <w:rPr>
                <w:noProof/>
                <w:webHidden/>
              </w:rPr>
              <w:tab/>
            </w:r>
            <w:r w:rsidR="00D91A8F">
              <w:rPr>
                <w:noProof/>
                <w:webHidden/>
              </w:rPr>
              <w:fldChar w:fldCharType="begin"/>
            </w:r>
            <w:r w:rsidR="00D91A8F">
              <w:rPr>
                <w:noProof/>
                <w:webHidden/>
              </w:rPr>
              <w:instrText xml:space="preserve"> PAGEREF _Toc118286835 \h </w:instrText>
            </w:r>
            <w:r w:rsidR="00D91A8F">
              <w:rPr>
                <w:noProof/>
                <w:webHidden/>
              </w:rPr>
            </w:r>
            <w:r w:rsidR="00D91A8F">
              <w:rPr>
                <w:noProof/>
                <w:webHidden/>
              </w:rPr>
              <w:fldChar w:fldCharType="separate"/>
            </w:r>
            <w:r w:rsidR="008634E8">
              <w:rPr>
                <w:noProof/>
                <w:webHidden/>
              </w:rPr>
              <w:t>19</w:t>
            </w:r>
            <w:r w:rsidR="00D91A8F">
              <w:rPr>
                <w:noProof/>
                <w:webHidden/>
              </w:rPr>
              <w:fldChar w:fldCharType="end"/>
            </w:r>
          </w:hyperlink>
        </w:p>
        <w:p w14:paraId="58D2408C" w14:textId="04AE5945" w:rsidR="00D91A8F" w:rsidRDefault="009D7AD6">
          <w:pPr>
            <w:pStyle w:val="Inhopg3"/>
            <w:tabs>
              <w:tab w:val="right" w:leader="dot" w:pos="9016"/>
            </w:tabs>
            <w:rPr>
              <w:noProof/>
              <w:lang w:eastAsia="nl-NL"/>
            </w:rPr>
          </w:pPr>
          <w:hyperlink w:anchor="_Toc118286836" w:history="1">
            <w:r w:rsidR="00D91A8F" w:rsidRPr="004070B3">
              <w:rPr>
                <w:rStyle w:val="Hyperlink"/>
                <w:noProof/>
              </w:rPr>
              <w:t>5.2 Procedure bekwaam verklaren:</w:t>
            </w:r>
            <w:r w:rsidR="00D91A8F">
              <w:rPr>
                <w:noProof/>
                <w:webHidden/>
              </w:rPr>
              <w:tab/>
            </w:r>
            <w:r w:rsidR="00D91A8F">
              <w:rPr>
                <w:noProof/>
                <w:webHidden/>
              </w:rPr>
              <w:fldChar w:fldCharType="begin"/>
            </w:r>
            <w:r w:rsidR="00D91A8F">
              <w:rPr>
                <w:noProof/>
                <w:webHidden/>
              </w:rPr>
              <w:instrText xml:space="preserve"> PAGEREF _Toc118286836 \h </w:instrText>
            </w:r>
            <w:r w:rsidR="00D91A8F">
              <w:rPr>
                <w:noProof/>
                <w:webHidden/>
              </w:rPr>
            </w:r>
            <w:r w:rsidR="00D91A8F">
              <w:rPr>
                <w:noProof/>
                <w:webHidden/>
              </w:rPr>
              <w:fldChar w:fldCharType="separate"/>
            </w:r>
            <w:r w:rsidR="008634E8">
              <w:rPr>
                <w:noProof/>
                <w:webHidden/>
              </w:rPr>
              <w:t>19</w:t>
            </w:r>
            <w:r w:rsidR="00D91A8F">
              <w:rPr>
                <w:noProof/>
                <w:webHidden/>
              </w:rPr>
              <w:fldChar w:fldCharType="end"/>
            </w:r>
          </w:hyperlink>
        </w:p>
        <w:p w14:paraId="1503221D" w14:textId="2775E19D" w:rsidR="00D91A8F" w:rsidRDefault="009D7AD6">
          <w:pPr>
            <w:pStyle w:val="Inhopg3"/>
            <w:tabs>
              <w:tab w:val="right" w:leader="dot" w:pos="9016"/>
            </w:tabs>
            <w:rPr>
              <w:noProof/>
              <w:lang w:eastAsia="nl-NL"/>
            </w:rPr>
          </w:pPr>
          <w:hyperlink w:anchor="_Toc118286837" w:history="1">
            <w:r w:rsidR="00D91A8F" w:rsidRPr="004070B3">
              <w:rPr>
                <w:rStyle w:val="Hyperlink"/>
                <w:noProof/>
              </w:rPr>
              <w:t>5.3 Toetsinstrumenten</w:t>
            </w:r>
            <w:r w:rsidR="00D91A8F">
              <w:rPr>
                <w:noProof/>
                <w:webHidden/>
              </w:rPr>
              <w:tab/>
            </w:r>
            <w:r w:rsidR="00D91A8F">
              <w:rPr>
                <w:noProof/>
                <w:webHidden/>
              </w:rPr>
              <w:fldChar w:fldCharType="begin"/>
            </w:r>
            <w:r w:rsidR="00D91A8F">
              <w:rPr>
                <w:noProof/>
                <w:webHidden/>
              </w:rPr>
              <w:instrText xml:space="preserve"> PAGEREF _Toc118286837 \h </w:instrText>
            </w:r>
            <w:r w:rsidR="00D91A8F">
              <w:rPr>
                <w:noProof/>
                <w:webHidden/>
              </w:rPr>
            </w:r>
            <w:r w:rsidR="00D91A8F">
              <w:rPr>
                <w:noProof/>
                <w:webHidden/>
              </w:rPr>
              <w:fldChar w:fldCharType="separate"/>
            </w:r>
            <w:r w:rsidR="008634E8">
              <w:rPr>
                <w:noProof/>
                <w:webHidden/>
              </w:rPr>
              <w:t>20</w:t>
            </w:r>
            <w:r w:rsidR="00D91A8F">
              <w:rPr>
                <w:noProof/>
                <w:webHidden/>
              </w:rPr>
              <w:fldChar w:fldCharType="end"/>
            </w:r>
          </w:hyperlink>
        </w:p>
        <w:p w14:paraId="3440718D" w14:textId="3B3C7AFE" w:rsidR="00D91A8F" w:rsidRDefault="009D7AD6">
          <w:pPr>
            <w:pStyle w:val="Inhopg3"/>
            <w:tabs>
              <w:tab w:val="right" w:leader="dot" w:pos="9016"/>
            </w:tabs>
            <w:rPr>
              <w:noProof/>
              <w:lang w:eastAsia="nl-NL"/>
            </w:rPr>
          </w:pPr>
          <w:hyperlink w:anchor="_Toc118286838" w:history="1">
            <w:r w:rsidR="00D91A8F" w:rsidRPr="004070B3">
              <w:rPr>
                <w:rStyle w:val="Hyperlink"/>
                <w:noProof/>
              </w:rPr>
              <w:t>5.4 Onvoldoende beoordeling</w:t>
            </w:r>
            <w:r w:rsidR="00D91A8F">
              <w:rPr>
                <w:noProof/>
                <w:webHidden/>
              </w:rPr>
              <w:tab/>
            </w:r>
            <w:r w:rsidR="00D91A8F">
              <w:rPr>
                <w:noProof/>
                <w:webHidden/>
              </w:rPr>
              <w:fldChar w:fldCharType="begin"/>
            </w:r>
            <w:r w:rsidR="00D91A8F">
              <w:rPr>
                <w:noProof/>
                <w:webHidden/>
              </w:rPr>
              <w:instrText xml:space="preserve"> PAGEREF _Toc118286838 \h </w:instrText>
            </w:r>
            <w:r w:rsidR="00D91A8F">
              <w:rPr>
                <w:noProof/>
                <w:webHidden/>
              </w:rPr>
            </w:r>
            <w:r w:rsidR="00D91A8F">
              <w:rPr>
                <w:noProof/>
                <w:webHidden/>
              </w:rPr>
              <w:fldChar w:fldCharType="separate"/>
            </w:r>
            <w:r w:rsidR="008634E8">
              <w:rPr>
                <w:noProof/>
                <w:webHidden/>
              </w:rPr>
              <w:t>21</w:t>
            </w:r>
            <w:r w:rsidR="00D91A8F">
              <w:rPr>
                <w:noProof/>
                <w:webHidden/>
              </w:rPr>
              <w:fldChar w:fldCharType="end"/>
            </w:r>
          </w:hyperlink>
        </w:p>
        <w:p w14:paraId="2750FED9" w14:textId="39C2F73E" w:rsidR="00D91A8F" w:rsidRDefault="009D7AD6">
          <w:pPr>
            <w:pStyle w:val="Inhopg2"/>
            <w:tabs>
              <w:tab w:val="right" w:leader="dot" w:pos="9016"/>
            </w:tabs>
            <w:rPr>
              <w:noProof/>
              <w:lang w:eastAsia="nl-NL"/>
            </w:rPr>
          </w:pPr>
          <w:hyperlink w:anchor="_Toc118286839" w:history="1">
            <w:r w:rsidR="00D91A8F" w:rsidRPr="004070B3">
              <w:rPr>
                <w:rStyle w:val="Hyperlink"/>
                <w:b/>
                <w:bCs/>
                <w:noProof/>
              </w:rPr>
              <w:t>6. Toelichting KBS en beoordelingsformulieren</w:t>
            </w:r>
            <w:r w:rsidR="00D91A8F">
              <w:rPr>
                <w:noProof/>
                <w:webHidden/>
              </w:rPr>
              <w:tab/>
            </w:r>
            <w:r w:rsidR="00D91A8F">
              <w:rPr>
                <w:noProof/>
                <w:webHidden/>
              </w:rPr>
              <w:fldChar w:fldCharType="begin"/>
            </w:r>
            <w:r w:rsidR="00D91A8F">
              <w:rPr>
                <w:noProof/>
                <w:webHidden/>
              </w:rPr>
              <w:instrText xml:space="preserve"> PAGEREF _Toc118286839 \h </w:instrText>
            </w:r>
            <w:r w:rsidR="00D91A8F">
              <w:rPr>
                <w:noProof/>
                <w:webHidden/>
              </w:rPr>
            </w:r>
            <w:r w:rsidR="00D91A8F">
              <w:rPr>
                <w:noProof/>
                <w:webHidden/>
              </w:rPr>
              <w:fldChar w:fldCharType="separate"/>
            </w:r>
            <w:r w:rsidR="008634E8">
              <w:rPr>
                <w:noProof/>
                <w:webHidden/>
              </w:rPr>
              <w:t>22</w:t>
            </w:r>
            <w:r w:rsidR="00D91A8F">
              <w:rPr>
                <w:noProof/>
                <w:webHidden/>
              </w:rPr>
              <w:fldChar w:fldCharType="end"/>
            </w:r>
          </w:hyperlink>
        </w:p>
        <w:p w14:paraId="694D8F64" w14:textId="4E0C8E8B" w:rsidR="00D91A8F" w:rsidRDefault="009D7AD6">
          <w:pPr>
            <w:pStyle w:val="Inhopg3"/>
            <w:tabs>
              <w:tab w:val="right" w:leader="dot" w:pos="9016"/>
            </w:tabs>
            <w:rPr>
              <w:noProof/>
              <w:lang w:eastAsia="nl-NL"/>
            </w:rPr>
          </w:pPr>
          <w:hyperlink w:anchor="_Toc118286840" w:history="1">
            <w:r w:rsidR="00D91A8F" w:rsidRPr="004070B3">
              <w:rPr>
                <w:rStyle w:val="Hyperlink"/>
                <w:noProof/>
              </w:rPr>
              <w:t>6.1 Kenmerkende Beroepssituatie (KBS)</w:t>
            </w:r>
            <w:r w:rsidR="00D91A8F">
              <w:rPr>
                <w:noProof/>
                <w:webHidden/>
              </w:rPr>
              <w:tab/>
            </w:r>
            <w:r w:rsidR="00D91A8F">
              <w:rPr>
                <w:noProof/>
                <w:webHidden/>
              </w:rPr>
              <w:fldChar w:fldCharType="begin"/>
            </w:r>
            <w:r w:rsidR="00D91A8F">
              <w:rPr>
                <w:noProof/>
                <w:webHidden/>
              </w:rPr>
              <w:instrText xml:space="preserve"> PAGEREF _Toc118286840 \h </w:instrText>
            </w:r>
            <w:r w:rsidR="00D91A8F">
              <w:rPr>
                <w:noProof/>
                <w:webHidden/>
              </w:rPr>
            </w:r>
            <w:r w:rsidR="00D91A8F">
              <w:rPr>
                <w:noProof/>
                <w:webHidden/>
              </w:rPr>
              <w:fldChar w:fldCharType="separate"/>
            </w:r>
            <w:r w:rsidR="008634E8">
              <w:rPr>
                <w:noProof/>
                <w:webHidden/>
              </w:rPr>
              <w:t>22</w:t>
            </w:r>
            <w:r w:rsidR="00D91A8F">
              <w:rPr>
                <w:noProof/>
                <w:webHidden/>
              </w:rPr>
              <w:fldChar w:fldCharType="end"/>
            </w:r>
          </w:hyperlink>
        </w:p>
        <w:p w14:paraId="5F82D0E2" w14:textId="76F7D099" w:rsidR="00D91A8F" w:rsidRDefault="009D7AD6">
          <w:pPr>
            <w:pStyle w:val="Inhopg3"/>
            <w:tabs>
              <w:tab w:val="right" w:leader="dot" w:pos="9016"/>
            </w:tabs>
            <w:rPr>
              <w:noProof/>
              <w:lang w:eastAsia="nl-NL"/>
            </w:rPr>
          </w:pPr>
          <w:hyperlink w:anchor="_Toc118286841" w:history="1">
            <w:r w:rsidR="00D91A8F" w:rsidRPr="004070B3">
              <w:rPr>
                <w:rStyle w:val="Hyperlink"/>
                <w:noProof/>
              </w:rPr>
              <w:t>6.2 Korte Praktijk Beoordeling (KPB)</w:t>
            </w:r>
            <w:r w:rsidR="00D91A8F">
              <w:rPr>
                <w:noProof/>
                <w:webHidden/>
              </w:rPr>
              <w:tab/>
            </w:r>
            <w:r w:rsidR="00D91A8F">
              <w:rPr>
                <w:noProof/>
                <w:webHidden/>
              </w:rPr>
              <w:fldChar w:fldCharType="begin"/>
            </w:r>
            <w:r w:rsidR="00D91A8F">
              <w:rPr>
                <w:noProof/>
                <w:webHidden/>
              </w:rPr>
              <w:instrText xml:space="preserve"> PAGEREF _Toc118286841 \h </w:instrText>
            </w:r>
            <w:r w:rsidR="00D91A8F">
              <w:rPr>
                <w:noProof/>
                <w:webHidden/>
              </w:rPr>
            </w:r>
            <w:r w:rsidR="00D91A8F">
              <w:rPr>
                <w:noProof/>
                <w:webHidden/>
              </w:rPr>
              <w:fldChar w:fldCharType="separate"/>
            </w:r>
            <w:r w:rsidR="008634E8">
              <w:rPr>
                <w:noProof/>
                <w:webHidden/>
              </w:rPr>
              <w:t>23</w:t>
            </w:r>
            <w:r w:rsidR="00D91A8F">
              <w:rPr>
                <w:noProof/>
                <w:webHidden/>
              </w:rPr>
              <w:fldChar w:fldCharType="end"/>
            </w:r>
          </w:hyperlink>
        </w:p>
        <w:p w14:paraId="38945AF9" w14:textId="5857A779" w:rsidR="00D91A8F" w:rsidRDefault="009D7AD6">
          <w:pPr>
            <w:pStyle w:val="Inhopg2"/>
            <w:tabs>
              <w:tab w:val="left" w:pos="660"/>
              <w:tab w:val="right" w:leader="dot" w:pos="9016"/>
            </w:tabs>
            <w:rPr>
              <w:noProof/>
              <w:lang w:eastAsia="nl-NL"/>
            </w:rPr>
          </w:pPr>
          <w:hyperlink w:anchor="_Toc118286842" w:history="1">
            <w:r w:rsidR="00D91A8F" w:rsidRPr="004070B3">
              <w:rPr>
                <w:rStyle w:val="Hyperlink"/>
                <w:b/>
                <w:bCs/>
                <w:noProof/>
              </w:rPr>
              <w:t>7.</w:t>
            </w:r>
            <w:r w:rsidR="00D91A8F">
              <w:rPr>
                <w:noProof/>
                <w:lang w:eastAsia="nl-NL"/>
              </w:rPr>
              <w:tab/>
            </w:r>
            <w:r w:rsidR="00D91A8F" w:rsidRPr="004070B3">
              <w:rPr>
                <w:rStyle w:val="Hyperlink"/>
                <w:b/>
                <w:bCs/>
                <w:noProof/>
              </w:rPr>
              <w:t>Kwaliteitsborging stage</w:t>
            </w:r>
            <w:r w:rsidR="00D91A8F">
              <w:rPr>
                <w:noProof/>
                <w:webHidden/>
              </w:rPr>
              <w:tab/>
            </w:r>
            <w:r w:rsidR="00D91A8F">
              <w:rPr>
                <w:noProof/>
                <w:webHidden/>
              </w:rPr>
              <w:fldChar w:fldCharType="begin"/>
            </w:r>
            <w:r w:rsidR="00D91A8F">
              <w:rPr>
                <w:noProof/>
                <w:webHidden/>
              </w:rPr>
              <w:instrText xml:space="preserve"> PAGEREF _Toc118286842 \h </w:instrText>
            </w:r>
            <w:r w:rsidR="00D91A8F">
              <w:rPr>
                <w:noProof/>
                <w:webHidden/>
              </w:rPr>
            </w:r>
            <w:r w:rsidR="00D91A8F">
              <w:rPr>
                <w:noProof/>
                <w:webHidden/>
              </w:rPr>
              <w:fldChar w:fldCharType="separate"/>
            </w:r>
            <w:r w:rsidR="008634E8">
              <w:rPr>
                <w:noProof/>
                <w:webHidden/>
              </w:rPr>
              <w:t>23</w:t>
            </w:r>
            <w:r w:rsidR="00D91A8F">
              <w:rPr>
                <w:noProof/>
                <w:webHidden/>
              </w:rPr>
              <w:fldChar w:fldCharType="end"/>
            </w:r>
          </w:hyperlink>
        </w:p>
        <w:p w14:paraId="2E72D960" w14:textId="3DFEECEC" w:rsidR="00D91A8F" w:rsidRDefault="009D7AD6">
          <w:pPr>
            <w:pStyle w:val="Inhopg3"/>
            <w:tabs>
              <w:tab w:val="right" w:leader="dot" w:pos="9016"/>
            </w:tabs>
            <w:rPr>
              <w:noProof/>
              <w:lang w:eastAsia="nl-NL"/>
            </w:rPr>
          </w:pPr>
          <w:hyperlink w:anchor="_Toc118286843" w:history="1">
            <w:r w:rsidR="00D91A8F" w:rsidRPr="004070B3">
              <w:rPr>
                <w:rStyle w:val="Hyperlink"/>
                <w:noProof/>
              </w:rPr>
              <w:t>7.1 Deskundigheidsbevordering praktijkbegeleiding stages.</w:t>
            </w:r>
            <w:r w:rsidR="00D91A8F">
              <w:rPr>
                <w:noProof/>
                <w:webHidden/>
              </w:rPr>
              <w:tab/>
            </w:r>
            <w:r w:rsidR="00D91A8F">
              <w:rPr>
                <w:noProof/>
                <w:webHidden/>
              </w:rPr>
              <w:fldChar w:fldCharType="begin"/>
            </w:r>
            <w:r w:rsidR="00D91A8F">
              <w:rPr>
                <w:noProof/>
                <w:webHidden/>
              </w:rPr>
              <w:instrText xml:space="preserve"> PAGEREF _Toc118286843 \h </w:instrText>
            </w:r>
            <w:r w:rsidR="00D91A8F">
              <w:rPr>
                <w:noProof/>
                <w:webHidden/>
              </w:rPr>
            </w:r>
            <w:r w:rsidR="00D91A8F">
              <w:rPr>
                <w:noProof/>
                <w:webHidden/>
              </w:rPr>
              <w:fldChar w:fldCharType="separate"/>
            </w:r>
            <w:r w:rsidR="008634E8">
              <w:rPr>
                <w:noProof/>
                <w:webHidden/>
              </w:rPr>
              <w:t>23</w:t>
            </w:r>
            <w:r w:rsidR="00D91A8F">
              <w:rPr>
                <w:noProof/>
                <w:webHidden/>
              </w:rPr>
              <w:fldChar w:fldCharType="end"/>
            </w:r>
          </w:hyperlink>
        </w:p>
        <w:p w14:paraId="070A0654" w14:textId="1B592760" w:rsidR="00D91A8F" w:rsidRDefault="009D7AD6">
          <w:pPr>
            <w:pStyle w:val="Inhopg3"/>
            <w:tabs>
              <w:tab w:val="right" w:leader="dot" w:pos="9016"/>
            </w:tabs>
            <w:rPr>
              <w:noProof/>
              <w:lang w:eastAsia="nl-NL"/>
            </w:rPr>
          </w:pPr>
          <w:hyperlink w:anchor="_Toc118286844" w:history="1">
            <w:r w:rsidR="00D91A8F" w:rsidRPr="004070B3">
              <w:rPr>
                <w:rStyle w:val="Hyperlink"/>
                <w:noProof/>
              </w:rPr>
              <w:t>7.2 Evaluatie opleiding</w:t>
            </w:r>
            <w:r w:rsidR="00D91A8F">
              <w:rPr>
                <w:noProof/>
                <w:webHidden/>
              </w:rPr>
              <w:tab/>
            </w:r>
            <w:r w:rsidR="00D91A8F">
              <w:rPr>
                <w:noProof/>
                <w:webHidden/>
              </w:rPr>
              <w:fldChar w:fldCharType="begin"/>
            </w:r>
            <w:r w:rsidR="00D91A8F">
              <w:rPr>
                <w:noProof/>
                <w:webHidden/>
              </w:rPr>
              <w:instrText xml:space="preserve"> PAGEREF _Toc118286844 \h </w:instrText>
            </w:r>
            <w:r w:rsidR="00D91A8F">
              <w:rPr>
                <w:noProof/>
                <w:webHidden/>
              </w:rPr>
            </w:r>
            <w:r w:rsidR="00D91A8F">
              <w:rPr>
                <w:noProof/>
                <w:webHidden/>
              </w:rPr>
              <w:fldChar w:fldCharType="separate"/>
            </w:r>
            <w:r w:rsidR="008634E8">
              <w:rPr>
                <w:noProof/>
                <w:webHidden/>
              </w:rPr>
              <w:t>23</w:t>
            </w:r>
            <w:r w:rsidR="00D91A8F">
              <w:rPr>
                <w:noProof/>
                <w:webHidden/>
              </w:rPr>
              <w:fldChar w:fldCharType="end"/>
            </w:r>
          </w:hyperlink>
        </w:p>
        <w:p w14:paraId="26A17ED0" w14:textId="5FB78C12" w:rsidR="00D91A8F" w:rsidRDefault="009D7AD6">
          <w:pPr>
            <w:pStyle w:val="Inhopg1"/>
            <w:tabs>
              <w:tab w:val="right" w:leader="dot" w:pos="9016"/>
            </w:tabs>
            <w:rPr>
              <w:noProof/>
              <w:lang w:eastAsia="nl-NL"/>
            </w:rPr>
          </w:pPr>
          <w:hyperlink w:anchor="_Toc118286845" w:history="1">
            <w:r w:rsidR="00D91A8F" w:rsidRPr="004070B3">
              <w:rPr>
                <w:rStyle w:val="Hyperlink"/>
                <w:b/>
                <w:bCs/>
                <w:noProof/>
              </w:rPr>
              <w:t>Bijlagen:</w:t>
            </w:r>
            <w:r w:rsidR="00D91A8F">
              <w:rPr>
                <w:noProof/>
                <w:webHidden/>
              </w:rPr>
              <w:tab/>
            </w:r>
            <w:r w:rsidR="00D91A8F">
              <w:rPr>
                <w:noProof/>
                <w:webHidden/>
              </w:rPr>
              <w:fldChar w:fldCharType="begin"/>
            </w:r>
            <w:r w:rsidR="00D91A8F">
              <w:rPr>
                <w:noProof/>
                <w:webHidden/>
              </w:rPr>
              <w:instrText xml:space="preserve"> PAGEREF _Toc118286845 \h </w:instrText>
            </w:r>
            <w:r w:rsidR="00D91A8F">
              <w:rPr>
                <w:noProof/>
                <w:webHidden/>
              </w:rPr>
            </w:r>
            <w:r w:rsidR="00D91A8F">
              <w:rPr>
                <w:noProof/>
                <w:webHidden/>
              </w:rPr>
              <w:fldChar w:fldCharType="separate"/>
            </w:r>
            <w:r w:rsidR="008634E8">
              <w:rPr>
                <w:noProof/>
                <w:webHidden/>
              </w:rPr>
              <w:t>24</w:t>
            </w:r>
            <w:r w:rsidR="00D91A8F">
              <w:rPr>
                <w:noProof/>
                <w:webHidden/>
              </w:rPr>
              <w:fldChar w:fldCharType="end"/>
            </w:r>
          </w:hyperlink>
        </w:p>
        <w:p w14:paraId="1C8AB12E" w14:textId="5BF6A36D" w:rsidR="00D91A8F" w:rsidRDefault="009D7AD6">
          <w:pPr>
            <w:pStyle w:val="Inhopg2"/>
            <w:tabs>
              <w:tab w:val="right" w:leader="dot" w:pos="9016"/>
            </w:tabs>
            <w:rPr>
              <w:noProof/>
              <w:lang w:eastAsia="nl-NL"/>
            </w:rPr>
          </w:pPr>
          <w:hyperlink w:anchor="_Toc118286846" w:history="1">
            <w:r w:rsidR="00D91A8F" w:rsidRPr="004070B3">
              <w:rPr>
                <w:rStyle w:val="Hyperlink"/>
                <w:noProof/>
              </w:rPr>
              <w:t>Bijlage 1: Overzicht gesprekscyclus stages BaMHV per leerperiode in praktijkleren 3 en 4</w:t>
            </w:r>
            <w:r w:rsidR="00D91A8F">
              <w:rPr>
                <w:noProof/>
                <w:webHidden/>
              </w:rPr>
              <w:tab/>
            </w:r>
            <w:r w:rsidR="00D91A8F">
              <w:rPr>
                <w:noProof/>
                <w:webHidden/>
              </w:rPr>
              <w:fldChar w:fldCharType="begin"/>
            </w:r>
            <w:r w:rsidR="00D91A8F">
              <w:rPr>
                <w:noProof/>
                <w:webHidden/>
              </w:rPr>
              <w:instrText xml:space="preserve"> PAGEREF _Toc118286846 \h </w:instrText>
            </w:r>
            <w:r w:rsidR="00D91A8F">
              <w:rPr>
                <w:noProof/>
                <w:webHidden/>
              </w:rPr>
            </w:r>
            <w:r w:rsidR="00D91A8F">
              <w:rPr>
                <w:noProof/>
                <w:webHidden/>
              </w:rPr>
              <w:fldChar w:fldCharType="separate"/>
            </w:r>
            <w:r w:rsidR="008634E8">
              <w:rPr>
                <w:noProof/>
                <w:webHidden/>
              </w:rPr>
              <w:t>24</w:t>
            </w:r>
            <w:r w:rsidR="00D91A8F">
              <w:rPr>
                <w:noProof/>
                <w:webHidden/>
              </w:rPr>
              <w:fldChar w:fldCharType="end"/>
            </w:r>
          </w:hyperlink>
        </w:p>
        <w:p w14:paraId="0FBBED5B" w14:textId="3415CCAF" w:rsidR="00D91A8F" w:rsidRDefault="009D7AD6">
          <w:pPr>
            <w:pStyle w:val="Inhopg2"/>
            <w:tabs>
              <w:tab w:val="right" w:leader="dot" w:pos="9016"/>
            </w:tabs>
            <w:rPr>
              <w:noProof/>
              <w:lang w:eastAsia="nl-NL"/>
            </w:rPr>
          </w:pPr>
          <w:hyperlink w:anchor="_Toc118286847" w:history="1">
            <w:r w:rsidR="00D91A8F" w:rsidRPr="004070B3">
              <w:rPr>
                <w:rStyle w:val="Hyperlink"/>
                <w:noProof/>
              </w:rPr>
              <w:t>Bijlage 2: Bekwaamheidsniveaus</w:t>
            </w:r>
            <w:r w:rsidR="00D91A8F">
              <w:rPr>
                <w:noProof/>
                <w:webHidden/>
              </w:rPr>
              <w:tab/>
            </w:r>
            <w:r w:rsidR="00D91A8F">
              <w:rPr>
                <w:noProof/>
                <w:webHidden/>
              </w:rPr>
              <w:fldChar w:fldCharType="begin"/>
            </w:r>
            <w:r w:rsidR="00D91A8F">
              <w:rPr>
                <w:noProof/>
                <w:webHidden/>
              </w:rPr>
              <w:instrText xml:space="preserve"> PAGEREF _Toc118286847 \h </w:instrText>
            </w:r>
            <w:r w:rsidR="00D91A8F">
              <w:rPr>
                <w:noProof/>
                <w:webHidden/>
              </w:rPr>
            </w:r>
            <w:r w:rsidR="00D91A8F">
              <w:rPr>
                <w:noProof/>
                <w:webHidden/>
              </w:rPr>
              <w:fldChar w:fldCharType="separate"/>
            </w:r>
            <w:r w:rsidR="008634E8">
              <w:rPr>
                <w:noProof/>
                <w:webHidden/>
              </w:rPr>
              <w:t>26</w:t>
            </w:r>
            <w:r w:rsidR="00D91A8F">
              <w:rPr>
                <w:noProof/>
                <w:webHidden/>
              </w:rPr>
              <w:fldChar w:fldCharType="end"/>
            </w:r>
          </w:hyperlink>
        </w:p>
        <w:p w14:paraId="378D8603" w14:textId="75D9C72D" w:rsidR="00D91A8F" w:rsidRDefault="009D7AD6">
          <w:pPr>
            <w:pStyle w:val="Inhopg2"/>
            <w:tabs>
              <w:tab w:val="right" w:leader="dot" w:pos="9016"/>
            </w:tabs>
            <w:rPr>
              <w:noProof/>
              <w:lang w:eastAsia="nl-NL"/>
            </w:rPr>
          </w:pPr>
          <w:hyperlink w:anchor="_Toc118286848" w:history="1">
            <w:r w:rsidR="00D91A8F" w:rsidRPr="004070B3">
              <w:rPr>
                <w:rStyle w:val="Hyperlink"/>
                <w:b/>
                <w:bCs/>
                <w:noProof/>
              </w:rPr>
              <w:t>Bijlage 3: Opbouw praktijkleren SEH, AMBU en Interventiecardiologie</w:t>
            </w:r>
            <w:r w:rsidR="00D91A8F" w:rsidRPr="004070B3">
              <w:rPr>
                <w:rStyle w:val="Hyperlink"/>
                <w:noProof/>
              </w:rPr>
              <w:t>.</w:t>
            </w:r>
            <w:r w:rsidR="00D91A8F">
              <w:rPr>
                <w:noProof/>
                <w:webHidden/>
              </w:rPr>
              <w:tab/>
            </w:r>
            <w:r w:rsidR="00D91A8F">
              <w:rPr>
                <w:noProof/>
                <w:webHidden/>
              </w:rPr>
              <w:fldChar w:fldCharType="begin"/>
            </w:r>
            <w:r w:rsidR="00D91A8F">
              <w:rPr>
                <w:noProof/>
                <w:webHidden/>
              </w:rPr>
              <w:instrText xml:space="preserve"> PAGEREF _Toc118286848 \h </w:instrText>
            </w:r>
            <w:r w:rsidR="00D91A8F">
              <w:rPr>
                <w:noProof/>
                <w:webHidden/>
              </w:rPr>
            </w:r>
            <w:r w:rsidR="00D91A8F">
              <w:rPr>
                <w:noProof/>
                <w:webHidden/>
              </w:rPr>
              <w:fldChar w:fldCharType="separate"/>
            </w:r>
            <w:r w:rsidR="008634E8">
              <w:rPr>
                <w:noProof/>
                <w:webHidden/>
              </w:rPr>
              <w:t>28</w:t>
            </w:r>
            <w:r w:rsidR="00D91A8F">
              <w:rPr>
                <w:noProof/>
                <w:webHidden/>
              </w:rPr>
              <w:fldChar w:fldCharType="end"/>
            </w:r>
          </w:hyperlink>
        </w:p>
        <w:p w14:paraId="4B5B05A5" w14:textId="2858F8BF" w:rsidR="00D91A8F" w:rsidRDefault="009D7AD6">
          <w:pPr>
            <w:pStyle w:val="Inhopg3"/>
            <w:tabs>
              <w:tab w:val="right" w:leader="dot" w:pos="9016"/>
            </w:tabs>
            <w:rPr>
              <w:noProof/>
              <w:lang w:eastAsia="nl-NL"/>
            </w:rPr>
          </w:pPr>
          <w:hyperlink w:anchor="_Toc118286849" w:history="1">
            <w:r w:rsidR="00D91A8F" w:rsidRPr="004070B3">
              <w:rPr>
                <w:rStyle w:val="Hyperlink"/>
                <w:noProof/>
              </w:rPr>
              <w:t>3.1 Praktijkleren 3 - leerjaar 3 Spoedeisende Hulp/ Ambulance:</w:t>
            </w:r>
            <w:r w:rsidR="00D91A8F">
              <w:rPr>
                <w:noProof/>
                <w:webHidden/>
              </w:rPr>
              <w:tab/>
            </w:r>
            <w:r w:rsidR="00D91A8F">
              <w:rPr>
                <w:noProof/>
                <w:webHidden/>
              </w:rPr>
              <w:fldChar w:fldCharType="begin"/>
            </w:r>
            <w:r w:rsidR="00D91A8F">
              <w:rPr>
                <w:noProof/>
                <w:webHidden/>
              </w:rPr>
              <w:instrText xml:space="preserve"> PAGEREF _Toc118286849 \h </w:instrText>
            </w:r>
            <w:r w:rsidR="00D91A8F">
              <w:rPr>
                <w:noProof/>
                <w:webHidden/>
              </w:rPr>
            </w:r>
            <w:r w:rsidR="00D91A8F">
              <w:rPr>
                <w:noProof/>
                <w:webHidden/>
              </w:rPr>
              <w:fldChar w:fldCharType="separate"/>
            </w:r>
            <w:r w:rsidR="008634E8">
              <w:rPr>
                <w:noProof/>
                <w:webHidden/>
              </w:rPr>
              <w:t>28</w:t>
            </w:r>
            <w:r w:rsidR="00D91A8F">
              <w:rPr>
                <w:noProof/>
                <w:webHidden/>
              </w:rPr>
              <w:fldChar w:fldCharType="end"/>
            </w:r>
          </w:hyperlink>
        </w:p>
        <w:p w14:paraId="7DF45BA3" w14:textId="04FE1C08" w:rsidR="00D91A8F" w:rsidRDefault="009D7AD6">
          <w:pPr>
            <w:pStyle w:val="Inhopg3"/>
            <w:tabs>
              <w:tab w:val="right" w:leader="dot" w:pos="9016"/>
            </w:tabs>
            <w:rPr>
              <w:noProof/>
              <w:lang w:eastAsia="nl-NL"/>
            </w:rPr>
          </w:pPr>
          <w:hyperlink w:anchor="_Toc118286850" w:history="1">
            <w:r w:rsidR="00D91A8F" w:rsidRPr="004070B3">
              <w:rPr>
                <w:rStyle w:val="Hyperlink"/>
                <w:noProof/>
              </w:rPr>
              <w:t>3.2 Praktijkleren 4- leerjaar 4 Spoedeisende Hulp/ Ambulance:</w:t>
            </w:r>
            <w:r w:rsidR="00D91A8F">
              <w:rPr>
                <w:noProof/>
                <w:webHidden/>
              </w:rPr>
              <w:tab/>
            </w:r>
            <w:r w:rsidR="00D91A8F">
              <w:rPr>
                <w:noProof/>
                <w:webHidden/>
              </w:rPr>
              <w:fldChar w:fldCharType="begin"/>
            </w:r>
            <w:r w:rsidR="00D91A8F">
              <w:rPr>
                <w:noProof/>
                <w:webHidden/>
              </w:rPr>
              <w:instrText xml:space="preserve"> PAGEREF _Toc118286850 \h </w:instrText>
            </w:r>
            <w:r w:rsidR="00D91A8F">
              <w:rPr>
                <w:noProof/>
                <w:webHidden/>
              </w:rPr>
            </w:r>
            <w:r w:rsidR="00D91A8F">
              <w:rPr>
                <w:noProof/>
                <w:webHidden/>
              </w:rPr>
              <w:fldChar w:fldCharType="separate"/>
            </w:r>
            <w:r w:rsidR="008634E8">
              <w:rPr>
                <w:noProof/>
                <w:webHidden/>
              </w:rPr>
              <w:t>29</w:t>
            </w:r>
            <w:r w:rsidR="00D91A8F">
              <w:rPr>
                <w:noProof/>
                <w:webHidden/>
              </w:rPr>
              <w:fldChar w:fldCharType="end"/>
            </w:r>
          </w:hyperlink>
        </w:p>
        <w:p w14:paraId="226C6E1C" w14:textId="6A9B7E57" w:rsidR="00D91A8F" w:rsidRDefault="009D7AD6">
          <w:pPr>
            <w:pStyle w:val="Inhopg3"/>
            <w:tabs>
              <w:tab w:val="right" w:leader="dot" w:pos="9016"/>
            </w:tabs>
            <w:rPr>
              <w:noProof/>
              <w:lang w:eastAsia="nl-NL"/>
            </w:rPr>
          </w:pPr>
          <w:hyperlink w:anchor="_Toc118286851" w:history="1">
            <w:r w:rsidR="00D91A8F" w:rsidRPr="004070B3">
              <w:rPr>
                <w:rStyle w:val="Hyperlink"/>
                <w:noProof/>
              </w:rPr>
              <w:t>3.3 Praktijkleren 3 - leerjaar 3 Interventiecardiologie</w:t>
            </w:r>
            <w:r w:rsidR="00D91A8F">
              <w:rPr>
                <w:noProof/>
                <w:webHidden/>
              </w:rPr>
              <w:tab/>
            </w:r>
            <w:r w:rsidR="00D91A8F">
              <w:rPr>
                <w:noProof/>
                <w:webHidden/>
              </w:rPr>
              <w:fldChar w:fldCharType="begin"/>
            </w:r>
            <w:r w:rsidR="00D91A8F">
              <w:rPr>
                <w:noProof/>
                <w:webHidden/>
              </w:rPr>
              <w:instrText xml:space="preserve"> PAGEREF _Toc118286851 \h </w:instrText>
            </w:r>
            <w:r w:rsidR="00D91A8F">
              <w:rPr>
                <w:noProof/>
                <w:webHidden/>
              </w:rPr>
            </w:r>
            <w:r w:rsidR="00D91A8F">
              <w:rPr>
                <w:noProof/>
                <w:webHidden/>
              </w:rPr>
              <w:fldChar w:fldCharType="separate"/>
            </w:r>
            <w:r w:rsidR="008634E8">
              <w:rPr>
                <w:noProof/>
                <w:webHidden/>
              </w:rPr>
              <w:t>30</w:t>
            </w:r>
            <w:r w:rsidR="00D91A8F">
              <w:rPr>
                <w:noProof/>
                <w:webHidden/>
              </w:rPr>
              <w:fldChar w:fldCharType="end"/>
            </w:r>
          </w:hyperlink>
        </w:p>
        <w:p w14:paraId="34C8DF3F" w14:textId="4EBD7BCA" w:rsidR="00D91A8F" w:rsidRDefault="009D7AD6">
          <w:pPr>
            <w:pStyle w:val="Inhopg3"/>
            <w:tabs>
              <w:tab w:val="right" w:leader="dot" w:pos="9016"/>
            </w:tabs>
            <w:rPr>
              <w:noProof/>
              <w:lang w:eastAsia="nl-NL"/>
            </w:rPr>
          </w:pPr>
          <w:hyperlink w:anchor="_Toc118286852" w:history="1">
            <w:r w:rsidR="00D91A8F" w:rsidRPr="004070B3">
              <w:rPr>
                <w:rStyle w:val="Hyperlink"/>
                <w:noProof/>
              </w:rPr>
              <w:t>3.4 Praktijkleren 4 - leerjaar 4 Interventiecardiologie</w:t>
            </w:r>
            <w:r w:rsidR="00D91A8F">
              <w:rPr>
                <w:noProof/>
                <w:webHidden/>
              </w:rPr>
              <w:tab/>
            </w:r>
            <w:r w:rsidR="00D91A8F">
              <w:rPr>
                <w:noProof/>
                <w:webHidden/>
              </w:rPr>
              <w:fldChar w:fldCharType="begin"/>
            </w:r>
            <w:r w:rsidR="00D91A8F">
              <w:rPr>
                <w:noProof/>
                <w:webHidden/>
              </w:rPr>
              <w:instrText xml:space="preserve"> PAGEREF _Toc118286852 \h </w:instrText>
            </w:r>
            <w:r w:rsidR="00D91A8F">
              <w:rPr>
                <w:noProof/>
                <w:webHidden/>
              </w:rPr>
            </w:r>
            <w:r w:rsidR="00D91A8F">
              <w:rPr>
                <w:noProof/>
                <w:webHidden/>
              </w:rPr>
              <w:fldChar w:fldCharType="separate"/>
            </w:r>
            <w:r w:rsidR="008634E8">
              <w:rPr>
                <w:noProof/>
                <w:webHidden/>
              </w:rPr>
              <w:t>31</w:t>
            </w:r>
            <w:r w:rsidR="00D91A8F">
              <w:rPr>
                <w:noProof/>
                <w:webHidden/>
              </w:rPr>
              <w:fldChar w:fldCharType="end"/>
            </w:r>
          </w:hyperlink>
        </w:p>
        <w:p w14:paraId="19293AC6" w14:textId="5E891460" w:rsidR="00D91A8F" w:rsidRDefault="009D7AD6">
          <w:pPr>
            <w:pStyle w:val="Inhopg3"/>
            <w:tabs>
              <w:tab w:val="right" w:leader="dot" w:pos="9016"/>
            </w:tabs>
            <w:rPr>
              <w:noProof/>
              <w:lang w:eastAsia="nl-NL"/>
            </w:rPr>
          </w:pPr>
          <w:hyperlink w:anchor="_Toc118286853" w:history="1">
            <w:r w:rsidR="00D91A8F" w:rsidRPr="004070B3">
              <w:rPr>
                <w:rStyle w:val="Hyperlink"/>
                <w:noProof/>
              </w:rPr>
              <w:t>3.5 Praktijkleren 3 - leerjaar 3 Intensive Care</w:t>
            </w:r>
            <w:r w:rsidR="00D91A8F">
              <w:rPr>
                <w:noProof/>
                <w:webHidden/>
              </w:rPr>
              <w:tab/>
            </w:r>
            <w:r w:rsidR="00D91A8F">
              <w:rPr>
                <w:noProof/>
                <w:webHidden/>
              </w:rPr>
              <w:fldChar w:fldCharType="begin"/>
            </w:r>
            <w:r w:rsidR="00D91A8F">
              <w:rPr>
                <w:noProof/>
                <w:webHidden/>
              </w:rPr>
              <w:instrText xml:space="preserve"> PAGEREF _Toc118286853 \h </w:instrText>
            </w:r>
            <w:r w:rsidR="00D91A8F">
              <w:rPr>
                <w:noProof/>
                <w:webHidden/>
              </w:rPr>
            </w:r>
            <w:r w:rsidR="00D91A8F">
              <w:rPr>
                <w:noProof/>
                <w:webHidden/>
              </w:rPr>
              <w:fldChar w:fldCharType="separate"/>
            </w:r>
            <w:r w:rsidR="008634E8">
              <w:rPr>
                <w:noProof/>
                <w:webHidden/>
              </w:rPr>
              <w:t>33</w:t>
            </w:r>
            <w:r w:rsidR="00D91A8F">
              <w:rPr>
                <w:noProof/>
                <w:webHidden/>
              </w:rPr>
              <w:fldChar w:fldCharType="end"/>
            </w:r>
          </w:hyperlink>
        </w:p>
        <w:p w14:paraId="5DC06AF6" w14:textId="58BB79C1" w:rsidR="00D91A8F" w:rsidRDefault="009D7AD6">
          <w:pPr>
            <w:pStyle w:val="Inhopg3"/>
            <w:tabs>
              <w:tab w:val="right" w:leader="dot" w:pos="9016"/>
            </w:tabs>
            <w:rPr>
              <w:noProof/>
              <w:lang w:eastAsia="nl-NL"/>
            </w:rPr>
          </w:pPr>
          <w:hyperlink w:anchor="_Toc118286854" w:history="1">
            <w:r w:rsidR="00D91A8F" w:rsidRPr="004070B3">
              <w:rPr>
                <w:rStyle w:val="Hyperlink"/>
                <w:noProof/>
              </w:rPr>
              <w:t>3.4 Praktijkleren 4 - leerjaar 4 Intensive Care</w:t>
            </w:r>
            <w:r w:rsidR="00D91A8F">
              <w:rPr>
                <w:noProof/>
                <w:webHidden/>
              </w:rPr>
              <w:tab/>
            </w:r>
            <w:r w:rsidR="00D91A8F">
              <w:rPr>
                <w:noProof/>
                <w:webHidden/>
              </w:rPr>
              <w:fldChar w:fldCharType="begin"/>
            </w:r>
            <w:r w:rsidR="00D91A8F">
              <w:rPr>
                <w:noProof/>
                <w:webHidden/>
              </w:rPr>
              <w:instrText xml:space="preserve"> PAGEREF _Toc118286854 \h </w:instrText>
            </w:r>
            <w:r w:rsidR="00D91A8F">
              <w:rPr>
                <w:noProof/>
                <w:webHidden/>
              </w:rPr>
            </w:r>
            <w:r w:rsidR="00D91A8F">
              <w:rPr>
                <w:noProof/>
                <w:webHidden/>
              </w:rPr>
              <w:fldChar w:fldCharType="separate"/>
            </w:r>
            <w:r w:rsidR="008634E8">
              <w:rPr>
                <w:noProof/>
                <w:webHidden/>
              </w:rPr>
              <w:t>34</w:t>
            </w:r>
            <w:r w:rsidR="00D91A8F">
              <w:rPr>
                <w:noProof/>
                <w:webHidden/>
              </w:rPr>
              <w:fldChar w:fldCharType="end"/>
            </w:r>
          </w:hyperlink>
        </w:p>
        <w:p w14:paraId="39D43F93" w14:textId="09115E12" w:rsidR="00D91A8F" w:rsidRDefault="009D7AD6">
          <w:pPr>
            <w:pStyle w:val="Inhopg2"/>
            <w:tabs>
              <w:tab w:val="right" w:leader="dot" w:pos="9016"/>
            </w:tabs>
            <w:rPr>
              <w:noProof/>
              <w:lang w:eastAsia="nl-NL"/>
            </w:rPr>
          </w:pPr>
          <w:hyperlink w:anchor="_Toc118286855" w:history="1">
            <w:r w:rsidR="00D91A8F" w:rsidRPr="004070B3">
              <w:rPr>
                <w:rStyle w:val="Hyperlink"/>
                <w:b/>
                <w:bCs/>
                <w:noProof/>
              </w:rPr>
              <w:t>Bijlage 4: Veel gestelde vragen</w:t>
            </w:r>
            <w:r w:rsidR="00D91A8F">
              <w:rPr>
                <w:noProof/>
                <w:webHidden/>
              </w:rPr>
              <w:tab/>
            </w:r>
            <w:r w:rsidR="00D91A8F">
              <w:rPr>
                <w:noProof/>
                <w:webHidden/>
              </w:rPr>
              <w:fldChar w:fldCharType="begin"/>
            </w:r>
            <w:r w:rsidR="00D91A8F">
              <w:rPr>
                <w:noProof/>
                <w:webHidden/>
              </w:rPr>
              <w:instrText xml:space="preserve"> PAGEREF _Toc118286855 \h </w:instrText>
            </w:r>
            <w:r w:rsidR="00D91A8F">
              <w:rPr>
                <w:noProof/>
                <w:webHidden/>
              </w:rPr>
            </w:r>
            <w:r w:rsidR="00D91A8F">
              <w:rPr>
                <w:noProof/>
                <w:webHidden/>
              </w:rPr>
              <w:fldChar w:fldCharType="separate"/>
            </w:r>
            <w:r w:rsidR="008634E8">
              <w:rPr>
                <w:noProof/>
                <w:webHidden/>
              </w:rPr>
              <w:t>36</w:t>
            </w:r>
            <w:r w:rsidR="00D91A8F">
              <w:rPr>
                <w:noProof/>
                <w:webHidden/>
              </w:rPr>
              <w:fldChar w:fldCharType="end"/>
            </w:r>
          </w:hyperlink>
        </w:p>
        <w:p w14:paraId="1E97CCEF" w14:textId="4EC3653E" w:rsidR="00D91A8F" w:rsidRDefault="009D7AD6">
          <w:pPr>
            <w:pStyle w:val="Inhopg2"/>
            <w:tabs>
              <w:tab w:val="right" w:leader="dot" w:pos="9016"/>
            </w:tabs>
            <w:rPr>
              <w:noProof/>
              <w:lang w:eastAsia="nl-NL"/>
            </w:rPr>
          </w:pPr>
          <w:hyperlink w:anchor="_Toc118286856" w:history="1">
            <w:r w:rsidR="00D91A8F" w:rsidRPr="004070B3">
              <w:rPr>
                <w:rStyle w:val="Hyperlink"/>
                <w:b/>
                <w:bCs/>
                <w:noProof/>
              </w:rPr>
              <w:t>Bijlage 5: Korte Praktijk Beoordelingsformulier</w:t>
            </w:r>
            <w:r w:rsidR="00D91A8F">
              <w:rPr>
                <w:noProof/>
                <w:webHidden/>
              </w:rPr>
              <w:tab/>
            </w:r>
            <w:r w:rsidR="00D91A8F">
              <w:rPr>
                <w:noProof/>
                <w:webHidden/>
              </w:rPr>
              <w:fldChar w:fldCharType="begin"/>
            </w:r>
            <w:r w:rsidR="00D91A8F">
              <w:rPr>
                <w:noProof/>
                <w:webHidden/>
              </w:rPr>
              <w:instrText xml:space="preserve"> PAGEREF _Toc118286856 \h </w:instrText>
            </w:r>
            <w:r w:rsidR="00D91A8F">
              <w:rPr>
                <w:noProof/>
                <w:webHidden/>
              </w:rPr>
            </w:r>
            <w:r w:rsidR="00D91A8F">
              <w:rPr>
                <w:noProof/>
                <w:webHidden/>
              </w:rPr>
              <w:fldChar w:fldCharType="separate"/>
            </w:r>
            <w:r w:rsidR="008634E8">
              <w:rPr>
                <w:noProof/>
                <w:webHidden/>
              </w:rPr>
              <w:t>37</w:t>
            </w:r>
            <w:r w:rsidR="00D91A8F">
              <w:rPr>
                <w:noProof/>
                <w:webHidden/>
              </w:rPr>
              <w:fldChar w:fldCharType="end"/>
            </w:r>
          </w:hyperlink>
        </w:p>
        <w:p w14:paraId="409DC132" w14:textId="2E932CCE" w:rsidR="00D91A8F" w:rsidRDefault="009D7AD6">
          <w:pPr>
            <w:pStyle w:val="Inhopg2"/>
            <w:tabs>
              <w:tab w:val="right" w:leader="dot" w:pos="9016"/>
            </w:tabs>
            <w:rPr>
              <w:noProof/>
              <w:lang w:eastAsia="nl-NL"/>
            </w:rPr>
          </w:pPr>
          <w:hyperlink w:anchor="_Toc118286857" w:history="1">
            <w:r w:rsidR="00D91A8F" w:rsidRPr="004070B3">
              <w:rPr>
                <w:rStyle w:val="Hyperlink"/>
                <w:noProof/>
              </w:rPr>
              <w:t>Bijlage 6: Bekwaamverklaring</w:t>
            </w:r>
            <w:r w:rsidR="00D91A8F">
              <w:rPr>
                <w:noProof/>
                <w:webHidden/>
              </w:rPr>
              <w:tab/>
            </w:r>
            <w:r w:rsidR="00D91A8F">
              <w:rPr>
                <w:noProof/>
                <w:webHidden/>
              </w:rPr>
              <w:fldChar w:fldCharType="begin"/>
            </w:r>
            <w:r w:rsidR="00D91A8F">
              <w:rPr>
                <w:noProof/>
                <w:webHidden/>
              </w:rPr>
              <w:instrText xml:space="preserve"> PAGEREF _Toc118286857 \h </w:instrText>
            </w:r>
            <w:r w:rsidR="00D91A8F">
              <w:rPr>
                <w:noProof/>
                <w:webHidden/>
              </w:rPr>
            </w:r>
            <w:r w:rsidR="00D91A8F">
              <w:rPr>
                <w:noProof/>
                <w:webHidden/>
              </w:rPr>
              <w:fldChar w:fldCharType="separate"/>
            </w:r>
            <w:r w:rsidR="008634E8">
              <w:rPr>
                <w:noProof/>
                <w:webHidden/>
              </w:rPr>
              <w:t>38</w:t>
            </w:r>
            <w:r w:rsidR="00D91A8F">
              <w:rPr>
                <w:noProof/>
                <w:webHidden/>
              </w:rPr>
              <w:fldChar w:fldCharType="end"/>
            </w:r>
          </w:hyperlink>
        </w:p>
        <w:p w14:paraId="7F0962DE" w14:textId="01FAFE33" w:rsidR="00D91A8F" w:rsidRDefault="009D7AD6">
          <w:pPr>
            <w:pStyle w:val="Inhopg2"/>
            <w:tabs>
              <w:tab w:val="right" w:leader="dot" w:pos="9016"/>
            </w:tabs>
            <w:rPr>
              <w:noProof/>
              <w:lang w:eastAsia="nl-NL"/>
            </w:rPr>
          </w:pPr>
          <w:hyperlink w:anchor="_Toc118286858" w:history="1">
            <w:r w:rsidR="00D91A8F" w:rsidRPr="004070B3">
              <w:rPr>
                <w:rStyle w:val="Hyperlink"/>
                <w:noProof/>
              </w:rPr>
              <w:t>Bijlage 7: Format stageleerplan</w:t>
            </w:r>
            <w:r w:rsidR="00D91A8F">
              <w:rPr>
                <w:noProof/>
                <w:webHidden/>
              </w:rPr>
              <w:tab/>
            </w:r>
            <w:r w:rsidR="00D91A8F">
              <w:rPr>
                <w:noProof/>
                <w:webHidden/>
              </w:rPr>
              <w:fldChar w:fldCharType="begin"/>
            </w:r>
            <w:r w:rsidR="00D91A8F">
              <w:rPr>
                <w:noProof/>
                <w:webHidden/>
              </w:rPr>
              <w:instrText xml:space="preserve"> PAGEREF _Toc118286858 \h </w:instrText>
            </w:r>
            <w:r w:rsidR="00D91A8F">
              <w:rPr>
                <w:noProof/>
                <w:webHidden/>
              </w:rPr>
            </w:r>
            <w:r w:rsidR="00D91A8F">
              <w:rPr>
                <w:noProof/>
                <w:webHidden/>
              </w:rPr>
              <w:fldChar w:fldCharType="separate"/>
            </w:r>
            <w:r w:rsidR="008634E8">
              <w:rPr>
                <w:noProof/>
                <w:webHidden/>
              </w:rPr>
              <w:t>39</w:t>
            </w:r>
            <w:r w:rsidR="00D91A8F">
              <w:rPr>
                <w:noProof/>
                <w:webHidden/>
              </w:rPr>
              <w:fldChar w:fldCharType="end"/>
            </w:r>
          </w:hyperlink>
        </w:p>
        <w:p w14:paraId="2622D855" w14:textId="53F5DF97" w:rsidR="00D91A8F" w:rsidRDefault="009D7AD6">
          <w:pPr>
            <w:pStyle w:val="Inhopg2"/>
            <w:tabs>
              <w:tab w:val="right" w:leader="dot" w:pos="9016"/>
            </w:tabs>
            <w:rPr>
              <w:noProof/>
              <w:lang w:eastAsia="nl-NL"/>
            </w:rPr>
          </w:pPr>
          <w:hyperlink w:anchor="_Toc118286859" w:history="1">
            <w:r w:rsidR="00D91A8F" w:rsidRPr="004070B3">
              <w:rPr>
                <w:rStyle w:val="Hyperlink"/>
                <w:b/>
                <w:bCs/>
                <w:noProof/>
              </w:rPr>
              <w:t>Stageleerplan MHV praktijkleerperiode 3 en 4, cohort 2022-2023</w:t>
            </w:r>
            <w:r w:rsidR="00D91A8F">
              <w:rPr>
                <w:noProof/>
                <w:webHidden/>
              </w:rPr>
              <w:tab/>
            </w:r>
            <w:r w:rsidR="00D91A8F">
              <w:rPr>
                <w:noProof/>
                <w:webHidden/>
              </w:rPr>
              <w:fldChar w:fldCharType="begin"/>
            </w:r>
            <w:r w:rsidR="00D91A8F">
              <w:rPr>
                <w:noProof/>
                <w:webHidden/>
              </w:rPr>
              <w:instrText xml:space="preserve"> PAGEREF _Toc118286859 \h </w:instrText>
            </w:r>
            <w:r w:rsidR="00D91A8F">
              <w:rPr>
                <w:noProof/>
                <w:webHidden/>
              </w:rPr>
            </w:r>
            <w:r w:rsidR="00D91A8F">
              <w:rPr>
                <w:noProof/>
                <w:webHidden/>
              </w:rPr>
              <w:fldChar w:fldCharType="separate"/>
            </w:r>
            <w:r w:rsidR="008634E8">
              <w:rPr>
                <w:noProof/>
                <w:webHidden/>
              </w:rPr>
              <w:t>39</w:t>
            </w:r>
            <w:r w:rsidR="00D91A8F">
              <w:rPr>
                <w:noProof/>
                <w:webHidden/>
              </w:rPr>
              <w:fldChar w:fldCharType="end"/>
            </w:r>
          </w:hyperlink>
        </w:p>
        <w:p w14:paraId="21D20E1F" w14:textId="0D20CF7D" w:rsidR="00D91A8F" w:rsidRDefault="009D7AD6">
          <w:pPr>
            <w:pStyle w:val="Inhopg2"/>
            <w:tabs>
              <w:tab w:val="right" w:leader="dot" w:pos="9016"/>
            </w:tabs>
            <w:rPr>
              <w:noProof/>
              <w:lang w:eastAsia="nl-NL"/>
            </w:rPr>
          </w:pPr>
          <w:hyperlink w:anchor="_Toc118286860" w:history="1">
            <w:r w:rsidR="00D91A8F" w:rsidRPr="004070B3">
              <w:rPr>
                <w:rStyle w:val="Hyperlink"/>
                <w:noProof/>
              </w:rPr>
              <w:t>Bijlage 8:</w:t>
            </w:r>
            <w:r w:rsidR="00D91A8F" w:rsidRPr="004070B3">
              <w:rPr>
                <w:rStyle w:val="Hyperlink"/>
                <w:rFonts w:ascii="Calibri" w:hAnsi="Calibri"/>
                <w:b/>
                <w:bCs/>
                <w:noProof/>
              </w:rPr>
              <w:t xml:space="preserve"> </w:t>
            </w:r>
            <w:r w:rsidR="00D91A8F" w:rsidRPr="004070B3">
              <w:rPr>
                <w:rStyle w:val="Hyperlink"/>
                <w:noProof/>
              </w:rPr>
              <w:t>Overige formulieren</w:t>
            </w:r>
            <w:r w:rsidR="00D91A8F">
              <w:rPr>
                <w:noProof/>
                <w:webHidden/>
              </w:rPr>
              <w:tab/>
            </w:r>
            <w:r w:rsidR="00D91A8F">
              <w:rPr>
                <w:noProof/>
                <w:webHidden/>
              </w:rPr>
              <w:fldChar w:fldCharType="begin"/>
            </w:r>
            <w:r w:rsidR="00D91A8F">
              <w:rPr>
                <w:noProof/>
                <w:webHidden/>
              </w:rPr>
              <w:instrText xml:space="preserve"> PAGEREF _Toc118286860 \h </w:instrText>
            </w:r>
            <w:r w:rsidR="00D91A8F">
              <w:rPr>
                <w:noProof/>
                <w:webHidden/>
              </w:rPr>
            </w:r>
            <w:r w:rsidR="00D91A8F">
              <w:rPr>
                <w:noProof/>
                <w:webHidden/>
              </w:rPr>
              <w:fldChar w:fldCharType="separate"/>
            </w:r>
            <w:r w:rsidR="008634E8">
              <w:rPr>
                <w:noProof/>
                <w:webHidden/>
              </w:rPr>
              <w:t>41</w:t>
            </w:r>
            <w:r w:rsidR="00D91A8F">
              <w:rPr>
                <w:noProof/>
                <w:webHidden/>
              </w:rPr>
              <w:fldChar w:fldCharType="end"/>
            </w:r>
          </w:hyperlink>
        </w:p>
        <w:p w14:paraId="12747B8E" w14:textId="171C034E" w:rsidR="00D91A8F" w:rsidRDefault="009D7AD6">
          <w:pPr>
            <w:pStyle w:val="Inhopg2"/>
            <w:tabs>
              <w:tab w:val="right" w:leader="dot" w:pos="9016"/>
            </w:tabs>
            <w:rPr>
              <w:noProof/>
              <w:lang w:eastAsia="nl-NL"/>
            </w:rPr>
          </w:pPr>
          <w:hyperlink w:anchor="_Toc118286861" w:history="1">
            <w:r w:rsidR="00D91A8F" w:rsidRPr="004070B3">
              <w:rPr>
                <w:rStyle w:val="Hyperlink"/>
                <w:noProof/>
              </w:rPr>
              <w:t>Bijlage 8: Contactinformatie</w:t>
            </w:r>
            <w:r w:rsidR="00D91A8F">
              <w:rPr>
                <w:noProof/>
                <w:webHidden/>
              </w:rPr>
              <w:tab/>
            </w:r>
            <w:r w:rsidR="00D91A8F">
              <w:rPr>
                <w:noProof/>
                <w:webHidden/>
              </w:rPr>
              <w:fldChar w:fldCharType="begin"/>
            </w:r>
            <w:r w:rsidR="00D91A8F">
              <w:rPr>
                <w:noProof/>
                <w:webHidden/>
              </w:rPr>
              <w:instrText xml:space="preserve"> PAGEREF _Toc118286861 \h </w:instrText>
            </w:r>
            <w:r w:rsidR="00D91A8F">
              <w:rPr>
                <w:noProof/>
                <w:webHidden/>
              </w:rPr>
            </w:r>
            <w:r w:rsidR="00D91A8F">
              <w:rPr>
                <w:noProof/>
                <w:webHidden/>
              </w:rPr>
              <w:fldChar w:fldCharType="separate"/>
            </w:r>
            <w:r w:rsidR="008634E8">
              <w:rPr>
                <w:noProof/>
                <w:webHidden/>
              </w:rPr>
              <w:t>42</w:t>
            </w:r>
            <w:r w:rsidR="00D91A8F">
              <w:rPr>
                <w:noProof/>
                <w:webHidden/>
              </w:rPr>
              <w:fldChar w:fldCharType="end"/>
            </w:r>
          </w:hyperlink>
        </w:p>
        <w:p w14:paraId="121DF00B" w14:textId="19B4A438" w:rsidR="5E5A820D" w:rsidRDefault="5E5A820D" w:rsidP="5E5A820D">
          <w:pPr>
            <w:pStyle w:val="Inhopg2"/>
            <w:tabs>
              <w:tab w:val="right" w:leader="dot" w:pos="9015"/>
            </w:tabs>
            <w:rPr>
              <w:rStyle w:val="Hyperlink"/>
            </w:rPr>
          </w:pPr>
          <w:r>
            <w:fldChar w:fldCharType="end"/>
          </w:r>
        </w:p>
      </w:sdtContent>
    </w:sdt>
    <w:p w14:paraId="420FD95F" w14:textId="395C93E9" w:rsidR="00CB7CD5" w:rsidRDefault="00CB7CD5"/>
    <w:p w14:paraId="05CFB3C8" w14:textId="77777777" w:rsidR="00381C91" w:rsidRDefault="00635483" w:rsidP="004B1FFC">
      <w:pPr>
        <w:pStyle w:val="Geenafstand"/>
        <w:rPr>
          <w:noProof/>
          <w:lang w:eastAsia="nl-NL"/>
        </w:rPr>
      </w:pPr>
      <w:r>
        <w:rPr>
          <w:noProof/>
          <w:lang w:eastAsia="nl-NL"/>
        </w:rPr>
        <w:br/>
      </w:r>
    </w:p>
    <w:p w14:paraId="753B1131" w14:textId="77777777" w:rsidR="004B1FFC" w:rsidRDefault="004B1FFC" w:rsidP="004B1FFC">
      <w:pPr>
        <w:pStyle w:val="Geenafstand"/>
      </w:pPr>
    </w:p>
    <w:p w14:paraId="4A773FAB" w14:textId="77777777" w:rsidR="004B1FFC" w:rsidRDefault="004B1FFC" w:rsidP="004B1FFC">
      <w:pPr>
        <w:pStyle w:val="Geenafstand"/>
      </w:pPr>
    </w:p>
    <w:p w14:paraId="2142A2F1" w14:textId="77777777" w:rsidR="004B1FFC" w:rsidRDefault="004B1FFC" w:rsidP="004B1FFC">
      <w:pPr>
        <w:pStyle w:val="Geenafstand"/>
      </w:pPr>
    </w:p>
    <w:p w14:paraId="1D2BB689" w14:textId="77777777" w:rsidR="004B1FFC" w:rsidRDefault="004B1FFC" w:rsidP="004B1FFC">
      <w:pPr>
        <w:pStyle w:val="Geenafstand"/>
      </w:pPr>
    </w:p>
    <w:p w14:paraId="162C85C9" w14:textId="77777777" w:rsidR="004B1FFC" w:rsidRDefault="004B1FFC" w:rsidP="004B1FFC">
      <w:pPr>
        <w:pStyle w:val="Geenafstand"/>
      </w:pPr>
    </w:p>
    <w:p w14:paraId="58BA3CE4" w14:textId="77777777" w:rsidR="004B1FFC" w:rsidRDefault="004B1FFC" w:rsidP="004B1FFC">
      <w:pPr>
        <w:pStyle w:val="Geenafstand"/>
      </w:pPr>
    </w:p>
    <w:p w14:paraId="64E7644E" w14:textId="77777777" w:rsidR="004B1FFC" w:rsidRDefault="004B1FFC" w:rsidP="004B1FFC">
      <w:pPr>
        <w:pStyle w:val="Geenafstand"/>
      </w:pPr>
    </w:p>
    <w:p w14:paraId="44DB14E9" w14:textId="77777777" w:rsidR="004B1FFC" w:rsidRDefault="004B1FFC" w:rsidP="004B1FFC">
      <w:pPr>
        <w:pStyle w:val="Geenafstand"/>
      </w:pPr>
    </w:p>
    <w:p w14:paraId="49355EAF" w14:textId="77777777" w:rsidR="00C13C32" w:rsidRDefault="00C13C32" w:rsidP="004B1FFC">
      <w:pPr>
        <w:pStyle w:val="Geenafstand"/>
      </w:pPr>
    </w:p>
    <w:p w14:paraId="75B4AB89" w14:textId="77777777" w:rsidR="00C13C32" w:rsidRDefault="00C13C32" w:rsidP="004B1FFC">
      <w:pPr>
        <w:pStyle w:val="Geenafstand"/>
      </w:pPr>
    </w:p>
    <w:p w14:paraId="4FB4D089" w14:textId="77777777" w:rsidR="00C13C32" w:rsidRDefault="00C13C32" w:rsidP="004B1FFC">
      <w:pPr>
        <w:pStyle w:val="Geenafstand"/>
      </w:pPr>
    </w:p>
    <w:p w14:paraId="2D571DAA" w14:textId="77777777" w:rsidR="00C13C32" w:rsidRDefault="00C13C32" w:rsidP="004B1FFC">
      <w:pPr>
        <w:pStyle w:val="Geenafstand"/>
      </w:pPr>
    </w:p>
    <w:p w14:paraId="32D7E649" w14:textId="77777777" w:rsidR="00C13C32" w:rsidRDefault="00C13C32" w:rsidP="004B1FFC">
      <w:pPr>
        <w:pStyle w:val="Geenafstand"/>
      </w:pPr>
    </w:p>
    <w:p w14:paraId="61D3AF36" w14:textId="77777777" w:rsidR="00C13C32" w:rsidRDefault="00C13C32" w:rsidP="004B1FFC">
      <w:pPr>
        <w:pStyle w:val="Geenafstand"/>
      </w:pPr>
    </w:p>
    <w:p w14:paraId="393FE7A3" w14:textId="77777777" w:rsidR="00C13C32" w:rsidRDefault="00C13C32" w:rsidP="004B1FFC">
      <w:pPr>
        <w:pStyle w:val="Geenafstand"/>
      </w:pPr>
    </w:p>
    <w:p w14:paraId="79B8964E" w14:textId="77777777" w:rsidR="00C13C32" w:rsidRDefault="00C13C32" w:rsidP="004B1FFC">
      <w:pPr>
        <w:pStyle w:val="Geenafstand"/>
      </w:pPr>
    </w:p>
    <w:p w14:paraId="617D6383" w14:textId="77777777" w:rsidR="00C13C32" w:rsidRDefault="00C13C32" w:rsidP="004B1FFC">
      <w:pPr>
        <w:pStyle w:val="Geenafstand"/>
      </w:pPr>
    </w:p>
    <w:p w14:paraId="4F26EE63" w14:textId="77777777" w:rsidR="004B1FFC" w:rsidRDefault="004B1FFC" w:rsidP="004B1FFC">
      <w:pPr>
        <w:pStyle w:val="Geenafstand"/>
      </w:pPr>
    </w:p>
    <w:p w14:paraId="063E98B8" w14:textId="77777777" w:rsidR="004B1FFC" w:rsidRDefault="004B1FFC" w:rsidP="004B1FFC">
      <w:pPr>
        <w:pStyle w:val="Geenafstand"/>
      </w:pPr>
    </w:p>
    <w:p w14:paraId="76AA3669" w14:textId="77777777" w:rsidR="004B1FFC" w:rsidRDefault="004B1FFC" w:rsidP="004B1FFC">
      <w:pPr>
        <w:pStyle w:val="Geenafstand"/>
      </w:pPr>
    </w:p>
    <w:p w14:paraId="5474026D" w14:textId="77777777" w:rsidR="004B1FFC" w:rsidRDefault="004B1FFC" w:rsidP="004B1FFC">
      <w:pPr>
        <w:pStyle w:val="Geenafstand"/>
      </w:pPr>
    </w:p>
    <w:p w14:paraId="403511D6" w14:textId="77777777" w:rsidR="004B1FFC" w:rsidRDefault="004B1FFC" w:rsidP="004B1FFC">
      <w:pPr>
        <w:pStyle w:val="Geenafstand"/>
      </w:pPr>
    </w:p>
    <w:p w14:paraId="56DB24FF" w14:textId="001EB8EB" w:rsidR="00D02AE9" w:rsidRPr="00B37BF6" w:rsidRDefault="002918A1" w:rsidP="00F94029">
      <w:pPr>
        <w:pStyle w:val="Kop1"/>
        <w:rPr>
          <w:b/>
          <w:bCs/>
          <w:color w:val="DD0557"/>
        </w:rPr>
      </w:pPr>
      <w:bookmarkStart w:id="0" w:name="_Toc118286814"/>
      <w:r w:rsidRPr="5E5A820D">
        <w:rPr>
          <w:b/>
          <w:bCs/>
          <w:color w:val="DD0557"/>
        </w:rPr>
        <w:lastRenderedPageBreak/>
        <w:t>Inleiding</w:t>
      </w:r>
      <w:bookmarkEnd w:id="0"/>
      <w:r w:rsidR="00771502" w:rsidRPr="5E5A820D">
        <w:rPr>
          <w:b/>
          <w:bCs/>
          <w:color w:val="DD0557"/>
        </w:rPr>
        <w:t xml:space="preserve"> </w:t>
      </w:r>
    </w:p>
    <w:p w14:paraId="25CD98D4" w14:textId="5E6DE082" w:rsidR="00211A41" w:rsidRPr="00FB09D5" w:rsidRDefault="00E82660" w:rsidP="005E7C7D">
      <w:pPr>
        <w:pStyle w:val="Geenafstand"/>
        <w:rPr>
          <w:noProof/>
          <w:lang w:eastAsia="nl-NL"/>
        </w:rPr>
      </w:pPr>
      <w:r w:rsidRPr="30295C91">
        <w:rPr>
          <w:noProof/>
          <w:lang w:eastAsia="nl-NL"/>
        </w:rPr>
        <w:t>Voor u li</w:t>
      </w:r>
      <w:r w:rsidR="00EC7EFE" w:rsidRPr="30295C91">
        <w:rPr>
          <w:noProof/>
          <w:lang w:eastAsia="nl-NL"/>
        </w:rPr>
        <w:t>gt het praktijk</w:t>
      </w:r>
      <w:r w:rsidR="00377791" w:rsidRPr="30295C91">
        <w:rPr>
          <w:noProof/>
          <w:lang w:eastAsia="nl-NL"/>
        </w:rPr>
        <w:t>leerplan</w:t>
      </w:r>
      <w:r w:rsidR="0024066F" w:rsidRPr="30295C91">
        <w:rPr>
          <w:noProof/>
          <w:lang w:eastAsia="nl-NL"/>
        </w:rPr>
        <w:t xml:space="preserve"> </w:t>
      </w:r>
      <w:r w:rsidR="009635DF" w:rsidRPr="30295C91">
        <w:rPr>
          <w:noProof/>
          <w:lang w:eastAsia="nl-NL"/>
        </w:rPr>
        <w:t>v</w:t>
      </w:r>
      <w:r w:rsidR="0037313F" w:rsidRPr="30295C91">
        <w:rPr>
          <w:noProof/>
          <w:lang w:eastAsia="nl-NL"/>
        </w:rPr>
        <w:t xml:space="preserve">an de </w:t>
      </w:r>
      <w:r w:rsidR="00897354" w:rsidRPr="30295C91">
        <w:rPr>
          <w:noProof/>
          <w:lang w:eastAsia="nl-NL"/>
        </w:rPr>
        <w:t>opleiding</w:t>
      </w:r>
      <w:r w:rsidR="0037313F" w:rsidRPr="30295C91">
        <w:rPr>
          <w:noProof/>
          <w:lang w:eastAsia="nl-NL"/>
        </w:rPr>
        <w:t xml:space="preserve"> </w:t>
      </w:r>
      <w:r w:rsidR="009635DF" w:rsidRPr="30295C91">
        <w:rPr>
          <w:noProof/>
          <w:lang w:eastAsia="nl-NL"/>
        </w:rPr>
        <w:t>Ba</w:t>
      </w:r>
      <w:r w:rsidR="000E28E4" w:rsidRPr="30295C91">
        <w:rPr>
          <w:noProof/>
          <w:lang w:eastAsia="nl-NL"/>
        </w:rPr>
        <w:t>c</w:t>
      </w:r>
      <w:r w:rsidR="009635DF" w:rsidRPr="30295C91">
        <w:rPr>
          <w:noProof/>
          <w:lang w:eastAsia="nl-NL"/>
        </w:rPr>
        <w:t>helor</w:t>
      </w:r>
      <w:r w:rsidR="000E28E4" w:rsidRPr="30295C91">
        <w:rPr>
          <w:noProof/>
          <w:lang w:eastAsia="nl-NL"/>
        </w:rPr>
        <w:t xml:space="preserve"> </w:t>
      </w:r>
      <w:r w:rsidR="000E28E4" w:rsidRPr="00F85A9E">
        <w:rPr>
          <w:noProof/>
          <w:lang w:eastAsia="nl-NL"/>
        </w:rPr>
        <w:t>Medisch</w:t>
      </w:r>
      <w:r w:rsidR="5E6A4A6F" w:rsidRPr="00F85A9E">
        <w:rPr>
          <w:noProof/>
          <w:lang w:eastAsia="nl-NL"/>
        </w:rPr>
        <w:t>e</w:t>
      </w:r>
      <w:r w:rsidR="000E28E4" w:rsidRPr="00F85A9E">
        <w:rPr>
          <w:noProof/>
          <w:lang w:eastAsia="nl-NL"/>
        </w:rPr>
        <w:t xml:space="preserve"> Hul</w:t>
      </w:r>
      <w:r w:rsidR="00A77A0B" w:rsidRPr="00F85A9E">
        <w:rPr>
          <w:noProof/>
          <w:lang w:eastAsia="nl-NL"/>
        </w:rPr>
        <w:t>p</w:t>
      </w:r>
      <w:r w:rsidR="000E28E4" w:rsidRPr="00F85A9E">
        <w:rPr>
          <w:noProof/>
          <w:lang w:eastAsia="nl-NL"/>
        </w:rPr>
        <w:t>verlen</w:t>
      </w:r>
      <w:r w:rsidR="06124CBC" w:rsidRPr="00F85A9E">
        <w:rPr>
          <w:noProof/>
          <w:lang w:eastAsia="nl-NL"/>
        </w:rPr>
        <w:t>ing</w:t>
      </w:r>
      <w:r w:rsidR="000E28E4" w:rsidRPr="00F85A9E">
        <w:rPr>
          <w:noProof/>
          <w:lang w:eastAsia="nl-NL"/>
        </w:rPr>
        <w:t xml:space="preserve"> (B</w:t>
      </w:r>
      <w:r w:rsidR="00C7658E" w:rsidRPr="00F85A9E">
        <w:rPr>
          <w:noProof/>
          <w:lang w:eastAsia="nl-NL"/>
        </w:rPr>
        <w:t>a</w:t>
      </w:r>
      <w:r w:rsidR="000E28E4" w:rsidRPr="00F85A9E">
        <w:rPr>
          <w:noProof/>
          <w:lang w:eastAsia="nl-NL"/>
        </w:rPr>
        <w:t>MH</w:t>
      </w:r>
      <w:r w:rsidR="00C7658E" w:rsidRPr="00F85A9E">
        <w:rPr>
          <w:noProof/>
          <w:lang w:eastAsia="nl-NL"/>
        </w:rPr>
        <w:t>V</w:t>
      </w:r>
      <w:r w:rsidR="000E28E4" w:rsidRPr="00F85A9E">
        <w:rPr>
          <w:noProof/>
          <w:lang w:eastAsia="nl-NL"/>
        </w:rPr>
        <w:t>)</w:t>
      </w:r>
      <w:r w:rsidR="00407FE1" w:rsidRPr="00F85A9E">
        <w:rPr>
          <w:noProof/>
          <w:lang w:eastAsia="nl-NL"/>
        </w:rPr>
        <w:t>,</w:t>
      </w:r>
      <w:r w:rsidR="00407FE1" w:rsidRPr="30295C91">
        <w:rPr>
          <w:noProof/>
          <w:lang w:eastAsia="nl-NL"/>
        </w:rPr>
        <w:t xml:space="preserve"> In</w:t>
      </w:r>
      <w:r w:rsidR="00191F3B" w:rsidRPr="30295C91">
        <w:rPr>
          <w:noProof/>
          <w:lang w:eastAsia="nl-NL"/>
        </w:rPr>
        <w:t>stituut</w:t>
      </w:r>
      <w:r w:rsidR="00FB09D5" w:rsidRPr="30295C91">
        <w:rPr>
          <w:noProof/>
          <w:lang w:eastAsia="nl-NL"/>
        </w:rPr>
        <w:t xml:space="preserve"> voor Gezondheidszorg  </w:t>
      </w:r>
      <w:r w:rsidR="0037313F" w:rsidRPr="30295C91">
        <w:rPr>
          <w:noProof/>
          <w:lang w:eastAsia="nl-NL"/>
        </w:rPr>
        <w:t>Hogeschool Rotterdam</w:t>
      </w:r>
      <w:r w:rsidR="00FB09D5" w:rsidRPr="30295C91">
        <w:rPr>
          <w:noProof/>
          <w:lang w:eastAsia="nl-NL"/>
        </w:rPr>
        <w:t>.</w:t>
      </w:r>
    </w:p>
    <w:p w14:paraId="6F73BF05" w14:textId="1E253CF4" w:rsidR="00CD523D" w:rsidRPr="00195E91" w:rsidRDefault="00211A41" w:rsidP="315A5328">
      <w:pPr>
        <w:spacing w:line="240" w:lineRule="auto"/>
        <w:rPr>
          <w:noProof/>
          <w:lang w:eastAsia="nl-NL"/>
        </w:rPr>
      </w:pPr>
      <w:r w:rsidRPr="1B88137D">
        <w:rPr>
          <w:rFonts w:eastAsia="Yu Mincho" w:cs="Arial"/>
        </w:rPr>
        <w:t>Dit praktijkleerplan heeft als doel inzicht te geven in opzet, doelstellingen en organisatie van</w:t>
      </w:r>
      <w:r w:rsidR="002227DF" w:rsidRPr="1B88137D">
        <w:rPr>
          <w:rFonts w:eastAsia="Yu Mincho" w:cs="Arial"/>
        </w:rPr>
        <w:t xml:space="preserve"> </w:t>
      </w:r>
      <w:r w:rsidR="00B2669B" w:rsidRPr="1B88137D">
        <w:rPr>
          <w:rFonts w:eastAsia="Yu Mincho" w:cs="Arial"/>
        </w:rPr>
        <w:t>he</w:t>
      </w:r>
      <w:r w:rsidR="00ED5030" w:rsidRPr="1B88137D">
        <w:rPr>
          <w:rFonts w:eastAsia="Yu Mincho" w:cs="Arial"/>
        </w:rPr>
        <w:t>t</w:t>
      </w:r>
      <w:r w:rsidR="00B2669B" w:rsidRPr="1B88137D">
        <w:rPr>
          <w:rFonts w:eastAsia="Yu Mincho" w:cs="Arial"/>
        </w:rPr>
        <w:t xml:space="preserve"> praktijkleren </w:t>
      </w:r>
      <w:r w:rsidR="002E19A9" w:rsidRPr="1B88137D">
        <w:rPr>
          <w:rFonts w:eastAsia="Yu Mincho" w:cs="Arial"/>
        </w:rPr>
        <w:t>1 en 2</w:t>
      </w:r>
      <w:r w:rsidR="00ED5030" w:rsidRPr="1B88137D">
        <w:rPr>
          <w:rFonts w:eastAsia="Yu Mincho" w:cs="Arial"/>
        </w:rPr>
        <w:t xml:space="preserve">, </w:t>
      </w:r>
      <w:r w:rsidRPr="1B88137D">
        <w:rPr>
          <w:rFonts w:eastAsia="Yu Mincho" w:cs="Arial"/>
        </w:rPr>
        <w:t>zoals dit wordt vormge</w:t>
      </w:r>
      <w:r w:rsidR="004A2EFA" w:rsidRPr="1B88137D">
        <w:rPr>
          <w:rFonts w:eastAsia="Yu Mincho" w:cs="Arial"/>
        </w:rPr>
        <w:t>ge</w:t>
      </w:r>
      <w:r w:rsidRPr="1B88137D">
        <w:rPr>
          <w:rFonts w:eastAsia="Yu Mincho" w:cs="Arial"/>
        </w:rPr>
        <w:t xml:space="preserve">ven </w:t>
      </w:r>
      <w:r w:rsidR="0057191F" w:rsidRPr="1B88137D">
        <w:rPr>
          <w:rFonts w:eastAsia="Yu Mincho" w:cs="Arial"/>
        </w:rPr>
        <w:t>in de opleiding tot medisch hulpverlener</w:t>
      </w:r>
      <w:r w:rsidR="00417E95" w:rsidRPr="1B88137D">
        <w:rPr>
          <w:rFonts w:eastAsia="Yu Mincho" w:cs="Arial"/>
        </w:rPr>
        <w:t xml:space="preserve">. </w:t>
      </w:r>
      <w:r w:rsidR="00E92199" w:rsidRPr="1B88137D">
        <w:rPr>
          <w:rFonts w:eastAsia="Yu Mincho" w:cs="Arial"/>
        </w:rPr>
        <w:t xml:space="preserve"> </w:t>
      </w:r>
      <w:r>
        <w:br/>
      </w:r>
      <w:r w:rsidR="00366DD0" w:rsidRPr="1B88137D">
        <w:rPr>
          <w:rFonts w:eastAsia="Yu Mincho" w:cs="Arial"/>
        </w:rPr>
        <w:t xml:space="preserve">Tevens dient dit </w:t>
      </w:r>
      <w:r w:rsidR="00162D62" w:rsidRPr="1B88137D">
        <w:rPr>
          <w:rFonts w:eastAsia="Yu Mincho" w:cs="Arial"/>
        </w:rPr>
        <w:t>praktijkleerplan</w:t>
      </w:r>
      <w:r w:rsidR="00366DD0" w:rsidRPr="1B88137D">
        <w:rPr>
          <w:rFonts w:eastAsia="Yu Mincho" w:cs="Arial"/>
        </w:rPr>
        <w:t xml:space="preserve"> als handboek </w:t>
      </w:r>
      <w:r w:rsidR="00162D62" w:rsidRPr="1B88137D">
        <w:rPr>
          <w:rFonts w:eastAsia="Yu Mincho" w:cs="Arial"/>
        </w:rPr>
        <w:t>voor de studenten, opleiders, begeleider</w:t>
      </w:r>
      <w:r w:rsidR="00D523AF" w:rsidRPr="1B88137D">
        <w:rPr>
          <w:rFonts w:eastAsia="Yu Mincho" w:cs="Arial"/>
        </w:rPr>
        <w:t>s e</w:t>
      </w:r>
      <w:r w:rsidR="4C2120DB" w:rsidRPr="1B88137D">
        <w:rPr>
          <w:rFonts w:eastAsia="Yu Mincho" w:cs="Arial"/>
        </w:rPr>
        <w:t xml:space="preserve">n </w:t>
      </w:r>
      <w:r w:rsidR="00D523AF" w:rsidRPr="1B88137D">
        <w:rPr>
          <w:rFonts w:eastAsia="Yu Mincho" w:cs="Arial"/>
        </w:rPr>
        <w:t>management,</w:t>
      </w:r>
      <w:r w:rsidR="00162D62" w:rsidRPr="1B88137D">
        <w:rPr>
          <w:rFonts w:eastAsia="Yu Mincho" w:cs="Arial"/>
        </w:rPr>
        <w:t xml:space="preserve"> betrokken</w:t>
      </w:r>
      <w:r w:rsidR="00A77A0B" w:rsidRPr="1B88137D">
        <w:rPr>
          <w:rFonts w:eastAsia="Yu Mincho" w:cs="Arial"/>
        </w:rPr>
        <w:t xml:space="preserve"> bij</w:t>
      </w:r>
      <w:r w:rsidR="75551F40" w:rsidRPr="1B88137D">
        <w:rPr>
          <w:rFonts w:eastAsia="Yu Mincho" w:cs="Arial"/>
        </w:rPr>
        <w:t xml:space="preserve"> </w:t>
      </w:r>
      <w:r w:rsidR="00A77A0B" w:rsidRPr="1B88137D">
        <w:rPr>
          <w:rFonts w:eastAsia="Yu Mincho" w:cs="Arial"/>
        </w:rPr>
        <w:t>de</w:t>
      </w:r>
      <w:r w:rsidR="18DDF706" w:rsidRPr="1B88137D">
        <w:rPr>
          <w:rFonts w:eastAsia="Yu Mincho" w:cs="Arial"/>
        </w:rPr>
        <w:t xml:space="preserve"> </w:t>
      </w:r>
      <w:r w:rsidR="00A77A0B" w:rsidRPr="1B88137D">
        <w:rPr>
          <w:rFonts w:eastAsia="Yu Mincho" w:cs="Arial"/>
        </w:rPr>
        <w:t>stages</w:t>
      </w:r>
      <w:r w:rsidR="00C13000" w:rsidRPr="1B88137D">
        <w:rPr>
          <w:rFonts w:eastAsia="Yu Mincho" w:cs="Arial"/>
        </w:rPr>
        <w:t>.</w:t>
      </w:r>
      <w:r w:rsidR="007E1076" w:rsidRPr="1B88137D">
        <w:rPr>
          <w:rFonts w:eastAsia="Yu Mincho" w:cs="Arial"/>
        </w:rPr>
        <w:t xml:space="preserve">                                                                                                                </w:t>
      </w:r>
      <w:r w:rsidR="001F7109" w:rsidRPr="1B88137D">
        <w:rPr>
          <w:rFonts w:eastAsia="Yu Mincho" w:cs="Arial"/>
        </w:rPr>
        <w:t xml:space="preserve">          </w:t>
      </w:r>
    </w:p>
    <w:p w14:paraId="0C0ADB9D" w14:textId="4C129B82" w:rsidR="00CD523D" w:rsidRPr="00195E91" w:rsidRDefault="00CF0A77" w:rsidP="005E7C7D">
      <w:pPr>
        <w:spacing w:line="240" w:lineRule="auto"/>
        <w:rPr>
          <w:noProof/>
          <w:lang w:eastAsia="nl-NL"/>
        </w:rPr>
      </w:pPr>
      <w:r w:rsidRPr="1B88137D">
        <w:rPr>
          <w:noProof/>
          <w:lang w:eastAsia="nl-NL"/>
        </w:rPr>
        <w:t xml:space="preserve">U vindt </w:t>
      </w:r>
      <w:r w:rsidR="00134FB0" w:rsidRPr="1B88137D">
        <w:rPr>
          <w:noProof/>
          <w:lang w:eastAsia="nl-NL"/>
        </w:rPr>
        <w:t xml:space="preserve">daartoe </w:t>
      </w:r>
      <w:r w:rsidRPr="1B88137D">
        <w:rPr>
          <w:noProof/>
          <w:lang w:eastAsia="nl-NL"/>
        </w:rPr>
        <w:t xml:space="preserve">in dit document uitleg over de opleiding, de toetsmomenten tijdens de stage, </w:t>
      </w:r>
      <w:r w:rsidR="00394C3F" w:rsidRPr="1B88137D">
        <w:rPr>
          <w:noProof/>
          <w:lang w:eastAsia="nl-NL"/>
        </w:rPr>
        <w:t>wijze van</w:t>
      </w:r>
      <w:r w:rsidRPr="1B88137D">
        <w:rPr>
          <w:noProof/>
          <w:lang w:eastAsia="nl-NL"/>
        </w:rPr>
        <w:t xml:space="preserve"> praktijkbeoordelingen en </w:t>
      </w:r>
      <w:r w:rsidR="00E35B24" w:rsidRPr="1B88137D">
        <w:rPr>
          <w:noProof/>
          <w:lang w:eastAsia="nl-NL"/>
        </w:rPr>
        <w:t xml:space="preserve">daarnaast </w:t>
      </w:r>
      <w:r w:rsidRPr="1B88137D">
        <w:rPr>
          <w:noProof/>
          <w:lang w:eastAsia="nl-NL"/>
        </w:rPr>
        <w:t>praktische handvatten</w:t>
      </w:r>
      <w:r w:rsidR="00E35B24" w:rsidRPr="1B88137D">
        <w:rPr>
          <w:noProof/>
          <w:lang w:eastAsia="nl-NL"/>
        </w:rPr>
        <w:t xml:space="preserve"> om de begeleiding vorm te geven</w:t>
      </w:r>
      <w:r w:rsidRPr="1B88137D">
        <w:rPr>
          <w:noProof/>
          <w:lang w:eastAsia="nl-NL"/>
        </w:rPr>
        <w:t>.</w:t>
      </w:r>
      <w:r w:rsidR="002165E5" w:rsidRPr="1B88137D">
        <w:rPr>
          <w:noProof/>
          <w:lang w:eastAsia="nl-NL"/>
        </w:rPr>
        <w:t xml:space="preserve"> </w:t>
      </w:r>
      <w:r w:rsidR="00EC0340" w:rsidRPr="1B88137D">
        <w:rPr>
          <w:rFonts w:eastAsia="Yu Mincho" w:cs="Arial"/>
        </w:rPr>
        <w:t>Opleiding specifieke</w:t>
      </w:r>
      <w:r w:rsidR="006D51A8" w:rsidRPr="1B88137D">
        <w:rPr>
          <w:rFonts w:eastAsia="Yu Mincho" w:cs="Arial"/>
        </w:rPr>
        <w:t xml:space="preserve"> informatie is opgenomen in de bijlagen bij dit praktijk</w:t>
      </w:r>
      <w:r w:rsidR="007A332B" w:rsidRPr="1B88137D">
        <w:rPr>
          <w:rFonts w:eastAsia="Yu Mincho" w:cs="Arial"/>
        </w:rPr>
        <w:t xml:space="preserve">begeleidingsplan </w:t>
      </w:r>
      <w:r w:rsidR="006D51A8" w:rsidRPr="1B88137D">
        <w:rPr>
          <w:rFonts w:eastAsia="Yu Mincho" w:cs="Arial"/>
        </w:rPr>
        <w:t xml:space="preserve">of via </w:t>
      </w:r>
      <w:r w:rsidR="00726EA7" w:rsidRPr="1B88137D">
        <w:rPr>
          <w:rFonts w:eastAsia="Yu Mincho" w:cs="Arial"/>
        </w:rPr>
        <w:t>een</w:t>
      </w:r>
      <w:r w:rsidR="006D51A8" w:rsidRPr="1B88137D">
        <w:rPr>
          <w:rFonts w:eastAsia="Yu Mincho" w:cs="Arial"/>
        </w:rPr>
        <w:t xml:space="preserve"> link beschikbaar in de digitale omgeving van </w:t>
      </w:r>
      <w:r w:rsidR="006D51A8" w:rsidRPr="00990572">
        <w:rPr>
          <w:rFonts w:eastAsia="Yu Mincho" w:cs="Arial"/>
        </w:rPr>
        <w:t>de opleiding</w:t>
      </w:r>
      <w:r w:rsidR="00E73F86" w:rsidRPr="00990572">
        <w:rPr>
          <w:rFonts w:eastAsia="Yu Mincho" w:cs="Arial"/>
        </w:rPr>
        <w:t xml:space="preserve"> (</w:t>
      </w:r>
      <w:hyperlink r:id="rId15">
        <w:r w:rsidR="00CD523D" w:rsidRPr="00990572">
          <w:rPr>
            <w:rStyle w:val="Hyperlink"/>
          </w:rPr>
          <w:t>Bachelor Medische Hulpverlening - Platform Medische Hulpverlening Rotterdam - Confluence (hro.nl)</w:t>
        </w:r>
      </w:hyperlink>
    </w:p>
    <w:p w14:paraId="25CE82BD" w14:textId="14389F0D" w:rsidR="002918A1" w:rsidRPr="00665629" w:rsidRDefault="00881DBE" w:rsidP="005E7C7D">
      <w:pPr>
        <w:spacing w:line="240" w:lineRule="auto"/>
        <w:rPr>
          <w:lang w:eastAsia="nl-NL"/>
        </w:rPr>
      </w:pPr>
      <w:r>
        <w:t xml:space="preserve">In de hoofdstukken </w:t>
      </w:r>
      <w:r w:rsidR="00024E50">
        <w:t>éé</w:t>
      </w:r>
      <w:r w:rsidR="00C16FD8">
        <w:t xml:space="preserve">n en twee </w:t>
      </w:r>
      <w:r w:rsidR="008D6AB4">
        <w:t xml:space="preserve">wordt </w:t>
      </w:r>
      <w:r w:rsidR="002918A1" w:rsidRPr="002918A1">
        <w:t xml:space="preserve">een algemeen beeld </w:t>
      </w:r>
      <w:r w:rsidR="008D6AB4">
        <w:t>geschetst</w:t>
      </w:r>
      <w:r w:rsidR="002918A1" w:rsidRPr="002918A1">
        <w:t xml:space="preserve"> van het </w:t>
      </w:r>
      <w:r w:rsidR="00690473">
        <w:t>beroep medisch hulpverlener,</w:t>
      </w:r>
      <w:r w:rsidR="00690473" w:rsidRPr="00665629">
        <w:rPr>
          <w:color w:val="FF0066"/>
          <w:lang w:eastAsia="nl-NL"/>
        </w:rPr>
        <w:t xml:space="preserve"> </w:t>
      </w:r>
      <w:r w:rsidR="00690473" w:rsidRPr="00F47FB3">
        <w:rPr>
          <w:lang w:eastAsia="nl-NL"/>
        </w:rPr>
        <w:t>kerntaken en competenties,</w:t>
      </w:r>
      <w:r w:rsidR="005B5AE7">
        <w:rPr>
          <w:lang w:eastAsia="nl-NL"/>
        </w:rPr>
        <w:t xml:space="preserve"> en </w:t>
      </w:r>
      <w:r w:rsidR="00690473" w:rsidRPr="00F47FB3">
        <w:rPr>
          <w:lang w:eastAsia="nl-NL"/>
        </w:rPr>
        <w:t>verbinding met de beroepspraktijk</w:t>
      </w:r>
      <w:r w:rsidR="00024E50" w:rsidRPr="00665629">
        <w:rPr>
          <w:lang w:eastAsia="nl-NL"/>
        </w:rPr>
        <w:t>.</w:t>
      </w:r>
      <w:r w:rsidR="005B5AE7" w:rsidRPr="00665629">
        <w:rPr>
          <w:lang w:eastAsia="nl-NL"/>
        </w:rPr>
        <w:t xml:space="preserve"> </w:t>
      </w:r>
      <w:r w:rsidR="00502B09" w:rsidRPr="0062131C">
        <w:rPr>
          <w:lang w:eastAsia="nl-NL"/>
        </w:rPr>
        <w:t xml:space="preserve">Tevens wordt beschreven </w:t>
      </w:r>
      <w:r w:rsidR="0024664E" w:rsidRPr="0062131C">
        <w:rPr>
          <w:lang w:eastAsia="nl-NL"/>
        </w:rPr>
        <w:t xml:space="preserve">op welke wijze de </w:t>
      </w:r>
      <w:r w:rsidR="0062131C" w:rsidRPr="0062131C">
        <w:rPr>
          <w:lang w:eastAsia="nl-NL"/>
        </w:rPr>
        <w:t>hogeschool</w:t>
      </w:r>
      <w:r w:rsidR="004C465A" w:rsidRPr="0062131C">
        <w:rPr>
          <w:lang w:eastAsia="nl-NL"/>
        </w:rPr>
        <w:t xml:space="preserve"> </w:t>
      </w:r>
      <w:r w:rsidR="006B6665" w:rsidRPr="0062131C">
        <w:rPr>
          <w:lang w:eastAsia="nl-NL"/>
        </w:rPr>
        <w:t xml:space="preserve">in haar </w:t>
      </w:r>
      <w:r w:rsidR="002918A1" w:rsidRPr="0062131C">
        <w:rPr>
          <w:lang w:eastAsia="nl-NL"/>
        </w:rPr>
        <w:t>onderwijs aansluit</w:t>
      </w:r>
      <w:r w:rsidR="006B6665" w:rsidRPr="0062131C">
        <w:rPr>
          <w:lang w:eastAsia="nl-NL"/>
        </w:rPr>
        <w:t xml:space="preserve"> op </w:t>
      </w:r>
      <w:r w:rsidR="0062131C" w:rsidRPr="0062131C">
        <w:rPr>
          <w:lang w:eastAsia="nl-NL"/>
        </w:rPr>
        <w:t>ontwikkel</w:t>
      </w:r>
      <w:r w:rsidR="0062131C">
        <w:rPr>
          <w:lang w:eastAsia="nl-NL"/>
        </w:rPr>
        <w:t xml:space="preserve">ingen </w:t>
      </w:r>
      <w:r w:rsidR="0062131C" w:rsidRPr="0062131C">
        <w:rPr>
          <w:lang w:eastAsia="nl-NL"/>
        </w:rPr>
        <w:t>in</w:t>
      </w:r>
      <w:r w:rsidR="0062131C">
        <w:rPr>
          <w:lang w:eastAsia="nl-NL"/>
        </w:rPr>
        <w:t xml:space="preserve"> </w:t>
      </w:r>
      <w:r w:rsidR="0062131C" w:rsidRPr="0062131C">
        <w:rPr>
          <w:lang w:eastAsia="nl-NL"/>
        </w:rPr>
        <w:t>de beroepspraktijk</w:t>
      </w:r>
      <w:r w:rsidR="0062131C">
        <w:rPr>
          <w:lang w:eastAsia="nl-NL"/>
        </w:rPr>
        <w:t>.</w:t>
      </w:r>
      <w:r w:rsidR="002918A1">
        <w:rPr>
          <w:lang w:eastAsia="nl-NL"/>
        </w:rPr>
        <w:t xml:space="preserve"> </w:t>
      </w:r>
      <w:r w:rsidR="002918A1" w:rsidRPr="002918A1">
        <w:t>Hoof</w:t>
      </w:r>
      <w:r w:rsidR="00A6615E">
        <w:t>d</w:t>
      </w:r>
      <w:r w:rsidR="002918A1" w:rsidRPr="002918A1">
        <w:t xml:space="preserve">stuk drie bevat de formele kaders die richting geven aan het gewenste eindniveau van de opleiding. Hoofdstuk vier betreft de onderwijsvisie en het daarmee in lijn zijnde </w:t>
      </w:r>
      <w:r w:rsidR="00406064" w:rsidRPr="002918A1">
        <w:t>toets beleid</w:t>
      </w:r>
      <w:r w:rsidR="002918A1" w:rsidRPr="002918A1">
        <w:t>. In hoofdstuk vijf wordt de visie vertaald naar de onderwijspraktijk, het didactisch concept en de inhoud van het curriculum op hoofdlijnen. Het zesde en zevende hoofdstuk bevatten respectievelijk de organisatie en het onderwijs verzorgend team en de wijze waarop de kwaliteit van het onderwijs wordt geborgd.</w:t>
      </w:r>
    </w:p>
    <w:p w14:paraId="63C9E783" w14:textId="77777777" w:rsidR="00FD7532" w:rsidRDefault="00FD7532" w:rsidP="005E7C7D">
      <w:pPr>
        <w:spacing w:line="240" w:lineRule="auto"/>
        <w:rPr>
          <w:noProof/>
          <w:lang w:eastAsia="nl-NL"/>
        </w:rPr>
      </w:pPr>
    </w:p>
    <w:p w14:paraId="0E39CDBA" w14:textId="77777777" w:rsidR="00FD7532" w:rsidRDefault="00FD7532" w:rsidP="005E7C7D">
      <w:pPr>
        <w:spacing w:line="240" w:lineRule="auto"/>
        <w:rPr>
          <w:noProof/>
          <w:lang w:eastAsia="nl-NL"/>
        </w:rPr>
      </w:pPr>
    </w:p>
    <w:p w14:paraId="488163BB" w14:textId="77777777" w:rsidR="00FD7532" w:rsidRDefault="00FD7532" w:rsidP="00036231">
      <w:pPr>
        <w:rPr>
          <w:noProof/>
          <w:lang w:eastAsia="nl-NL"/>
        </w:rPr>
      </w:pPr>
    </w:p>
    <w:p w14:paraId="0A5F3550" w14:textId="77777777" w:rsidR="00FD7532" w:rsidRDefault="00FD7532" w:rsidP="00036231">
      <w:pPr>
        <w:rPr>
          <w:noProof/>
          <w:lang w:eastAsia="nl-NL"/>
        </w:rPr>
      </w:pPr>
    </w:p>
    <w:p w14:paraId="153542AA" w14:textId="77777777" w:rsidR="00FD7532" w:rsidRDefault="00FD7532" w:rsidP="00036231">
      <w:pPr>
        <w:rPr>
          <w:noProof/>
          <w:lang w:eastAsia="nl-NL"/>
        </w:rPr>
      </w:pPr>
    </w:p>
    <w:p w14:paraId="4B11649C" w14:textId="77777777" w:rsidR="005E7C7D" w:rsidRDefault="005E7C7D" w:rsidP="00036231">
      <w:pPr>
        <w:rPr>
          <w:noProof/>
          <w:lang w:eastAsia="nl-NL"/>
        </w:rPr>
      </w:pPr>
    </w:p>
    <w:p w14:paraId="3BBD0520" w14:textId="77777777" w:rsidR="005E7C7D" w:rsidRDefault="005E7C7D" w:rsidP="00036231">
      <w:pPr>
        <w:rPr>
          <w:noProof/>
          <w:lang w:eastAsia="nl-NL"/>
        </w:rPr>
      </w:pPr>
    </w:p>
    <w:p w14:paraId="3B902264" w14:textId="77777777" w:rsidR="002F7A4A" w:rsidRDefault="002F7A4A" w:rsidP="00036231">
      <w:pPr>
        <w:rPr>
          <w:noProof/>
          <w:lang w:eastAsia="nl-NL"/>
        </w:rPr>
      </w:pPr>
    </w:p>
    <w:p w14:paraId="58FA38AC" w14:textId="77777777" w:rsidR="002F7A4A" w:rsidRDefault="002F7A4A" w:rsidP="00036231">
      <w:pPr>
        <w:rPr>
          <w:noProof/>
          <w:lang w:eastAsia="nl-NL"/>
        </w:rPr>
      </w:pPr>
    </w:p>
    <w:p w14:paraId="41C5E26C" w14:textId="51F88515" w:rsidR="00466884" w:rsidRPr="00A96A37" w:rsidRDefault="00617C81" w:rsidP="00036231">
      <w:pPr>
        <w:rPr>
          <w:noProof/>
          <w:color w:val="BFBFBF" w:themeColor="background1" w:themeShade="BF"/>
          <w:sz w:val="28"/>
          <w:szCs w:val="28"/>
          <w:lang w:eastAsia="nl-NL"/>
        </w:rPr>
      </w:pPr>
      <w:r>
        <w:rPr>
          <w:noProof/>
          <w:lang w:eastAsia="nl-NL"/>
        </w:rPr>
        <w:t>Hogeschool Rotterd</w:t>
      </w:r>
      <w:r w:rsidR="00466884">
        <w:rPr>
          <w:noProof/>
          <w:lang w:eastAsia="nl-NL"/>
        </w:rPr>
        <w:t>am</w:t>
      </w:r>
    </w:p>
    <w:p w14:paraId="7BBC4519" w14:textId="6A529A4D" w:rsidR="00E218F3" w:rsidRDefault="00490CA7" w:rsidP="005E7C7D">
      <w:pPr>
        <w:spacing w:after="0"/>
        <w:rPr>
          <w:noProof/>
          <w:lang w:eastAsia="nl-NL"/>
        </w:rPr>
      </w:pPr>
      <w:r>
        <w:rPr>
          <w:noProof/>
          <w:lang w:eastAsia="nl-NL"/>
        </w:rPr>
        <w:t>Willemijn Eekhof</w:t>
      </w:r>
      <w:r w:rsidR="00E218F3">
        <w:rPr>
          <w:noProof/>
          <w:lang w:eastAsia="nl-NL"/>
        </w:rPr>
        <w:t xml:space="preserve">, </w:t>
      </w:r>
      <w:r>
        <w:rPr>
          <w:noProof/>
          <w:lang w:eastAsia="nl-NL"/>
        </w:rPr>
        <w:t>onderwijs</w:t>
      </w:r>
      <w:r w:rsidR="00E218F3">
        <w:rPr>
          <w:noProof/>
          <w:lang w:eastAsia="nl-NL"/>
        </w:rPr>
        <w:t>manager</w:t>
      </w:r>
      <w:r>
        <w:rPr>
          <w:noProof/>
          <w:lang w:eastAsia="nl-NL"/>
        </w:rPr>
        <w:t xml:space="preserve"> B</w:t>
      </w:r>
      <w:r w:rsidR="00C7658E">
        <w:rPr>
          <w:noProof/>
          <w:lang w:eastAsia="nl-NL"/>
        </w:rPr>
        <w:t>a</w:t>
      </w:r>
      <w:r>
        <w:rPr>
          <w:noProof/>
          <w:lang w:eastAsia="nl-NL"/>
        </w:rPr>
        <w:t>MH</w:t>
      </w:r>
      <w:r w:rsidR="00C7658E">
        <w:rPr>
          <w:noProof/>
          <w:lang w:eastAsia="nl-NL"/>
        </w:rPr>
        <w:t>V</w:t>
      </w:r>
      <w:r w:rsidR="00E218F3">
        <w:rPr>
          <w:noProof/>
          <w:lang w:eastAsia="nl-NL"/>
        </w:rPr>
        <w:t>.</w:t>
      </w:r>
    </w:p>
    <w:p w14:paraId="26A3063D" w14:textId="21CEE58A" w:rsidR="00115FDF" w:rsidRDefault="0014000B" w:rsidP="005E7C7D">
      <w:pPr>
        <w:spacing w:after="0"/>
        <w:rPr>
          <w:noProof/>
          <w:lang w:eastAsia="nl-NL"/>
        </w:rPr>
      </w:pPr>
      <w:r>
        <w:rPr>
          <w:noProof/>
          <w:lang w:eastAsia="nl-NL"/>
        </w:rPr>
        <w:t>Corrine de Bruijn</w:t>
      </w:r>
      <w:r w:rsidR="00115FDF">
        <w:rPr>
          <w:noProof/>
          <w:lang w:eastAsia="nl-NL"/>
        </w:rPr>
        <w:t xml:space="preserve">, </w:t>
      </w:r>
      <w:r w:rsidR="00845BB8">
        <w:rPr>
          <w:noProof/>
          <w:lang w:eastAsia="nl-NL"/>
        </w:rPr>
        <w:t>stageco</w:t>
      </w:r>
      <w:r w:rsidR="00115FDF">
        <w:rPr>
          <w:noProof/>
          <w:lang w:eastAsia="nl-NL"/>
        </w:rPr>
        <w:t>ordinator</w:t>
      </w:r>
    </w:p>
    <w:p w14:paraId="15861B99" w14:textId="19489289" w:rsidR="0014000B" w:rsidRDefault="00490CA7" w:rsidP="005E7C7D">
      <w:pPr>
        <w:spacing w:after="0"/>
        <w:rPr>
          <w:noProof/>
          <w:lang w:eastAsia="nl-NL"/>
        </w:rPr>
      </w:pPr>
      <w:r>
        <w:rPr>
          <w:noProof/>
          <w:lang w:eastAsia="nl-NL"/>
        </w:rPr>
        <w:t>Marleen van Ballegooij</w:t>
      </w:r>
      <w:r w:rsidR="00115FDF">
        <w:rPr>
          <w:noProof/>
          <w:lang w:eastAsia="nl-NL"/>
        </w:rPr>
        <w:t>, stageco</w:t>
      </w:r>
      <w:r w:rsidR="00990572">
        <w:rPr>
          <w:noProof/>
          <w:lang w:eastAsia="nl-NL"/>
        </w:rPr>
        <w:t>o</w:t>
      </w:r>
      <w:r w:rsidR="00115FDF">
        <w:rPr>
          <w:noProof/>
          <w:lang w:eastAsia="nl-NL"/>
        </w:rPr>
        <w:t>rdinat</w:t>
      </w:r>
      <w:r w:rsidR="00B26429">
        <w:rPr>
          <w:noProof/>
          <w:lang w:eastAsia="nl-NL"/>
        </w:rPr>
        <w:t>or</w:t>
      </w:r>
    </w:p>
    <w:p w14:paraId="4E8F4E1C" w14:textId="391B81DA" w:rsidR="00036231" w:rsidRDefault="00036231" w:rsidP="00CF0A77">
      <w:pPr>
        <w:rPr>
          <w:noProof/>
          <w:lang w:eastAsia="nl-NL"/>
        </w:rPr>
      </w:pPr>
    </w:p>
    <w:p w14:paraId="6F5160D5" w14:textId="1FFCC703" w:rsidR="00617C81" w:rsidRDefault="00617C81" w:rsidP="00CF0A77">
      <w:pPr>
        <w:rPr>
          <w:noProof/>
          <w:lang w:eastAsia="nl-NL"/>
        </w:rPr>
      </w:pPr>
    </w:p>
    <w:p w14:paraId="3F6B8CD7" w14:textId="1C06EA47" w:rsidR="00617C81" w:rsidRDefault="00617C81" w:rsidP="00CF0A77">
      <w:pPr>
        <w:rPr>
          <w:noProof/>
          <w:lang w:eastAsia="nl-NL"/>
        </w:rPr>
      </w:pPr>
    </w:p>
    <w:p w14:paraId="505654EC" w14:textId="1B04C53E" w:rsidR="00617C81" w:rsidRDefault="00617C81" w:rsidP="00CF0A77">
      <w:pPr>
        <w:rPr>
          <w:noProof/>
          <w:lang w:eastAsia="nl-NL"/>
        </w:rPr>
      </w:pPr>
    </w:p>
    <w:p w14:paraId="5E739D3A" w14:textId="77777777" w:rsidR="005E7C7D" w:rsidRDefault="005E7C7D" w:rsidP="00CF0A77">
      <w:pPr>
        <w:rPr>
          <w:noProof/>
          <w:lang w:eastAsia="nl-NL"/>
        </w:rPr>
      </w:pPr>
    </w:p>
    <w:p w14:paraId="376D27A1" w14:textId="71961D62" w:rsidR="00617C81" w:rsidRDefault="00617C81" w:rsidP="00CF0A77">
      <w:pPr>
        <w:rPr>
          <w:noProof/>
          <w:lang w:eastAsia="nl-NL"/>
        </w:rPr>
      </w:pPr>
    </w:p>
    <w:p w14:paraId="5B7DE530" w14:textId="3A785C8F" w:rsidR="00F94029" w:rsidRPr="00F94029" w:rsidRDefault="00F7438E" w:rsidP="5E5A820D">
      <w:pPr>
        <w:pStyle w:val="Kop2"/>
        <w:rPr>
          <w:color w:val="DD0557"/>
          <w:lang w:eastAsia="nl-NL"/>
        </w:rPr>
      </w:pPr>
      <w:bookmarkStart w:id="1" w:name="_Toc118286815"/>
      <w:r w:rsidRPr="5E5A820D">
        <w:rPr>
          <w:color w:val="DD0557"/>
          <w:lang w:eastAsia="nl-NL"/>
        </w:rPr>
        <w:t>Positie van het beroep, kerntaken en competenties, verbinding met de beroepspraktijk.</w:t>
      </w:r>
      <w:bookmarkEnd w:id="1"/>
    </w:p>
    <w:p w14:paraId="762D7733" w14:textId="77777777" w:rsidR="005E7C7D" w:rsidRPr="005E7C7D" w:rsidRDefault="005E7C7D" w:rsidP="005E7C7D">
      <w:pPr>
        <w:spacing w:after="0"/>
        <w:rPr>
          <w:lang w:eastAsia="nl-NL"/>
        </w:rPr>
      </w:pPr>
    </w:p>
    <w:p w14:paraId="47998801" w14:textId="3B0A0A1E" w:rsidR="00C87F7B" w:rsidRDefault="00B84215" w:rsidP="005E7C7D">
      <w:pPr>
        <w:spacing w:line="240" w:lineRule="auto"/>
      </w:pPr>
      <w:r>
        <w:t>De Medisch</w:t>
      </w:r>
      <w:r w:rsidR="00C07436">
        <w:t>e</w:t>
      </w:r>
      <w:r>
        <w:t xml:space="preserve"> Hulpverle</w:t>
      </w:r>
      <w:r w:rsidR="00C07436">
        <w:t>ner</w:t>
      </w:r>
      <w:r>
        <w:t xml:space="preserve"> is een hbo opgeleide professional die een belangrijke bijdrage levert aan de kwaliteit van zorg en dienstverlening in het (para)medische domein met focus op de kortdurende zorg. De </w:t>
      </w:r>
      <w:r w:rsidR="007C7ECB">
        <w:t>Medisch Hulpverlener</w:t>
      </w:r>
      <w:r>
        <w:t xml:space="preserve"> verleent medische ondersteuning in de acute zorg, interventiezorg en/of diagnostische zorg of handelt zelfstandig op basis van toegekende </w:t>
      </w:r>
      <w:r w:rsidR="53402B2B">
        <w:t>bevoegdheden.</w:t>
      </w:r>
      <w:r>
        <w:t xml:space="preserve"> </w:t>
      </w:r>
      <w:r w:rsidR="00C87F7B">
        <w:t xml:space="preserve">De </w:t>
      </w:r>
      <w:r w:rsidR="007C7ECB">
        <w:t>Medisch Hulpverlener</w:t>
      </w:r>
      <w:r w:rsidR="00C87F7B">
        <w:t xml:space="preserve"> van Hogeschool Rotterdam wor</w:t>
      </w:r>
      <w:r w:rsidR="005B7A7A">
        <w:t>dt</w:t>
      </w:r>
      <w:r w:rsidR="00C87F7B">
        <w:t xml:space="preserve"> breed opgeleid zodat </w:t>
      </w:r>
      <w:r w:rsidR="005B7A7A">
        <w:t>hij</w:t>
      </w:r>
      <w:r w:rsidR="00C87F7B">
        <w:t xml:space="preserve"> binnen het domein van de acute intensieve zorg flexibel inzetbaar </w:t>
      </w:r>
      <w:r w:rsidR="005B7A7A">
        <w:t>is</w:t>
      </w:r>
      <w:r w:rsidR="00C87F7B">
        <w:t>, eenvoudig k</w:t>
      </w:r>
      <w:r w:rsidR="005B7A7A">
        <w:t>an</w:t>
      </w:r>
      <w:r w:rsidR="00C87F7B">
        <w:t xml:space="preserve"> veranderen van differentiatie en daarmee een ruim arbeidsmarktperspectief he</w:t>
      </w:r>
      <w:r w:rsidR="005B7A7A">
        <w:t>eft</w:t>
      </w:r>
      <w:r w:rsidR="00C87F7B">
        <w:t>. Hogeschool Rotterdam kent de differentiaties: ambulancezorg, spoedeisende hulp en interventiecardiologie; intensive care is in ontwikkeling.</w:t>
      </w:r>
    </w:p>
    <w:p w14:paraId="7F4D41A1" w14:textId="4D9D215F" w:rsidR="003D7362" w:rsidRPr="005E7C7D" w:rsidRDefault="00B84215" w:rsidP="003D7362">
      <w:pPr>
        <w:spacing w:after="0"/>
        <w:rPr>
          <w:b/>
        </w:rPr>
      </w:pPr>
      <w:r w:rsidRPr="005E7C7D">
        <w:rPr>
          <w:b/>
        </w:rPr>
        <w:t xml:space="preserve">Werkomgeving </w:t>
      </w:r>
    </w:p>
    <w:p w14:paraId="23B8705D" w14:textId="62722650" w:rsidR="008036E6" w:rsidRDefault="00B84215" w:rsidP="005E7C7D">
      <w:pPr>
        <w:spacing w:after="0" w:line="240" w:lineRule="auto"/>
      </w:pPr>
      <w:r>
        <w:t xml:space="preserve">De </w:t>
      </w:r>
      <w:r w:rsidR="007C7ECB">
        <w:t>Medisch Hulpverlener</w:t>
      </w:r>
      <w:r w:rsidR="008A76CF">
        <w:t xml:space="preserve"> werkt </w:t>
      </w:r>
      <w:r>
        <w:t xml:space="preserve">binnen veelal complexe </w:t>
      </w:r>
      <w:r w:rsidRPr="002510A8">
        <w:t>situaties in</w:t>
      </w:r>
      <w:r w:rsidR="00023C4F" w:rsidRPr="002510A8">
        <w:t xml:space="preserve"> het acu</w:t>
      </w:r>
      <w:r w:rsidR="002510A8" w:rsidRPr="002510A8">
        <w:t>ut brede</w:t>
      </w:r>
      <w:r w:rsidR="00023C4F" w:rsidRPr="002510A8">
        <w:t xml:space="preserve"> domein</w:t>
      </w:r>
      <w:r>
        <w:t xml:space="preserve"> direct samen met onder andere medisch specialisten, arts-assistenten, Physician Assistants, Verpleegkundig Specialisten, (gespecialiseerde) verpleegkundigen en paramedici.</w:t>
      </w:r>
      <w:r w:rsidR="008A76CF">
        <w:t xml:space="preserve"> </w:t>
      </w:r>
      <w:r>
        <w:t xml:space="preserve">De </w:t>
      </w:r>
      <w:r w:rsidR="007C7ECB">
        <w:t>Medisch Hulpverlener</w:t>
      </w:r>
      <w:r>
        <w:t xml:space="preserve"> werkt op verwijzing van of in directe samenwerking met een medicus en handelt volgens wettelijke protocollen en de geldende protocollen en richtlijnen van de betreffende zorginstelling. Binnen de ambulancezorg werkt hij zelfstandig volgens het geldende Landelijk Protocol Ambulancezorg</w:t>
      </w:r>
      <w:r w:rsidR="45411F61">
        <w:t xml:space="preserve"> </w:t>
      </w:r>
      <w:r w:rsidR="416E8EB4">
        <w:t>(</w:t>
      </w:r>
      <w:r w:rsidR="00073AC2">
        <w:t>LPA</w:t>
      </w:r>
      <w:r w:rsidR="489CCF3B">
        <w:t>)</w:t>
      </w:r>
      <w:r>
        <w:t xml:space="preserve">. </w:t>
      </w:r>
    </w:p>
    <w:p w14:paraId="0E7A2814" w14:textId="77777777" w:rsidR="008036E6" w:rsidRDefault="008036E6" w:rsidP="003D7362">
      <w:pPr>
        <w:spacing w:after="0"/>
      </w:pPr>
    </w:p>
    <w:p w14:paraId="30788BDD" w14:textId="1B9A6DFC" w:rsidR="008036E6" w:rsidRPr="005E7C7D" w:rsidRDefault="00B84215" w:rsidP="003D7362">
      <w:pPr>
        <w:spacing w:after="0"/>
        <w:rPr>
          <w:b/>
        </w:rPr>
      </w:pPr>
      <w:r w:rsidRPr="005E7C7D">
        <w:rPr>
          <w:b/>
        </w:rPr>
        <w:t xml:space="preserve">Kerntaken </w:t>
      </w:r>
    </w:p>
    <w:p w14:paraId="6279E9E4" w14:textId="79C8F8F5" w:rsidR="00B84215" w:rsidRDefault="00B84215" w:rsidP="005E7C7D">
      <w:pPr>
        <w:spacing w:after="0" w:line="240" w:lineRule="auto"/>
      </w:pPr>
      <w:r>
        <w:t xml:space="preserve">De </w:t>
      </w:r>
      <w:r w:rsidR="007C7ECB">
        <w:t>Medisch Hulpverlener</w:t>
      </w:r>
      <w:r>
        <w:t xml:space="preserve"> verricht diagnostisch onderzoek in acute en spoedeisende situaties en organiseert mede de benodigde </w:t>
      </w:r>
      <w:r w:rsidR="00A64A04">
        <w:t xml:space="preserve">zorg- en </w:t>
      </w:r>
      <w:r>
        <w:t xml:space="preserve">hulpverlening waarin medisch technische handelingen (moeten) worden verricht. Hij voert zo nodig binnen kaders zelfstandig noodzakelijke behandelingen uit. De </w:t>
      </w:r>
      <w:r w:rsidR="007C7ECB">
        <w:t>Medisch Hulpverlener</w:t>
      </w:r>
      <w:r>
        <w:t xml:space="preserve"> voert mede de regie over het primaire proces rond de patiënt, bewaakt de gezondheidstoestand van de patiënt en de kwaliteit en de voortgang van de zorg. Daarnaast is hij verantwoordelijk voor de begeleiding van en de communicatie met de patiënt en diens naasten</w:t>
      </w:r>
    </w:p>
    <w:p w14:paraId="1A0F4462" w14:textId="77777777" w:rsidR="00116CE8" w:rsidRPr="005E7C7D" w:rsidRDefault="00116CE8" w:rsidP="003D7362">
      <w:pPr>
        <w:spacing w:after="0"/>
        <w:rPr>
          <w:b/>
        </w:rPr>
      </w:pPr>
    </w:p>
    <w:p w14:paraId="7C04D8E1" w14:textId="77777777" w:rsidR="00116CE8" w:rsidRPr="005E7C7D" w:rsidRDefault="00116CE8" w:rsidP="003D7362">
      <w:pPr>
        <w:spacing w:after="0"/>
        <w:rPr>
          <w:b/>
        </w:rPr>
      </w:pPr>
      <w:r w:rsidRPr="005E7C7D">
        <w:rPr>
          <w:b/>
        </w:rPr>
        <w:t xml:space="preserve">Competenties </w:t>
      </w:r>
    </w:p>
    <w:p w14:paraId="61098815" w14:textId="0C43F6ED" w:rsidR="008E138E" w:rsidRDefault="00116CE8" w:rsidP="005E7C7D">
      <w:pPr>
        <w:spacing w:after="0" w:line="240" w:lineRule="auto"/>
      </w:pPr>
      <w:r>
        <w:t xml:space="preserve">Naast laagcomplexe omstandigheden wordt de </w:t>
      </w:r>
      <w:r w:rsidR="007C7ECB">
        <w:t>Medisch Hulpverlener</w:t>
      </w:r>
      <w:r>
        <w:t xml:space="preserve"> geconfronteerd met ingrijpende en complexe gebeurtenissen die groot appel doen op zijn actuele medische, technische en procedurele kennis en vaardigheden in combinatie met hogere orde denken en handelingsvermogen. Autonomie en zelfregulatie binnen een geprotocolleerde beroepsomgeving alsmede het kunnen beoordelen en de</w:t>
      </w:r>
      <w:r w:rsidR="000967C4">
        <w:t>-</w:t>
      </w:r>
      <w:r>
        <w:t xml:space="preserve">escaleren van situaties is van belang om de diagnoses te stellen en de omgeving te kunnen managen. Het regisseren van de zorg vergt sociaal communicatieve vaardigheden en reflectief vermogen om zich tot de anderen te verhouden. Naast gedragsmatige eisen toont de </w:t>
      </w:r>
      <w:r w:rsidR="00773FD4">
        <w:t>Medisch hulpverlener</w:t>
      </w:r>
      <w:r>
        <w:t xml:space="preserve"> aan zich blijvend te ontwikkelen om zijn bekwaam- en bevoegdheden te (onder)houden. Deze competenties zijn uitgewerkt bij de beoogde eindkwalificaties van de opleiding B</w:t>
      </w:r>
      <w:r w:rsidR="006E18D9">
        <w:t>a</w:t>
      </w:r>
      <w:r>
        <w:t>MH</w:t>
      </w:r>
      <w:r w:rsidR="006E18D9">
        <w:t>V</w:t>
      </w:r>
      <w:r>
        <w:t xml:space="preserve"> van Hogeschool Rotterdam</w:t>
      </w:r>
      <w:r w:rsidR="008E138E">
        <w:t>.</w:t>
      </w:r>
    </w:p>
    <w:p w14:paraId="01D19697" w14:textId="77777777" w:rsidR="008E138E" w:rsidRDefault="008E138E" w:rsidP="00304F5D">
      <w:pPr>
        <w:spacing w:after="0"/>
      </w:pPr>
    </w:p>
    <w:p w14:paraId="7F7823C7" w14:textId="45B66871" w:rsidR="00D5350F" w:rsidRDefault="00D5350F" w:rsidP="00304F5D">
      <w:pPr>
        <w:spacing w:after="0"/>
        <w:rPr>
          <w:color w:val="BFBFBF" w:themeColor="background1" w:themeShade="BF"/>
        </w:rPr>
      </w:pPr>
      <w:r w:rsidRPr="005E7C7D">
        <w:rPr>
          <w:b/>
        </w:rPr>
        <w:t xml:space="preserve">Verbinding </w:t>
      </w:r>
      <w:r w:rsidR="007C51AF" w:rsidRPr="005E7C7D">
        <w:rPr>
          <w:b/>
        </w:rPr>
        <w:t xml:space="preserve">met </w:t>
      </w:r>
      <w:r w:rsidRPr="005E7C7D">
        <w:rPr>
          <w:b/>
        </w:rPr>
        <w:t>beroepspraktijk</w:t>
      </w:r>
      <w:r w:rsidR="00D574D8">
        <w:t>:</w:t>
      </w:r>
      <w:r w:rsidRPr="00D5350F">
        <w:t xml:space="preserve"> </w:t>
      </w:r>
    </w:p>
    <w:p w14:paraId="02BB120A" w14:textId="5415300C" w:rsidR="00867B40" w:rsidRDefault="00471341" w:rsidP="005E7C7D">
      <w:pPr>
        <w:spacing w:after="0" w:line="240" w:lineRule="auto"/>
      </w:pPr>
      <w:r>
        <w:t xml:space="preserve">Zowel landelijk </w:t>
      </w:r>
      <w:r w:rsidR="00355A6E">
        <w:t xml:space="preserve">als </w:t>
      </w:r>
      <w:r>
        <w:t xml:space="preserve">regionaal en bovenregionaal </w:t>
      </w:r>
      <w:r w:rsidR="00355A6E">
        <w:t>werkt de opleiding intensief samen met de bero</w:t>
      </w:r>
      <w:r w:rsidR="00867B40">
        <w:t>e</w:t>
      </w:r>
      <w:r w:rsidR="00355A6E">
        <w:t>pspraktijk</w:t>
      </w:r>
      <w:r w:rsidR="00867B40">
        <w:t xml:space="preserve">. </w:t>
      </w:r>
      <w:r w:rsidR="00A42A08">
        <w:t>Dit is essentieel mede gelet op de verdere besluitvorming rond de BIG registratie, vormgeving van het curriculum en de stagecomponent</w:t>
      </w:r>
      <w:r w:rsidR="00C730F0">
        <w:t>en</w:t>
      </w:r>
      <w:r w:rsidR="00A42A08">
        <w:t>.</w:t>
      </w:r>
    </w:p>
    <w:p w14:paraId="616A4650" w14:textId="58EC265C" w:rsidR="002E369A" w:rsidRDefault="00471341" w:rsidP="005E7C7D">
      <w:pPr>
        <w:spacing w:after="0" w:line="240" w:lineRule="auto"/>
      </w:pPr>
      <w:r>
        <w:t>Doel van deze contacten is</w:t>
      </w:r>
      <w:r w:rsidR="002E369A">
        <w:t xml:space="preserve"> tevens </w:t>
      </w:r>
      <w:r>
        <w:t xml:space="preserve">het elkaar op de hoogte houden van landelijke ontwikkelingen, positionering </w:t>
      </w:r>
      <w:r w:rsidR="00B927A6">
        <w:t xml:space="preserve">van de </w:t>
      </w:r>
      <w:r w:rsidR="4E4AF582">
        <w:t>M</w:t>
      </w:r>
      <w:r w:rsidR="00B927A6">
        <w:t>edische hulpverlener,</w:t>
      </w:r>
      <w:r>
        <w:t xml:space="preserve"> bij</w:t>
      </w:r>
      <w:r w:rsidR="25745195">
        <w:t>-</w:t>
      </w:r>
      <w:r>
        <w:t xml:space="preserve"> en nascholingsprogramma's, inzet alumni bij onderwijsontwikkeling en lesgevende taken. </w:t>
      </w:r>
    </w:p>
    <w:p w14:paraId="01C9CC00" w14:textId="028F328C" w:rsidR="00F86115" w:rsidRDefault="00471341" w:rsidP="005E7C7D">
      <w:pPr>
        <w:spacing w:after="0" w:line="240" w:lineRule="auto"/>
      </w:pPr>
      <w:r>
        <w:lastRenderedPageBreak/>
        <w:t xml:space="preserve">Tijdens werkbegeleidersbijeenkomsten worden door (stage)docenten en stagebegeleiders ervaringen uitgewisseld en geëvalueerd. Daarnaast vormen de Landelijke Beroepsvereniging </w:t>
      </w:r>
      <w:r w:rsidR="61CB10BE">
        <w:t>Medisch hulpverlener</w:t>
      </w:r>
      <w:r>
        <w:t xml:space="preserve"> (NVBMH) en alumni </w:t>
      </w:r>
      <w:r w:rsidR="0191F89A">
        <w:t xml:space="preserve">in </w:t>
      </w:r>
      <w:r>
        <w:t xml:space="preserve">directe verbinding met het werkveld. </w:t>
      </w:r>
      <w:r w:rsidR="00D5350F">
        <w:t xml:space="preserve">                                                                                    </w:t>
      </w:r>
      <w:r>
        <w:br/>
        <w:t>Voor het borgen van de onderzoekscomponent wordt actief samenwerking gezocht met het Kenniscentrum Zorginnovatie van de Hogeschool Rotterdam, het Lectoraat Technische Innovatie in de Zorg (H</w:t>
      </w:r>
      <w:r w:rsidR="005F1A53">
        <w:t>U</w:t>
      </w:r>
      <w:r>
        <w:t xml:space="preserve">) en het Lectoraat Acute Intensieve Zorg (HAN). Deze samenwerking is belangrijk om bij te dragen aan de kwaliteit en borging van onderzoek door studenten. </w:t>
      </w:r>
      <w:r w:rsidR="412728A6">
        <w:t>MHV</w:t>
      </w:r>
      <w:r>
        <w:t xml:space="preserve"> werkt met docenten die </w:t>
      </w:r>
      <w:r w:rsidR="007C7ECB">
        <w:t xml:space="preserve">veelal </w:t>
      </w:r>
      <w:r>
        <w:t>actief zijn in het primaire proces van de hulpverlening. Studenten vormen zelf een belangrijke schakel tussen opleiding en de beroepspraktijk door het verrichten van onderzoek en het delen van hun ervaringen.</w:t>
      </w:r>
    </w:p>
    <w:p w14:paraId="6935C32A" w14:textId="77777777" w:rsidR="00F86115" w:rsidRDefault="00F86115" w:rsidP="005E7C7D">
      <w:pPr>
        <w:spacing w:after="0" w:line="240" w:lineRule="auto"/>
      </w:pPr>
    </w:p>
    <w:p w14:paraId="279BBC92" w14:textId="4E8D0C5B" w:rsidR="00304F5D" w:rsidRDefault="0060057E" w:rsidP="005E7C7D">
      <w:pPr>
        <w:spacing w:after="0" w:line="240" w:lineRule="auto"/>
      </w:pPr>
      <w:r>
        <w:t>Bron</w:t>
      </w:r>
      <w:r w:rsidR="00304F5D">
        <w:t>nen</w:t>
      </w:r>
      <w:r>
        <w:t xml:space="preserve">: </w:t>
      </w:r>
    </w:p>
    <w:p w14:paraId="72C85A7E" w14:textId="7102AAE1" w:rsidR="0060057E" w:rsidRDefault="00304F5D" w:rsidP="005E7C7D">
      <w:pPr>
        <w:spacing w:after="0" w:line="240" w:lineRule="auto"/>
      </w:pPr>
      <w:r>
        <w:t>O</w:t>
      </w:r>
      <w:r w:rsidR="0060057E">
        <w:t xml:space="preserve">pleidingsprofiel </w:t>
      </w:r>
      <w:r w:rsidR="00102DF2">
        <w:t xml:space="preserve">opleiding Bachelor medisch hulpverlener </w:t>
      </w:r>
      <w:r>
        <w:t>Hogeschool</w:t>
      </w:r>
      <w:r w:rsidR="00102DF2">
        <w:t xml:space="preserve"> Rotterdam </w:t>
      </w:r>
    </w:p>
    <w:p w14:paraId="61326AA7" w14:textId="56B25BE6" w:rsidR="00836E52" w:rsidRPr="001F122B" w:rsidRDefault="00304F5D" w:rsidP="005E7C7D">
      <w:pPr>
        <w:spacing w:line="240" w:lineRule="auto"/>
        <w:rPr>
          <w:lang w:eastAsia="nl-NL"/>
        </w:rPr>
      </w:pPr>
      <w:r>
        <w:t>Beroepsprofiel Bachelor Medisch Hulpverlener 2021</w:t>
      </w:r>
      <w:r>
        <w:rPr>
          <w:lang w:eastAsia="nl-NL"/>
        </w:rPr>
        <w:t xml:space="preserve">                                                                            </w:t>
      </w:r>
      <w:hyperlink r:id="rId16" w:history="1">
        <w:r w:rsidR="00836E52">
          <w:rPr>
            <w:rStyle w:val="Hyperlink"/>
          </w:rPr>
          <w:t>Beroepsprofiel-Bachelor-Medisch-Hulpverlener-NVBMH-ALV-Juni-2021-1 (1).pdf</w:t>
        </w:r>
      </w:hyperlink>
    </w:p>
    <w:p w14:paraId="58AB51D2" w14:textId="48BECE3F" w:rsidR="000C045C" w:rsidRPr="00B37BF6" w:rsidRDefault="006412A3" w:rsidP="5E5A820D">
      <w:pPr>
        <w:pStyle w:val="Kop1"/>
        <w:rPr>
          <w:rStyle w:val="Kop1Char"/>
          <w:b/>
          <w:bCs/>
          <w:color w:val="DD0557"/>
        </w:rPr>
      </w:pPr>
      <w:r w:rsidRPr="5E5A820D">
        <w:rPr>
          <w:rStyle w:val="Kop1Char"/>
          <w:rFonts w:asciiTheme="minorHAnsi" w:hAnsiTheme="minorHAnsi"/>
        </w:rPr>
        <w:br w:type="page"/>
      </w:r>
      <w:bookmarkStart w:id="2" w:name="_Toc118286816"/>
      <w:r w:rsidR="007252B1" w:rsidRPr="5E5A820D">
        <w:rPr>
          <w:rStyle w:val="Kop1Char"/>
          <w:b/>
          <w:bCs/>
          <w:color w:val="DD0557"/>
        </w:rPr>
        <w:lastRenderedPageBreak/>
        <w:t>Bachelor Medische Hulpverlening</w:t>
      </w:r>
      <w:bookmarkEnd w:id="2"/>
    </w:p>
    <w:p w14:paraId="21090903" w14:textId="77777777" w:rsidR="00EB2BCC" w:rsidRDefault="00EB2BCC" w:rsidP="00D574D8">
      <w:pPr>
        <w:pStyle w:val="Kop2"/>
        <w:rPr>
          <w:rStyle w:val="Kop2Char"/>
        </w:rPr>
      </w:pPr>
    </w:p>
    <w:p w14:paraId="098A95C7" w14:textId="72EA4F1F" w:rsidR="001B1B7B" w:rsidRPr="004074CA" w:rsidRDefault="00CC284B" w:rsidP="5E5A820D">
      <w:pPr>
        <w:pStyle w:val="Kop2"/>
        <w:numPr>
          <w:ilvl w:val="0"/>
          <w:numId w:val="25"/>
        </w:numPr>
        <w:rPr>
          <w:rStyle w:val="Kop2Char"/>
          <w:b/>
          <w:bCs/>
          <w:color w:val="DD0557"/>
        </w:rPr>
      </w:pPr>
      <w:bookmarkStart w:id="3" w:name="_Toc118286817"/>
      <w:r w:rsidRPr="5E5A820D">
        <w:rPr>
          <w:rStyle w:val="Kop2Char"/>
          <w:b/>
          <w:bCs/>
          <w:color w:val="DD0557"/>
        </w:rPr>
        <w:t>De o</w:t>
      </w:r>
      <w:r w:rsidR="0031748F" w:rsidRPr="5E5A820D">
        <w:rPr>
          <w:rStyle w:val="Kop2Char"/>
          <w:b/>
          <w:bCs/>
          <w:color w:val="DD0557"/>
        </w:rPr>
        <w:t>pleiding</w:t>
      </w:r>
      <w:bookmarkEnd w:id="3"/>
      <w:r w:rsidR="0031748F" w:rsidRPr="5E5A820D">
        <w:rPr>
          <w:rStyle w:val="Kop2Char"/>
          <w:b/>
          <w:bCs/>
          <w:color w:val="DD0557"/>
        </w:rPr>
        <w:t xml:space="preserve"> </w:t>
      </w:r>
    </w:p>
    <w:p w14:paraId="6A0BCD9E" w14:textId="77777777" w:rsidR="00EB2BCC" w:rsidRPr="00EB2BCC" w:rsidRDefault="00EB2BCC" w:rsidP="00EB2BCC"/>
    <w:p w14:paraId="63AB760D" w14:textId="5A3D7056" w:rsidR="008D49B0" w:rsidRPr="00D25B5C" w:rsidRDefault="00695ADF" w:rsidP="00EB2BCC">
      <w:pPr>
        <w:pStyle w:val="Kop3"/>
        <w:rPr>
          <w:color w:val="DD0557"/>
        </w:rPr>
      </w:pPr>
      <w:bookmarkStart w:id="4" w:name="_Toc118286818"/>
      <w:r w:rsidRPr="5E5A820D">
        <w:rPr>
          <w:color w:val="DD0557"/>
        </w:rPr>
        <w:t>1</w:t>
      </w:r>
      <w:r w:rsidR="008D49B0" w:rsidRPr="5E5A820D">
        <w:rPr>
          <w:color w:val="DD0557"/>
        </w:rPr>
        <w:t xml:space="preserve">.1 structuur opleiding </w:t>
      </w:r>
      <w:r w:rsidR="0068167E" w:rsidRPr="5E5A820D">
        <w:rPr>
          <w:color w:val="DD0557"/>
        </w:rPr>
        <w:t>hogeschool Rotterdam</w:t>
      </w:r>
      <w:bookmarkEnd w:id="4"/>
      <w:r w:rsidR="0068167E" w:rsidRPr="5E5A820D">
        <w:rPr>
          <w:color w:val="DD0557"/>
        </w:rPr>
        <w:t xml:space="preserve"> </w:t>
      </w:r>
    </w:p>
    <w:p w14:paraId="69BFE203" w14:textId="09EC144A" w:rsidR="00B07060" w:rsidRPr="00FB617C" w:rsidRDefault="00F140AE" w:rsidP="00B74DF1">
      <w:pPr>
        <w:spacing w:after="0" w:line="240" w:lineRule="auto"/>
      </w:pPr>
      <w:r>
        <w:t>De opleiding B</w:t>
      </w:r>
      <w:r w:rsidR="00D94855">
        <w:t>a</w:t>
      </w:r>
      <w:r>
        <w:t>MH</w:t>
      </w:r>
      <w:r w:rsidR="00D94855">
        <w:t>V</w:t>
      </w:r>
      <w:r>
        <w:t xml:space="preserve"> valt onder het Instituut voor Gezondheidszorg. De B</w:t>
      </w:r>
      <w:r w:rsidR="00CA4CAE">
        <w:t>a</w:t>
      </w:r>
      <w:r>
        <w:t>MH</w:t>
      </w:r>
      <w:r w:rsidR="00CA4CAE">
        <w:t>V</w:t>
      </w:r>
      <w:r>
        <w:t xml:space="preserve"> is een fulltime opleiding die professionals opleidt tot medisch hulpverleners in</w:t>
      </w:r>
      <w:r w:rsidR="00031701">
        <w:t xml:space="preserve"> het</w:t>
      </w:r>
      <w:r>
        <w:t xml:space="preserve"> acute intensieve domein. B</w:t>
      </w:r>
      <w:r w:rsidR="00CA4CAE">
        <w:t>a</w:t>
      </w:r>
      <w:r>
        <w:t>MH</w:t>
      </w:r>
      <w:r w:rsidR="00CA4CAE">
        <w:t>V</w:t>
      </w:r>
      <w:r>
        <w:t xml:space="preserve"> biedt een brede basis om te kunnen functioneren binnen de gehele keten van de acute </w:t>
      </w:r>
      <w:r w:rsidRPr="00FB617C">
        <w:t xml:space="preserve">intensieve zorg tot en met de overdracht aan de reguliere zorg, intra- of extramuraal. </w:t>
      </w:r>
    </w:p>
    <w:p w14:paraId="3F6ED395" w14:textId="7A681500" w:rsidR="00113250" w:rsidRPr="002052DA" w:rsidRDefault="00B07060" w:rsidP="00B74DF1">
      <w:pPr>
        <w:spacing w:line="240" w:lineRule="auto"/>
      </w:pPr>
      <w:r w:rsidRPr="00FB617C">
        <w:t xml:space="preserve">Door deze brede oriëntatie hanteert </w:t>
      </w:r>
      <w:r w:rsidR="007C7ECB" w:rsidRPr="00FB617C">
        <w:t xml:space="preserve">de </w:t>
      </w:r>
      <w:r w:rsidRPr="00FB617C">
        <w:t>B</w:t>
      </w:r>
      <w:r w:rsidR="00CA4CAE" w:rsidRPr="00FB617C">
        <w:t>a</w:t>
      </w:r>
      <w:r w:rsidRPr="00FB617C">
        <w:t>MH</w:t>
      </w:r>
      <w:r w:rsidR="00CA4CAE" w:rsidRPr="00FB617C">
        <w:t>V</w:t>
      </w:r>
      <w:r w:rsidRPr="00FB617C">
        <w:t xml:space="preserve"> </w:t>
      </w:r>
      <w:r w:rsidR="007C7ECB" w:rsidRPr="00FB617C">
        <w:t>van de Hogeschool Rotterdam</w:t>
      </w:r>
      <w:r w:rsidRPr="00FB617C">
        <w:t xml:space="preserve"> geen uitstroomprofielen. Studenten kunnen op basis van hun voorkeuren wel voorsorteren op hun carrièrewensen, door het kiezen van </w:t>
      </w:r>
      <w:r w:rsidR="001F71D3" w:rsidRPr="00FB617C">
        <w:t xml:space="preserve">een specifieke </w:t>
      </w:r>
      <w:r w:rsidR="0033500D" w:rsidRPr="00FB617C">
        <w:t xml:space="preserve">Minor </w:t>
      </w:r>
      <w:r w:rsidRPr="00FB617C">
        <w:t xml:space="preserve">en/of </w:t>
      </w:r>
      <w:r w:rsidR="007D584E" w:rsidRPr="00FB617C">
        <w:t xml:space="preserve">een specifiek </w:t>
      </w:r>
      <w:r w:rsidRPr="00FB617C">
        <w:t>afstudeeronderwerp.</w:t>
      </w:r>
      <w:r>
        <w:t xml:space="preserve">  </w:t>
      </w:r>
    </w:p>
    <w:p w14:paraId="7A4D1E05" w14:textId="411A86F1" w:rsidR="00580E2E" w:rsidRDefault="00635430" w:rsidP="00F31BAA">
      <w:pPr>
        <w:spacing w:line="240" w:lineRule="auto"/>
      </w:pPr>
      <w:r>
        <w:rPr>
          <w:noProof/>
          <w:lang w:eastAsia="nl-NL"/>
        </w:rPr>
        <w:t>In cohort 20</w:t>
      </w:r>
      <w:r w:rsidR="00797155">
        <w:rPr>
          <w:noProof/>
          <w:lang w:eastAsia="nl-NL"/>
        </w:rPr>
        <w:t>21-2022</w:t>
      </w:r>
      <w:r w:rsidR="00F31BAA" w:rsidRPr="62EE3EA4">
        <w:rPr>
          <w:noProof/>
          <w:lang w:eastAsia="nl-NL"/>
        </w:rPr>
        <w:t xml:space="preserve"> is de </w:t>
      </w:r>
      <w:r w:rsidR="00797155">
        <w:rPr>
          <w:noProof/>
          <w:lang w:eastAsia="nl-NL"/>
        </w:rPr>
        <w:t xml:space="preserve">opleiding </w:t>
      </w:r>
      <w:r w:rsidR="00F31BAA" w:rsidRPr="62EE3EA4">
        <w:rPr>
          <w:noProof/>
          <w:lang w:eastAsia="nl-NL"/>
        </w:rPr>
        <w:t>gestart met</w:t>
      </w:r>
      <w:r w:rsidR="005A1F39">
        <w:rPr>
          <w:noProof/>
          <w:lang w:eastAsia="nl-NL"/>
        </w:rPr>
        <w:t xml:space="preserve"> het</w:t>
      </w:r>
      <w:r w:rsidR="00F31BAA" w:rsidRPr="62EE3EA4">
        <w:rPr>
          <w:noProof/>
          <w:lang w:eastAsia="nl-NL"/>
        </w:rPr>
        <w:t xml:space="preserve"> nieuwe curriculum</w:t>
      </w:r>
      <w:r w:rsidR="004D4102">
        <w:rPr>
          <w:noProof/>
          <w:lang w:eastAsia="nl-NL"/>
        </w:rPr>
        <w:t xml:space="preserve"> </w:t>
      </w:r>
      <w:r w:rsidR="002023F4">
        <w:rPr>
          <w:noProof/>
          <w:lang w:eastAsia="nl-NL"/>
        </w:rPr>
        <w:t>(</w:t>
      </w:r>
      <w:r w:rsidR="004D4102">
        <w:rPr>
          <w:noProof/>
          <w:lang w:eastAsia="nl-NL"/>
        </w:rPr>
        <w:t>studiejaar 1</w:t>
      </w:r>
      <w:r w:rsidR="002023F4">
        <w:rPr>
          <w:noProof/>
          <w:lang w:eastAsia="nl-NL"/>
        </w:rPr>
        <w:t>)</w:t>
      </w:r>
      <w:r w:rsidR="00015C5D">
        <w:rPr>
          <w:noProof/>
          <w:lang w:eastAsia="nl-NL"/>
        </w:rPr>
        <w:t>, gekoppeld aan de E</w:t>
      </w:r>
      <w:r w:rsidR="005576DF">
        <w:rPr>
          <w:noProof/>
          <w:lang w:eastAsia="nl-NL"/>
        </w:rPr>
        <w:t>ntr</w:t>
      </w:r>
      <w:r w:rsidR="003F0AF9">
        <w:rPr>
          <w:noProof/>
          <w:lang w:eastAsia="nl-NL"/>
        </w:rPr>
        <w:t xml:space="preserve">ustable </w:t>
      </w:r>
      <w:r w:rsidR="002A6B79">
        <w:rPr>
          <w:noProof/>
          <w:lang w:eastAsia="nl-NL"/>
        </w:rPr>
        <w:t>Professional Activities (EPA’s)</w:t>
      </w:r>
      <w:r w:rsidR="00797155">
        <w:rPr>
          <w:noProof/>
          <w:lang w:eastAsia="nl-NL"/>
        </w:rPr>
        <w:t xml:space="preserve">. </w:t>
      </w:r>
      <w:r w:rsidR="005972DE">
        <w:t xml:space="preserve">Deze EPA’s en sub-EPA’s zijn ontwikkeld op basis van het beroepsprofiel, de competenties en de eindkwalificaties. </w:t>
      </w:r>
      <w:r w:rsidR="00580E2E" w:rsidRPr="00194515">
        <w:t>De eindkwalificaties van de B</w:t>
      </w:r>
      <w:r w:rsidR="00057A0E">
        <w:t>a</w:t>
      </w:r>
      <w:r w:rsidR="00580E2E" w:rsidRPr="00194515">
        <w:t>MH</w:t>
      </w:r>
      <w:r w:rsidR="00057A0E">
        <w:t>V</w:t>
      </w:r>
      <w:r w:rsidR="00580E2E" w:rsidRPr="00194515">
        <w:t xml:space="preserve"> zijn hierbij ongewijzigd. Deze zijn zoals voorheen ontleend aan de competenties van het beroepsprofiel en het landelijke opleidingsprofiel. De kennis en vaardigheden zijn ongewijzigd, maar worden middels een andere didactiek en pedagogiek aangeleerd. </w:t>
      </w:r>
    </w:p>
    <w:p w14:paraId="0B92C74C" w14:textId="685F718D" w:rsidR="002A6B79" w:rsidRPr="0007584A" w:rsidRDefault="008A1BF1" w:rsidP="00BD4478">
      <w:pPr>
        <w:spacing w:line="240" w:lineRule="auto"/>
      </w:pPr>
      <w:r>
        <w:rPr>
          <w:noProof/>
          <w:lang w:eastAsia="nl-NL"/>
        </w:rPr>
        <w:t xml:space="preserve">Voor </w:t>
      </w:r>
      <w:r w:rsidR="00D64B01">
        <w:rPr>
          <w:noProof/>
          <w:lang w:eastAsia="nl-NL"/>
        </w:rPr>
        <w:t xml:space="preserve">het </w:t>
      </w:r>
      <w:r w:rsidR="00092ECA">
        <w:rPr>
          <w:noProof/>
          <w:lang w:eastAsia="nl-NL"/>
        </w:rPr>
        <w:t xml:space="preserve">lopende </w:t>
      </w:r>
      <w:r>
        <w:rPr>
          <w:noProof/>
          <w:lang w:eastAsia="nl-NL"/>
        </w:rPr>
        <w:t xml:space="preserve">cohort 2022-2023 geldt dat </w:t>
      </w:r>
      <w:r w:rsidR="00BD4478">
        <w:rPr>
          <w:noProof/>
          <w:lang w:eastAsia="nl-NL"/>
        </w:rPr>
        <w:t xml:space="preserve">studenten in </w:t>
      </w:r>
      <w:r>
        <w:rPr>
          <w:noProof/>
          <w:lang w:eastAsia="nl-NL"/>
        </w:rPr>
        <w:t>studiejaren 1 en 2 het nieuwe curriculum volgen.</w:t>
      </w:r>
      <w:r w:rsidR="00BD4478">
        <w:t xml:space="preserve"> Studenten in </w:t>
      </w:r>
      <w:r w:rsidR="00BD4478">
        <w:rPr>
          <w:noProof/>
          <w:lang w:eastAsia="nl-NL"/>
        </w:rPr>
        <w:t>s</w:t>
      </w:r>
      <w:r w:rsidR="000D7562">
        <w:rPr>
          <w:noProof/>
          <w:lang w:eastAsia="nl-NL"/>
        </w:rPr>
        <w:t>tudiejaren 3</w:t>
      </w:r>
      <w:r w:rsidR="001B0392">
        <w:rPr>
          <w:noProof/>
          <w:lang w:eastAsia="nl-NL"/>
        </w:rPr>
        <w:t>, 4 en vertragende studenten</w:t>
      </w:r>
      <w:r w:rsidR="0007584A">
        <w:rPr>
          <w:noProof/>
          <w:lang w:eastAsia="nl-NL"/>
        </w:rPr>
        <w:t>,</w:t>
      </w:r>
      <w:r w:rsidR="001B0392">
        <w:rPr>
          <w:noProof/>
          <w:lang w:eastAsia="nl-NL"/>
        </w:rPr>
        <w:t xml:space="preserve"> volgen het oude curriculum behorende </w:t>
      </w:r>
      <w:r w:rsidR="002A6B79">
        <w:rPr>
          <w:noProof/>
          <w:lang w:eastAsia="nl-NL"/>
        </w:rPr>
        <w:t xml:space="preserve">bij de </w:t>
      </w:r>
      <w:r w:rsidR="002A6B79">
        <w:t xml:space="preserve">kenmerkende beroepssituaties (KBS). </w:t>
      </w:r>
    </w:p>
    <w:p w14:paraId="1B5034DB" w14:textId="18F47066" w:rsidR="00CE2F37" w:rsidRPr="00574451" w:rsidRDefault="00122B94" w:rsidP="2F1FB9EA">
      <w:pPr>
        <w:spacing w:line="240" w:lineRule="auto"/>
        <w:rPr>
          <w:color w:val="C00000"/>
        </w:rPr>
      </w:pPr>
      <w:r w:rsidRPr="00574451">
        <w:rPr>
          <w:color w:val="C00000"/>
        </w:rPr>
        <w:t>Curriculum studiejaar 1:</w:t>
      </w:r>
    </w:p>
    <w:p w14:paraId="3BDC8EF7" w14:textId="41B54740" w:rsidR="00E21175" w:rsidRDefault="00122B94" w:rsidP="00E72F13">
      <w:r>
        <w:t xml:space="preserve">Kenmerkend voor het curriculum </w:t>
      </w:r>
      <w:r w:rsidR="00DE50B8">
        <w:t xml:space="preserve">is de brede </w:t>
      </w:r>
      <w:r w:rsidR="00871F89">
        <w:t>oriëntatie</w:t>
      </w:r>
      <w:r w:rsidR="00DE50B8">
        <w:t xml:space="preserve"> binnen de gehele keten van de acute intensieve zorg to</w:t>
      </w:r>
      <w:r w:rsidR="009D5EC4">
        <w:t>t</w:t>
      </w:r>
      <w:r w:rsidR="00DE50B8">
        <w:t xml:space="preserve"> en met de overdracht aan de </w:t>
      </w:r>
      <w:r w:rsidR="00871F89">
        <w:t>reguliere</w:t>
      </w:r>
      <w:r w:rsidR="00DE50B8">
        <w:t xml:space="preserve"> </w:t>
      </w:r>
      <w:r w:rsidR="00E3169E">
        <w:t>zorg</w:t>
      </w:r>
      <w:r w:rsidR="00DE50B8">
        <w:t>, intra</w:t>
      </w:r>
      <w:r w:rsidR="002A4DD0">
        <w:t xml:space="preserve">- of extramuraal. Het </w:t>
      </w:r>
      <w:r w:rsidR="00E3169E">
        <w:t>curriculum</w:t>
      </w:r>
      <w:r w:rsidR="002A4DD0">
        <w:t xml:space="preserve"> is opgebouwd uit vijf doorlopende leerlijnen</w:t>
      </w:r>
      <w:r w:rsidR="00315985">
        <w:t>, bestaande uit: Profe</w:t>
      </w:r>
      <w:r w:rsidR="00AA192E">
        <w:t>s</w:t>
      </w:r>
      <w:r w:rsidR="00315985">
        <w:t>sionele identiteit</w:t>
      </w:r>
      <w:r w:rsidR="00DE57F9">
        <w:t xml:space="preserve"> (PI)</w:t>
      </w:r>
      <w:r w:rsidR="00315985">
        <w:t xml:space="preserve">, Evidence based </w:t>
      </w:r>
      <w:r w:rsidR="00AA192E">
        <w:t>pra</w:t>
      </w:r>
      <w:r w:rsidR="000E6011">
        <w:t>c</w:t>
      </w:r>
      <w:r w:rsidR="00AA192E">
        <w:t>tice</w:t>
      </w:r>
      <w:r w:rsidR="00DE57F9">
        <w:t xml:space="preserve"> (EBP)</w:t>
      </w:r>
      <w:r w:rsidR="00315985">
        <w:t>, klinisch redeneren</w:t>
      </w:r>
      <w:r w:rsidR="00DE57F9">
        <w:t xml:space="preserve"> (KR)</w:t>
      </w:r>
      <w:r w:rsidR="00AA192E">
        <w:t xml:space="preserve">, casuïstiek gestuurd onderwijs </w:t>
      </w:r>
      <w:r w:rsidR="00DE57F9">
        <w:t xml:space="preserve">(CGO) </w:t>
      </w:r>
      <w:r w:rsidR="00AA192E">
        <w:t>en simulatie</w:t>
      </w:r>
      <w:r w:rsidR="00DE57F9">
        <w:t xml:space="preserve"> (</w:t>
      </w:r>
      <w:r w:rsidR="00EC6194">
        <w:t>SIM)</w:t>
      </w:r>
      <w:r w:rsidR="00AA192E">
        <w:t xml:space="preserve">. </w:t>
      </w:r>
      <w:r w:rsidR="002A4DD0">
        <w:t>Deze leerlijnen zijn met elkaar verweven, met als doel om</w:t>
      </w:r>
      <w:r w:rsidR="0039646C">
        <w:t xml:space="preserve"> de</w:t>
      </w:r>
      <w:r w:rsidR="002A4DD0">
        <w:t xml:space="preserve"> </w:t>
      </w:r>
      <w:r w:rsidR="00871F89">
        <w:t>student te laten werken aan de competenties</w:t>
      </w:r>
      <w:r w:rsidR="0036460C">
        <w:t>,</w:t>
      </w:r>
      <w:r w:rsidR="00871F89">
        <w:t xml:space="preserve"> om uiteindelijk</w:t>
      </w:r>
      <w:r w:rsidR="008D2EC4">
        <w:t xml:space="preserve"> </w:t>
      </w:r>
      <w:r w:rsidR="00871F89">
        <w:t>de EPA’s in jaar 4 te beheersen</w:t>
      </w:r>
      <w:r w:rsidR="007A45B0">
        <w:t>.</w:t>
      </w:r>
      <w:r w:rsidR="00012267">
        <w:t xml:space="preserve"> </w:t>
      </w:r>
      <w:r w:rsidR="007C79D2">
        <w:t>Per leerlijn worden leerdoel gebonden leeractiviteiten ontwikkeld. De student werkt aan het portfolio met het digitale p</w:t>
      </w:r>
      <w:r w:rsidR="00315985">
        <w:t>o</w:t>
      </w:r>
      <w:r w:rsidR="007C79D2">
        <w:t>rtfoliopr</w:t>
      </w:r>
      <w:r w:rsidR="00315985">
        <w:t>o</w:t>
      </w:r>
      <w:r w:rsidR="007C79D2">
        <w:t xml:space="preserve">gramma Expertfolio. </w:t>
      </w:r>
    </w:p>
    <w:p w14:paraId="4888B4ED" w14:textId="15574D57" w:rsidR="00343965" w:rsidRDefault="00343965" w:rsidP="00E72F13">
      <w:r w:rsidRPr="00343965">
        <w:rPr>
          <w:noProof/>
          <w:lang w:eastAsia="nl-NL"/>
        </w:rPr>
        <w:t>Praktische ervaring ha</w:t>
      </w:r>
      <w:r w:rsidR="00D748D6">
        <w:rPr>
          <w:noProof/>
          <w:lang w:eastAsia="nl-NL"/>
        </w:rPr>
        <w:t>a</w:t>
      </w:r>
      <w:r w:rsidRPr="00343965">
        <w:rPr>
          <w:noProof/>
          <w:lang w:eastAsia="nl-NL"/>
        </w:rPr>
        <w:t>l</w:t>
      </w:r>
      <w:r w:rsidR="00D748D6">
        <w:rPr>
          <w:noProof/>
          <w:lang w:eastAsia="nl-NL"/>
        </w:rPr>
        <w:t>t</w:t>
      </w:r>
      <w:r w:rsidRPr="00343965">
        <w:rPr>
          <w:noProof/>
          <w:lang w:eastAsia="nl-NL"/>
        </w:rPr>
        <w:t xml:space="preserve"> de student uit een zorgstage van 58 uur, waarin </w:t>
      </w:r>
      <w:r w:rsidR="00406CFF">
        <w:rPr>
          <w:noProof/>
          <w:lang w:eastAsia="nl-NL"/>
        </w:rPr>
        <w:t>wordt</w:t>
      </w:r>
      <w:r w:rsidRPr="00343965">
        <w:rPr>
          <w:noProof/>
          <w:lang w:eastAsia="nl-NL"/>
        </w:rPr>
        <w:t xml:space="preserve"> </w:t>
      </w:r>
      <w:r w:rsidR="00406CFF">
        <w:rPr>
          <w:noProof/>
          <w:lang w:eastAsia="nl-NL"/>
        </w:rPr>
        <w:t>ge</w:t>
      </w:r>
      <w:r w:rsidRPr="00343965">
        <w:rPr>
          <w:noProof/>
          <w:lang w:eastAsia="nl-NL"/>
        </w:rPr>
        <w:t>reflecte</w:t>
      </w:r>
      <w:r w:rsidR="00406CFF">
        <w:rPr>
          <w:noProof/>
          <w:lang w:eastAsia="nl-NL"/>
        </w:rPr>
        <w:t>e</w:t>
      </w:r>
      <w:r w:rsidRPr="00343965">
        <w:rPr>
          <w:noProof/>
          <w:lang w:eastAsia="nl-NL"/>
        </w:rPr>
        <w:t>r</w:t>
      </w:r>
      <w:r w:rsidR="00406CFF">
        <w:rPr>
          <w:noProof/>
          <w:lang w:eastAsia="nl-NL"/>
        </w:rPr>
        <w:t>d</w:t>
      </w:r>
      <w:r w:rsidRPr="00343965">
        <w:rPr>
          <w:noProof/>
          <w:lang w:eastAsia="nl-NL"/>
        </w:rPr>
        <w:t xml:space="preserve"> op de hulpverlenersrelatie, samenwerking met disciplines en organisatie. Tevens worden er orientatiedagen aangeboden, waar de student zich kan orienteren op de toekomstige beroepsvelden en kan reflecteren of de gekozen opleiding bij hem</w:t>
      </w:r>
      <w:r w:rsidRPr="00343965">
        <w:rPr>
          <w:rStyle w:val="Voetnootmarkering"/>
          <w:noProof/>
          <w:lang w:eastAsia="nl-NL"/>
        </w:rPr>
        <w:footnoteReference w:id="2"/>
      </w:r>
      <w:r w:rsidRPr="00343965">
        <w:rPr>
          <w:noProof/>
          <w:lang w:eastAsia="nl-NL"/>
        </w:rPr>
        <w:t xml:space="preserve"> past.</w:t>
      </w:r>
    </w:p>
    <w:p w14:paraId="0A775DB5" w14:textId="0DBEEF61" w:rsidR="00AD2538" w:rsidRPr="00574451" w:rsidRDefault="00AD2538" w:rsidP="00E72F13">
      <w:pPr>
        <w:rPr>
          <w:color w:val="C00000"/>
        </w:rPr>
      </w:pPr>
      <w:r w:rsidRPr="00574451">
        <w:rPr>
          <w:color w:val="C00000"/>
        </w:rPr>
        <w:t>Curriculum studiejaar 2:</w:t>
      </w:r>
    </w:p>
    <w:p w14:paraId="7C40901F" w14:textId="2ABD91B5" w:rsidR="0007584A" w:rsidRDefault="00AD2538" w:rsidP="00E72F13">
      <w:r>
        <w:t xml:space="preserve">Het </w:t>
      </w:r>
      <w:r w:rsidR="00C02375">
        <w:t>tweede studiejaar is gericht op verbreding en verdieping van kennis, vaardigheden en handelen in kenmerkende beroepssituaties in het algemeen en het toepassen van de kerntaken van de medi</w:t>
      </w:r>
      <w:r w:rsidR="00BD138E">
        <w:t>sch hulpverlener. De leer</w:t>
      </w:r>
      <w:r w:rsidR="007505B0">
        <w:t>l</w:t>
      </w:r>
      <w:r w:rsidR="00BD138E">
        <w:t>ijnen uit jaar 1, krijgen een vervolg in het tweed</w:t>
      </w:r>
      <w:r w:rsidR="00782D76">
        <w:t>e</w:t>
      </w:r>
      <w:r w:rsidR="00BD138E">
        <w:t xml:space="preserve"> studiejaar. D</w:t>
      </w:r>
      <w:r w:rsidR="00DE57F9">
        <w:t xml:space="preserve">it zijn de </w:t>
      </w:r>
      <w:r w:rsidR="00EC6194">
        <w:t>PI-, EBP-, CGO-, KR- en SIM-leerlijnen</w:t>
      </w:r>
      <w:r w:rsidR="00621923">
        <w:t xml:space="preserve">. De student werkt aan het protfolio met het digitale </w:t>
      </w:r>
      <w:r w:rsidR="00621923" w:rsidRPr="00574451">
        <w:t>portfoliopr</w:t>
      </w:r>
      <w:r w:rsidR="007505B0" w:rsidRPr="00574451">
        <w:t xml:space="preserve">ogramma Expertfolio. </w:t>
      </w:r>
    </w:p>
    <w:p w14:paraId="6C340F2E" w14:textId="5483951A" w:rsidR="00F36D6E" w:rsidRPr="005E0D5C" w:rsidRDefault="00F36D6E" w:rsidP="005E0D5C">
      <w:pPr>
        <w:spacing w:line="240" w:lineRule="auto"/>
      </w:pPr>
      <w:r w:rsidRPr="00343965">
        <w:rPr>
          <w:noProof/>
          <w:lang w:eastAsia="nl-NL"/>
        </w:rPr>
        <w:lastRenderedPageBreak/>
        <w:t xml:space="preserve">Dit </w:t>
      </w:r>
      <w:r w:rsidR="00524062">
        <w:rPr>
          <w:noProof/>
          <w:lang w:eastAsia="nl-NL"/>
        </w:rPr>
        <w:t>studie</w:t>
      </w:r>
      <w:r w:rsidRPr="00343965">
        <w:rPr>
          <w:noProof/>
          <w:lang w:eastAsia="nl-NL"/>
        </w:rPr>
        <w:t>jaar</w:t>
      </w:r>
      <w:r w:rsidR="00524062">
        <w:rPr>
          <w:noProof/>
          <w:lang w:eastAsia="nl-NL"/>
        </w:rPr>
        <w:t xml:space="preserve"> is niet gekoppeld aan een</w:t>
      </w:r>
      <w:r w:rsidRPr="00343965">
        <w:rPr>
          <w:noProof/>
          <w:lang w:eastAsia="nl-NL"/>
        </w:rPr>
        <w:t xml:space="preserve"> stage in </w:t>
      </w:r>
      <w:r>
        <w:rPr>
          <w:noProof/>
          <w:lang w:eastAsia="nl-NL"/>
        </w:rPr>
        <w:t>de beroepspraktijk</w:t>
      </w:r>
      <w:r w:rsidRPr="00343965">
        <w:rPr>
          <w:noProof/>
          <w:lang w:eastAsia="nl-NL"/>
        </w:rPr>
        <w:t>. Wel he</w:t>
      </w:r>
      <w:r w:rsidR="002F6C31">
        <w:rPr>
          <w:noProof/>
          <w:lang w:eastAsia="nl-NL"/>
        </w:rPr>
        <w:t>eft</w:t>
      </w:r>
      <w:r w:rsidRPr="00343965">
        <w:rPr>
          <w:noProof/>
          <w:lang w:eastAsia="nl-NL"/>
        </w:rPr>
        <w:t xml:space="preserve"> de student de mogelijkheid om met stageinstellingen in contact te komen middels een stagemarkt. </w:t>
      </w:r>
    </w:p>
    <w:p w14:paraId="358B64A2" w14:textId="14B58FD4" w:rsidR="0007584A" w:rsidRPr="00574451" w:rsidRDefault="0007584A" w:rsidP="00E72F13">
      <w:pPr>
        <w:rPr>
          <w:color w:val="C00000"/>
        </w:rPr>
      </w:pPr>
      <w:r w:rsidRPr="00574451">
        <w:rPr>
          <w:color w:val="C00000"/>
        </w:rPr>
        <w:t xml:space="preserve">Curriculum studiejaar 3: </w:t>
      </w:r>
    </w:p>
    <w:p w14:paraId="1846B51F" w14:textId="0189356F" w:rsidR="0007584A" w:rsidRDefault="007E6D9C" w:rsidP="00E72F13">
      <w:r>
        <w:t>Het eerste semester van d</w:t>
      </w:r>
      <w:r w:rsidR="0007584A">
        <w:t xml:space="preserve">it studiejaar staat in het teken van de minor en </w:t>
      </w:r>
      <w:r>
        <w:t xml:space="preserve">in </w:t>
      </w:r>
      <w:r w:rsidR="00893A77">
        <w:t xml:space="preserve">het </w:t>
      </w:r>
      <w:r>
        <w:t xml:space="preserve">tweede semester van het </w:t>
      </w:r>
      <w:r w:rsidR="00893A77">
        <w:t xml:space="preserve">opdoen van praktijkervaring. In het tweede semester loop een student 3 dagen per week stage in de beroepspraktijk. Ze </w:t>
      </w:r>
      <w:r w:rsidR="008C38CF">
        <w:t>starten met het aantonen van de competenties, behorend bij de kenmerkende beroepssituaties (K</w:t>
      </w:r>
      <w:r w:rsidR="005576DF">
        <w:t xml:space="preserve">BS). </w:t>
      </w:r>
      <w:r w:rsidR="009C24C3">
        <w:t>Daarnaast volgen ze twee dagen per week binnen</w:t>
      </w:r>
      <w:r w:rsidR="007C09B2">
        <w:t xml:space="preserve"> </w:t>
      </w:r>
      <w:r w:rsidR="009C24C3">
        <w:t xml:space="preserve">schools onderwijs. </w:t>
      </w:r>
      <w:r w:rsidR="006350EF">
        <w:t>Tijdens de onderwijsdagen wordt een programma gevolgd dat bestaat uit een verdieping op de acute hulpverlen</w:t>
      </w:r>
      <w:r w:rsidR="00381102">
        <w:t xml:space="preserve">ging, klinische redeneren, EBP en studieloopbaancoaching. </w:t>
      </w:r>
    </w:p>
    <w:p w14:paraId="71CD1464" w14:textId="6678E528" w:rsidR="00E94827" w:rsidRPr="00574451" w:rsidRDefault="00E94827" w:rsidP="00E72F13">
      <w:pPr>
        <w:rPr>
          <w:color w:val="C00000"/>
        </w:rPr>
      </w:pPr>
      <w:r w:rsidRPr="00574451">
        <w:rPr>
          <w:color w:val="C00000"/>
        </w:rPr>
        <w:t xml:space="preserve">Curriculum studiejaar 4: </w:t>
      </w:r>
    </w:p>
    <w:p w14:paraId="4021B49B" w14:textId="6AA327F4" w:rsidR="00A34E51" w:rsidRDefault="0042045D" w:rsidP="00E72F13">
      <w:r>
        <w:t xml:space="preserve">Het eerste semester van dit studiejaar staat in het teken van de minor en in het tweede semester van het </w:t>
      </w:r>
      <w:r w:rsidR="00D263CF">
        <w:t>verder uitbreiden</w:t>
      </w:r>
      <w:r>
        <w:t xml:space="preserve"> van praktijkervaring</w:t>
      </w:r>
      <w:r w:rsidR="00C07B1D">
        <w:t>. In het tw</w:t>
      </w:r>
      <w:r w:rsidR="00575C36">
        <w:t>e</w:t>
      </w:r>
      <w:r w:rsidR="00C07B1D">
        <w:t xml:space="preserve">ede semester loop de student drie dagen per week stage in de beroepspraktijk. </w:t>
      </w:r>
      <w:r w:rsidR="002842E9">
        <w:t>De student werkt aan zijn eigen profilering tijdens de stage door verdieping en/of verbreding</w:t>
      </w:r>
      <w:r w:rsidR="00355FE0">
        <w:t>, waarbij een toenemende hoge mate van zelfstandigheid</w:t>
      </w:r>
      <w:r w:rsidR="00A34E51">
        <w:t xml:space="preserve">, met supervisie op afstand en beschikbaar, indien nodig. </w:t>
      </w:r>
    </w:p>
    <w:p w14:paraId="57937C29" w14:textId="1A540FD0" w:rsidR="00E94827" w:rsidRDefault="002842E9" w:rsidP="00E72F13">
      <w:r>
        <w:t xml:space="preserve">Ook werkt de student aan het afstudeeronderzoek in de beroepspraktijk. </w:t>
      </w:r>
      <w:r w:rsidR="008E4A45">
        <w:t xml:space="preserve">Begeleiding wordt geboden bij het onderzoek en de professionalisering richting beginnend beroepsbeoefenaar. </w:t>
      </w:r>
    </w:p>
    <w:p w14:paraId="4168B357" w14:textId="77777777" w:rsidR="00272353" w:rsidRPr="00AD4C3F" w:rsidRDefault="00272353" w:rsidP="00E72F13"/>
    <w:p w14:paraId="41321589" w14:textId="05345942" w:rsidR="000D0496" w:rsidRDefault="000D0496" w:rsidP="00B74DF1">
      <w:pPr>
        <w:spacing w:after="0" w:line="240" w:lineRule="auto"/>
        <w:rPr>
          <w:noProof/>
          <w:lang w:eastAsia="nl-NL"/>
        </w:rPr>
      </w:pPr>
      <w:r>
        <w:rPr>
          <w:noProof/>
          <w:lang w:eastAsia="nl-NL"/>
        </w:rPr>
        <w:t xml:space="preserve">Meer informatie en </w:t>
      </w:r>
      <w:r w:rsidR="00FE1E10">
        <w:rPr>
          <w:noProof/>
          <w:lang w:eastAsia="nl-NL"/>
        </w:rPr>
        <w:t>(stage)</w:t>
      </w:r>
      <w:r>
        <w:rPr>
          <w:noProof/>
          <w:lang w:eastAsia="nl-NL"/>
        </w:rPr>
        <w:t xml:space="preserve">documenten zijn terug te vinden op de confluence-site: </w:t>
      </w:r>
    </w:p>
    <w:p w14:paraId="0EDDCB9F" w14:textId="438AB368" w:rsidR="000D0496" w:rsidRDefault="009D7AD6" w:rsidP="00B74DF1">
      <w:pPr>
        <w:spacing w:after="0" w:line="240" w:lineRule="auto"/>
        <w:rPr>
          <w:noProof/>
          <w:lang w:eastAsia="nl-NL"/>
        </w:rPr>
      </w:pPr>
      <w:hyperlink r:id="rId17" w:history="1">
        <w:r w:rsidR="000D0496">
          <w:rPr>
            <w:rStyle w:val="Hyperlink"/>
          </w:rPr>
          <w:t>Bachelor Medische Hulpverlening - Platform Medische Hulpverlening Rotterdam - Confluence (hr.nl)</w:t>
        </w:r>
      </w:hyperlink>
    </w:p>
    <w:p w14:paraId="3C676FE9" w14:textId="598EDCCD" w:rsidR="000D0496" w:rsidRDefault="000D0496" w:rsidP="00B74DF1">
      <w:pPr>
        <w:spacing w:line="240" w:lineRule="auto"/>
        <w:rPr>
          <w:noProof/>
          <w:lang w:eastAsia="nl-NL"/>
        </w:rPr>
      </w:pPr>
    </w:p>
    <w:p w14:paraId="5AB69B6D" w14:textId="77777777" w:rsidR="002152A4" w:rsidRDefault="002152A4" w:rsidP="00B74DF1">
      <w:pPr>
        <w:spacing w:line="240" w:lineRule="auto"/>
        <w:rPr>
          <w:noProof/>
          <w:lang w:eastAsia="nl-NL"/>
        </w:rPr>
      </w:pPr>
    </w:p>
    <w:p w14:paraId="787342F8" w14:textId="77777777" w:rsidR="002152A4" w:rsidRDefault="002152A4" w:rsidP="00B74DF1">
      <w:pPr>
        <w:spacing w:line="240" w:lineRule="auto"/>
        <w:rPr>
          <w:noProof/>
          <w:lang w:eastAsia="nl-NL"/>
        </w:rPr>
      </w:pPr>
    </w:p>
    <w:p w14:paraId="56FA0707" w14:textId="77777777" w:rsidR="002152A4" w:rsidRDefault="002152A4" w:rsidP="00B74DF1">
      <w:pPr>
        <w:spacing w:line="240" w:lineRule="auto"/>
        <w:rPr>
          <w:noProof/>
          <w:lang w:eastAsia="nl-NL"/>
        </w:rPr>
      </w:pPr>
    </w:p>
    <w:p w14:paraId="1B253E80" w14:textId="77777777" w:rsidR="002152A4" w:rsidRDefault="002152A4" w:rsidP="00B74DF1">
      <w:pPr>
        <w:spacing w:line="240" w:lineRule="auto"/>
        <w:rPr>
          <w:noProof/>
          <w:lang w:eastAsia="nl-NL"/>
        </w:rPr>
      </w:pPr>
    </w:p>
    <w:p w14:paraId="41843B40" w14:textId="77777777" w:rsidR="002152A4" w:rsidRDefault="002152A4" w:rsidP="00B74DF1">
      <w:pPr>
        <w:spacing w:line="240" w:lineRule="auto"/>
        <w:rPr>
          <w:noProof/>
          <w:lang w:eastAsia="nl-NL"/>
        </w:rPr>
      </w:pPr>
    </w:p>
    <w:p w14:paraId="5EE2870F" w14:textId="77777777" w:rsidR="002152A4" w:rsidRDefault="002152A4" w:rsidP="00B74DF1">
      <w:pPr>
        <w:spacing w:line="240" w:lineRule="auto"/>
        <w:rPr>
          <w:noProof/>
          <w:lang w:eastAsia="nl-NL"/>
        </w:rPr>
      </w:pPr>
    </w:p>
    <w:p w14:paraId="2363C179" w14:textId="77777777" w:rsidR="002152A4" w:rsidRDefault="002152A4" w:rsidP="00B74DF1">
      <w:pPr>
        <w:spacing w:line="240" w:lineRule="auto"/>
        <w:rPr>
          <w:noProof/>
          <w:lang w:eastAsia="nl-NL"/>
        </w:rPr>
      </w:pPr>
    </w:p>
    <w:p w14:paraId="7725D956" w14:textId="77777777" w:rsidR="002152A4" w:rsidRDefault="002152A4" w:rsidP="00B74DF1">
      <w:pPr>
        <w:spacing w:line="240" w:lineRule="auto"/>
        <w:rPr>
          <w:noProof/>
          <w:lang w:eastAsia="nl-NL"/>
        </w:rPr>
      </w:pPr>
    </w:p>
    <w:p w14:paraId="30D5F725" w14:textId="77777777" w:rsidR="002152A4" w:rsidRDefault="002152A4" w:rsidP="00B74DF1">
      <w:pPr>
        <w:spacing w:line="240" w:lineRule="auto"/>
        <w:rPr>
          <w:noProof/>
          <w:lang w:eastAsia="nl-NL"/>
        </w:rPr>
      </w:pPr>
    </w:p>
    <w:p w14:paraId="414CD34B" w14:textId="77777777" w:rsidR="002152A4" w:rsidRDefault="002152A4" w:rsidP="00B74DF1">
      <w:pPr>
        <w:spacing w:line="240" w:lineRule="auto"/>
        <w:rPr>
          <w:noProof/>
          <w:lang w:eastAsia="nl-NL"/>
        </w:rPr>
      </w:pPr>
    </w:p>
    <w:p w14:paraId="6EAF768B" w14:textId="77777777" w:rsidR="002152A4" w:rsidRDefault="002152A4" w:rsidP="00B74DF1">
      <w:pPr>
        <w:spacing w:line="240" w:lineRule="auto"/>
        <w:rPr>
          <w:noProof/>
          <w:lang w:eastAsia="nl-NL"/>
        </w:rPr>
      </w:pPr>
    </w:p>
    <w:p w14:paraId="0E27F4F5" w14:textId="0E21F0C0" w:rsidR="00DB536D" w:rsidRDefault="00DB536D" w:rsidP="00B74DF1">
      <w:pPr>
        <w:spacing w:line="240" w:lineRule="auto"/>
        <w:rPr>
          <w:noProof/>
          <w:lang w:eastAsia="nl-NL"/>
        </w:rPr>
      </w:pPr>
      <w:r w:rsidRPr="00D25B5C">
        <w:rPr>
          <w:rStyle w:val="Kop3Char"/>
          <w:noProof/>
          <w:color w:val="DD0557"/>
        </w:rPr>
        <w:lastRenderedPageBreak/>
        <w:drawing>
          <wp:anchor distT="0" distB="0" distL="114300" distR="114300" simplePos="0" relativeHeight="251658240" behindDoc="0" locked="0" layoutInCell="1" allowOverlap="1" wp14:anchorId="1DDB212B" wp14:editId="747A24DF">
            <wp:simplePos x="0" y="0"/>
            <wp:positionH relativeFrom="column">
              <wp:posOffset>3465926</wp:posOffset>
            </wp:positionH>
            <wp:positionV relativeFrom="paragraph">
              <wp:posOffset>146050</wp:posOffset>
            </wp:positionV>
            <wp:extent cx="2426400" cy="1569600"/>
            <wp:effectExtent l="0" t="0" r="0" b="0"/>
            <wp:wrapSquare wrapText="bothSides"/>
            <wp:docPr id="10" name="Afbeelding 1910171265" descr="Voorbeeld van afbeeld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rcRect/>
                    <a:stretch>
                      <a:fillRect/>
                    </a:stretch>
                  </pic:blipFill>
                  <pic:spPr>
                    <a:xfrm>
                      <a:off x="0" y="0"/>
                      <a:ext cx="2426400" cy="1569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Start w:id="5" w:name="_Toc118286819"/>
      <w:r w:rsidR="00695ADF" w:rsidRPr="00D25B5C">
        <w:rPr>
          <w:rStyle w:val="Kop3Char"/>
          <w:color w:val="DD0557"/>
        </w:rPr>
        <w:t>1</w:t>
      </w:r>
      <w:r w:rsidR="00845B15" w:rsidRPr="00D25B5C">
        <w:rPr>
          <w:rStyle w:val="Kop3Char"/>
          <w:color w:val="DD0557"/>
        </w:rPr>
        <w:t xml:space="preserve">.2 </w:t>
      </w:r>
      <w:r w:rsidR="0031748F" w:rsidRPr="00D25B5C">
        <w:rPr>
          <w:rStyle w:val="Kop3Char"/>
          <w:color w:val="DD0557"/>
        </w:rPr>
        <w:t>Beroepsrollen en competenties</w:t>
      </w:r>
      <w:bookmarkEnd w:id="5"/>
      <w:r w:rsidR="0031748F" w:rsidRPr="00C06D9C">
        <w:rPr>
          <w:rStyle w:val="Kop2Char"/>
          <w:rFonts w:asciiTheme="minorHAnsi" w:hAnsiTheme="minorHAnsi"/>
          <w:sz w:val="28"/>
          <w:szCs w:val="28"/>
        </w:rPr>
        <w:br/>
      </w:r>
      <w:r w:rsidR="0031748F">
        <w:rPr>
          <w:noProof/>
          <w:lang w:eastAsia="nl-NL"/>
        </w:rPr>
        <w:t>De opleiding tot Medisch Hulpverlener is o</w:t>
      </w:r>
      <w:r w:rsidR="007264CF">
        <w:rPr>
          <w:noProof/>
          <w:lang w:eastAsia="nl-NL"/>
        </w:rPr>
        <w:t xml:space="preserve">ntwikkeld </w:t>
      </w:r>
      <w:r w:rsidR="0031748F">
        <w:rPr>
          <w:noProof/>
          <w:lang w:eastAsia="nl-NL"/>
        </w:rPr>
        <w:t>op basis van verschillende competenties en rollen</w:t>
      </w:r>
      <w:r w:rsidR="007264CF">
        <w:rPr>
          <w:noProof/>
          <w:lang w:eastAsia="nl-NL"/>
        </w:rPr>
        <w:t xml:space="preserve"> die d</w:t>
      </w:r>
      <w:r w:rsidR="0031748F">
        <w:rPr>
          <w:noProof/>
          <w:lang w:eastAsia="nl-NL"/>
        </w:rPr>
        <w:t>e Medisch Hulpverlener vervul</w:t>
      </w:r>
      <w:r w:rsidR="007264CF">
        <w:rPr>
          <w:noProof/>
          <w:lang w:eastAsia="nl-NL"/>
        </w:rPr>
        <w:t>t</w:t>
      </w:r>
      <w:r w:rsidR="0031748F">
        <w:rPr>
          <w:noProof/>
          <w:lang w:eastAsia="nl-NL"/>
        </w:rPr>
        <w:t xml:space="preserve"> in de uitoefening van de beroepspraktijk</w:t>
      </w:r>
      <w:r w:rsidR="007264CF">
        <w:rPr>
          <w:noProof/>
          <w:lang w:eastAsia="nl-NL"/>
        </w:rPr>
        <w:t>. De</w:t>
      </w:r>
      <w:r w:rsidR="0031748F">
        <w:rPr>
          <w:noProof/>
          <w:lang w:eastAsia="nl-NL"/>
        </w:rPr>
        <w:t>ze rollen zijn opgebouwd volgens de CanM</w:t>
      </w:r>
      <w:r w:rsidR="006D1E06">
        <w:rPr>
          <w:noProof/>
          <w:lang w:eastAsia="nl-NL"/>
        </w:rPr>
        <w:t xml:space="preserve">EDS rollen: </w:t>
      </w:r>
      <w:r w:rsidR="002B56CD">
        <w:rPr>
          <w:noProof/>
          <w:lang w:eastAsia="nl-NL"/>
        </w:rPr>
        <w:t>Vakinhoudelijk handelen</w:t>
      </w:r>
      <w:r w:rsidR="0031748F">
        <w:rPr>
          <w:noProof/>
          <w:lang w:eastAsia="nl-NL"/>
        </w:rPr>
        <w:t>, Communicat</w:t>
      </w:r>
      <w:r w:rsidR="00B15435">
        <w:rPr>
          <w:noProof/>
          <w:lang w:eastAsia="nl-NL"/>
        </w:rPr>
        <w:t>ie</w:t>
      </w:r>
      <w:r w:rsidR="0031748F">
        <w:rPr>
          <w:noProof/>
          <w:lang w:eastAsia="nl-NL"/>
        </w:rPr>
        <w:t xml:space="preserve">, </w:t>
      </w:r>
      <w:r w:rsidR="002B56CD">
        <w:rPr>
          <w:noProof/>
          <w:lang w:eastAsia="nl-NL"/>
        </w:rPr>
        <w:t>Samenwerking, Organisatie, maatsch</w:t>
      </w:r>
      <w:r w:rsidR="00FF1C8C">
        <w:rPr>
          <w:noProof/>
          <w:lang w:eastAsia="nl-NL"/>
        </w:rPr>
        <w:t>a</w:t>
      </w:r>
      <w:r w:rsidR="002B56CD">
        <w:rPr>
          <w:noProof/>
          <w:lang w:eastAsia="nl-NL"/>
        </w:rPr>
        <w:t>ppelijk handelen, Kenn</w:t>
      </w:r>
      <w:r w:rsidR="00FF1C8C">
        <w:rPr>
          <w:noProof/>
          <w:lang w:eastAsia="nl-NL"/>
        </w:rPr>
        <w:t>is</w:t>
      </w:r>
      <w:r w:rsidR="002B56CD">
        <w:rPr>
          <w:noProof/>
          <w:lang w:eastAsia="nl-NL"/>
        </w:rPr>
        <w:t xml:space="preserve"> en Wetenschap</w:t>
      </w:r>
      <w:r w:rsidR="003F6947">
        <w:rPr>
          <w:noProof/>
          <w:lang w:eastAsia="nl-NL"/>
        </w:rPr>
        <w:t xml:space="preserve"> en professionaliteit.</w:t>
      </w:r>
      <w:r w:rsidR="0031748F">
        <w:rPr>
          <w:noProof/>
          <w:lang w:eastAsia="nl-NL"/>
        </w:rPr>
        <w:t xml:space="preserve"> Deze rollen zijn tijdens de gehele opleiding en in de uitoefening van het beroep</w:t>
      </w:r>
      <w:r w:rsidR="00D87190">
        <w:rPr>
          <w:noProof/>
          <w:lang w:eastAsia="nl-NL"/>
        </w:rPr>
        <w:t xml:space="preserve"> van belang en komen afwisselend aan bod. </w:t>
      </w:r>
      <w:r w:rsidR="002F3FFD">
        <w:rPr>
          <w:noProof/>
          <w:lang w:eastAsia="nl-NL"/>
        </w:rPr>
        <w:t xml:space="preserve">                           </w:t>
      </w:r>
      <w:r w:rsidR="003F6947">
        <w:rPr>
          <w:noProof/>
          <w:lang w:eastAsia="nl-NL"/>
        </w:rPr>
        <w:t xml:space="preserve">                                                                                                                                       </w:t>
      </w:r>
    </w:p>
    <w:p w14:paraId="313D469A" w14:textId="5BB9B52E" w:rsidR="00D367C9" w:rsidRDefault="00DD75F9" w:rsidP="00B74DF1">
      <w:pPr>
        <w:spacing w:line="240" w:lineRule="auto"/>
        <w:rPr>
          <w:noProof/>
          <w:lang w:eastAsia="nl-NL"/>
        </w:rPr>
      </w:pPr>
      <w:r>
        <w:rPr>
          <w:noProof/>
          <w:lang w:eastAsia="nl-NL"/>
        </w:rPr>
        <w:t xml:space="preserve">In schema 1 </w:t>
      </w:r>
      <w:r w:rsidR="00D87190">
        <w:rPr>
          <w:noProof/>
          <w:lang w:eastAsia="nl-NL"/>
        </w:rPr>
        <w:t>v</w:t>
      </w:r>
      <w:r w:rsidR="009D057F">
        <w:rPr>
          <w:noProof/>
          <w:lang w:eastAsia="nl-NL"/>
        </w:rPr>
        <w:t xml:space="preserve">olgt </w:t>
      </w:r>
      <w:r w:rsidR="00D87190">
        <w:rPr>
          <w:noProof/>
          <w:lang w:eastAsia="nl-NL"/>
        </w:rPr>
        <w:t>een beknopt</w:t>
      </w:r>
      <w:r w:rsidR="0005502D">
        <w:rPr>
          <w:noProof/>
          <w:lang w:eastAsia="nl-NL"/>
        </w:rPr>
        <w:t>e beschrijving</w:t>
      </w:r>
      <w:r w:rsidR="00D87190">
        <w:rPr>
          <w:noProof/>
          <w:lang w:eastAsia="nl-NL"/>
        </w:rPr>
        <w:t xml:space="preserve"> van de zeven rollen. </w:t>
      </w:r>
      <w:r w:rsidR="009D057F">
        <w:rPr>
          <w:noProof/>
          <w:lang w:eastAsia="nl-NL"/>
        </w:rPr>
        <w:t xml:space="preserve">Voor een </w:t>
      </w:r>
      <w:r w:rsidR="00D87190">
        <w:rPr>
          <w:noProof/>
          <w:lang w:eastAsia="nl-NL"/>
        </w:rPr>
        <w:t>uitgebreid overzicht van de co</w:t>
      </w:r>
      <w:r w:rsidR="007264CF">
        <w:rPr>
          <w:noProof/>
          <w:lang w:eastAsia="nl-NL"/>
        </w:rPr>
        <w:t>mpetenties verwij</w:t>
      </w:r>
      <w:r w:rsidR="00D87190">
        <w:rPr>
          <w:noProof/>
          <w:lang w:eastAsia="nl-NL"/>
        </w:rPr>
        <w:t>zen wij</w:t>
      </w:r>
      <w:r w:rsidR="00AC62E6">
        <w:rPr>
          <w:noProof/>
          <w:lang w:eastAsia="nl-NL"/>
        </w:rPr>
        <w:t xml:space="preserve"> </w:t>
      </w:r>
      <w:r w:rsidR="00D87190">
        <w:rPr>
          <w:noProof/>
          <w:lang w:eastAsia="nl-NL"/>
        </w:rPr>
        <w:t>naar het compentieprofiel van de Bachelor Medisch Hulpverlening</w:t>
      </w:r>
      <w:r w:rsidR="00AC62E6">
        <w:rPr>
          <w:noProof/>
          <w:lang w:eastAsia="nl-NL"/>
        </w:rPr>
        <w:t>, te vinde</w:t>
      </w:r>
      <w:r w:rsidR="007264CF">
        <w:rPr>
          <w:noProof/>
          <w:lang w:eastAsia="nl-NL"/>
        </w:rPr>
        <w:t>n op de site van het Landelijk Praktijkopleidingsboek</w:t>
      </w:r>
      <w:r w:rsidR="00AC62E6">
        <w:rPr>
          <w:noProof/>
          <w:lang w:eastAsia="nl-NL"/>
        </w:rPr>
        <w:t xml:space="preserve">: </w:t>
      </w:r>
      <w:r w:rsidR="0029433B">
        <w:rPr>
          <w:noProof/>
          <w:lang w:eastAsia="nl-NL"/>
        </w:rPr>
        <w:t xml:space="preserve"> </w:t>
      </w:r>
      <w:hyperlink r:id="rId19">
        <w:r w:rsidR="0029433B" w:rsidRPr="2370D209">
          <w:rPr>
            <w:rStyle w:val="Hyperlink"/>
          </w:rPr>
          <w:t>http://www.vereniginghogescholen.nl/themas</w:t>
        </w:r>
      </w:hyperlink>
      <w:r w:rsidR="007264CF">
        <w:rPr>
          <w:noProof/>
          <w:lang w:eastAsia="nl-NL"/>
        </w:rPr>
        <w:t xml:space="preserve">. </w:t>
      </w:r>
    </w:p>
    <w:p w14:paraId="308FF43B" w14:textId="77777777" w:rsidR="00D00CF4" w:rsidRDefault="00D00CF4" w:rsidP="00B74DF1">
      <w:pPr>
        <w:spacing w:line="240" w:lineRule="auto"/>
        <w:rPr>
          <w:noProof/>
          <w:lang w:eastAsia="nl-NL"/>
        </w:rPr>
      </w:pPr>
    </w:p>
    <w:p w14:paraId="1DE7D5EC" w14:textId="77777777" w:rsidR="00D00CF4" w:rsidRDefault="00D00CF4" w:rsidP="00B74DF1">
      <w:pPr>
        <w:spacing w:line="240" w:lineRule="auto"/>
        <w:rPr>
          <w:noProof/>
          <w:lang w:eastAsia="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00"/>
        <w:gridCol w:w="5017"/>
      </w:tblGrid>
      <w:tr w:rsidR="0031748F" w14:paraId="0E3D4D94" w14:textId="77777777" w:rsidTr="00827442">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2F7AC381" w14:textId="77777777" w:rsidR="0031748F" w:rsidRPr="00827442" w:rsidRDefault="0031748F" w:rsidP="00827442">
            <w:pPr>
              <w:pStyle w:val="Default"/>
              <w:rPr>
                <w:b/>
                <w:bCs/>
                <w:sz w:val="20"/>
                <w:szCs w:val="20"/>
              </w:rPr>
            </w:pPr>
            <w:r w:rsidRPr="00827442">
              <w:rPr>
                <w:b/>
                <w:bCs/>
                <w:sz w:val="20"/>
                <w:szCs w:val="20"/>
              </w:rPr>
              <w:t>Vakinhoudelijk handelen</w:t>
            </w:r>
          </w:p>
          <w:p w14:paraId="1F354809" w14:textId="77777777" w:rsidR="00457768" w:rsidRPr="00827442" w:rsidRDefault="00457768" w:rsidP="00827442">
            <w:pPr>
              <w:pStyle w:val="Default"/>
              <w:rPr>
                <w:b/>
                <w:bCs/>
                <w:sz w:val="20"/>
                <w:szCs w:val="20"/>
              </w:rPr>
            </w:pPr>
          </w:p>
          <w:p w14:paraId="16CA4B61" w14:textId="13AAEC3B" w:rsidR="00457768" w:rsidRPr="00827442" w:rsidRDefault="00457768" w:rsidP="00827442">
            <w:pPr>
              <w:pStyle w:val="Default"/>
              <w:rPr>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9BA7C03" w14:textId="77777777" w:rsidR="0031748F" w:rsidRPr="00827442" w:rsidRDefault="0031748F" w:rsidP="00827442">
            <w:pPr>
              <w:pStyle w:val="Default"/>
              <w:rPr>
                <w:sz w:val="20"/>
                <w:szCs w:val="20"/>
              </w:rPr>
            </w:pPr>
            <w:r w:rsidRPr="00827442">
              <w:rPr>
                <w:sz w:val="20"/>
                <w:szCs w:val="20"/>
              </w:rPr>
              <w:t>Medisch Hulpverlener</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346CA3" w14:textId="77777777" w:rsidR="0031748F" w:rsidRPr="00827442" w:rsidRDefault="0031748F" w:rsidP="00827442">
            <w:pPr>
              <w:pStyle w:val="Default"/>
              <w:rPr>
                <w:sz w:val="20"/>
                <w:szCs w:val="20"/>
              </w:rPr>
            </w:pPr>
            <w:r w:rsidRPr="00827442">
              <w:rPr>
                <w:sz w:val="20"/>
                <w:szCs w:val="20"/>
              </w:rPr>
              <w:t xml:space="preserve">1. Diagnostisch onderzoeken </w:t>
            </w:r>
          </w:p>
          <w:p w14:paraId="2038721F" w14:textId="77777777" w:rsidR="0031748F" w:rsidRPr="00827442" w:rsidRDefault="0031748F" w:rsidP="00827442">
            <w:pPr>
              <w:pStyle w:val="Default"/>
              <w:rPr>
                <w:sz w:val="20"/>
                <w:szCs w:val="20"/>
              </w:rPr>
            </w:pPr>
            <w:r w:rsidRPr="00827442">
              <w:rPr>
                <w:sz w:val="20"/>
                <w:szCs w:val="20"/>
              </w:rPr>
              <w:t xml:space="preserve">2. Bewaken van de gezondheidstoestand </w:t>
            </w:r>
          </w:p>
          <w:p w14:paraId="307EDEFD" w14:textId="77777777" w:rsidR="0031748F" w:rsidRPr="00827442" w:rsidRDefault="0031748F" w:rsidP="00827442">
            <w:pPr>
              <w:pStyle w:val="Default"/>
              <w:rPr>
                <w:sz w:val="20"/>
                <w:szCs w:val="20"/>
              </w:rPr>
            </w:pPr>
            <w:r w:rsidRPr="00827442">
              <w:rPr>
                <w:sz w:val="20"/>
                <w:szCs w:val="20"/>
              </w:rPr>
              <w:t>3. Therape</w:t>
            </w:r>
            <w:r w:rsidR="007264CF" w:rsidRPr="00827442">
              <w:rPr>
                <w:sz w:val="20"/>
                <w:szCs w:val="20"/>
              </w:rPr>
              <w:t xml:space="preserve">utisch handelen </w:t>
            </w:r>
          </w:p>
        </w:tc>
      </w:tr>
      <w:tr w:rsidR="0031748F" w14:paraId="51C791B4" w14:textId="77777777" w:rsidTr="00827442">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3FB721E3" w14:textId="1F66298F" w:rsidR="0031748F" w:rsidRPr="00827442" w:rsidRDefault="0031748F" w:rsidP="00827442">
            <w:pPr>
              <w:pStyle w:val="Default"/>
              <w:rPr>
                <w:b/>
                <w:bCs/>
                <w:sz w:val="20"/>
                <w:szCs w:val="20"/>
              </w:rPr>
            </w:pPr>
            <w:r w:rsidRPr="00827442">
              <w:rPr>
                <w:b/>
                <w:bCs/>
                <w:sz w:val="20"/>
                <w:szCs w:val="20"/>
              </w:rPr>
              <w:t>Communicatie</w:t>
            </w:r>
          </w:p>
          <w:p w14:paraId="2D5503A7" w14:textId="77777777" w:rsidR="00457768" w:rsidRPr="00827442" w:rsidRDefault="00457768" w:rsidP="00827442">
            <w:pPr>
              <w:pStyle w:val="Default"/>
              <w:rPr>
                <w:b/>
                <w:bCs/>
                <w:sz w:val="20"/>
                <w:szCs w:val="20"/>
              </w:rPr>
            </w:pPr>
          </w:p>
          <w:p w14:paraId="49898D63" w14:textId="77777777" w:rsidR="001E3827" w:rsidRPr="00827442" w:rsidRDefault="001E3827" w:rsidP="00827442">
            <w:pPr>
              <w:pStyle w:val="Default"/>
              <w:rPr>
                <w:b/>
                <w:bCs/>
                <w:sz w:val="20"/>
                <w:szCs w:val="20"/>
              </w:rPr>
            </w:pPr>
          </w:p>
          <w:p w14:paraId="60D5ED0C" w14:textId="6F9BDD66" w:rsidR="001E3827" w:rsidRPr="00827442" w:rsidRDefault="001E3827" w:rsidP="00827442">
            <w:pPr>
              <w:pStyle w:val="Default"/>
              <w:rPr>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9F3CDBD" w14:textId="77777777" w:rsidR="0031748F" w:rsidRPr="00827442" w:rsidRDefault="0031748F" w:rsidP="00827442">
            <w:pPr>
              <w:pStyle w:val="Default"/>
              <w:rPr>
                <w:sz w:val="20"/>
                <w:szCs w:val="20"/>
              </w:rPr>
            </w:pPr>
            <w:r w:rsidRPr="00827442">
              <w:rPr>
                <w:sz w:val="20"/>
                <w:szCs w:val="20"/>
              </w:rPr>
              <w:t>Communicator</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8F599E0" w14:textId="77777777" w:rsidR="001E3827" w:rsidRPr="00827442" w:rsidRDefault="0031748F" w:rsidP="00827442">
            <w:pPr>
              <w:pStyle w:val="Default"/>
              <w:rPr>
                <w:sz w:val="20"/>
                <w:szCs w:val="20"/>
              </w:rPr>
            </w:pPr>
            <w:r w:rsidRPr="00827442">
              <w:rPr>
                <w:sz w:val="20"/>
                <w:szCs w:val="20"/>
              </w:rPr>
              <w:t>4. Communiceren en samenwerken met patiënten</w:t>
            </w:r>
          </w:p>
          <w:p w14:paraId="6928801C" w14:textId="6BCA3A86" w:rsidR="0031748F" w:rsidRPr="00827442" w:rsidRDefault="001E3827" w:rsidP="00827442">
            <w:pPr>
              <w:pStyle w:val="Default"/>
              <w:rPr>
                <w:sz w:val="20"/>
                <w:szCs w:val="20"/>
              </w:rPr>
            </w:pPr>
            <w:r w:rsidRPr="00827442">
              <w:rPr>
                <w:sz w:val="20"/>
                <w:szCs w:val="20"/>
              </w:rPr>
              <w:t xml:space="preserve">   </w:t>
            </w:r>
            <w:r w:rsidR="0031748F" w:rsidRPr="00827442">
              <w:rPr>
                <w:sz w:val="20"/>
                <w:szCs w:val="20"/>
              </w:rPr>
              <w:t xml:space="preserve"> en hun omgeving </w:t>
            </w:r>
          </w:p>
        </w:tc>
      </w:tr>
      <w:tr w:rsidR="0031748F" w14:paraId="6F35A20F" w14:textId="77777777" w:rsidTr="003937F1">
        <w:trPr>
          <w:trHeight w:val="469"/>
        </w:trPr>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37387D77" w14:textId="6BD2AABD" w:rsidR="0031748F" w:rsidRPr="00827442" w:rsidRDefault="0031748F" w:rsidP="00827442">
            <w:pPr>
              <w:pStyle w:val="Default"/>
              <w:rPr>
                <w:b/>
                <w:bCs/>
                <w:sz w:val="20"/>
                <w:szCs w:val="20"/>
              </w:rPr>
            </w:pPr>
            <w:r w:rsidRPr="00827442">
              <w:rPr>
                <w:b/>
                <w:bCs/>
                <w:sz w:val="20"/>
                <w:szCs w:val="20"/>
              </w:rPr>
              <w:t>Samenwerking</w:t>
            </w:r>
          </w:p>
          <w:p w14:paraId="0BED085A" w14:textId="77777777" w:rsidR="00457768" w:rsidRPr="00827442" w:rsidRDefault="00457768" w:rsidP="00827442">
            <w:pPr>
              <w:pStyle w:val="Default"/>
              <w:rPr>
                <w:b/>
                <w:bCs/>
                <w:sz w:val="20"/>
                <w:szCs w:val="20"/>
              </w:rPr>
            </w:pPr>
          </w:p>
          <w:p w14:paraId="53EF51F0" w14:textId="77777777" w:rsidR="001E3827" w:rsidRPr="00827442" w:rsidRDefault="001E3827" w:rsidP="00827442">
            <w:pPr>
              <w:pStyle w:val="Default"/>
              <w:rPr>
                <w:b/>
                <w:bCs/>
                <w:sz w:val="20"/>
                <w:szCs w:val="20"/>
              </w:rPr>
            </w:pPr>
          </w:p>
          <w:p w14:paraId="702D96EE" w14:textId="0D320B7C" w:rsidR="001E3827" w:rsidRPr="00827442" w:rsidRDefault="001E3827" w:rsidP="00827442">
            <w:pPr>
              <w:pStyle w:val="Default"/>
              <w:rPr>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00421EC" w14:textId="77777777" w:rsidR="0031748F" w:rsidRPr="00827442" w:rsidRDefault="0031748F" w:rsidP="00827442">
            <w:pPr>
              <w:pStyle w:val="Default"/>
              <w:rPr>
                <w:sz w:val="20"/>
                <w:szCs w:val="20"/>
              </w:rPr>
            </w:pPr>
            <w:r w:rsidRPr="00827442">
              <w:rPr>
                <w:sz w:val="20"/>
                <w:szCs w:val="20"/>
              </w:rPr>
              <w:t>Teamspeler</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9961F25" w14:textId="77777777" w:rsidR="0031748F" w:rsidRPr="00827442" w:rsidRDefault="0031748F" w:rsidP="00827442">
            <w:pPr>
              <w:pStyle w:val="Default"/>
              <w:rPr>
                <w:sz w:val="20"/>
                <w:szCs w:val="20"/>
              </w:rPr>
            </w:pPr>
            <w:r w:rsidRPr="00827442">
              <w:rPr>
                <w:sz w:val="20"/>
                <w:szCs w:val="20"/>
              </w:rPr>
              <w:t xml:space="preserve">5. Samenwerken met collega’s en andere zorgverleners </w:t>
            </w:r>
          </w:p>
        </w:tc>
      </w:tr>
      <w:tr w:rsidR="0031748F" w14:paraId="7EAF1BC9" w14:textId="77777777" w:rsidTr="00827442">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77970E8F" w14:textId="77777777" w:rsidR="0031748F" w:rsidRPr="00827442" w:rsidRDefault="0031748F" w:rsidP="00827442">
            <w:pPr>
              <w:pStyle w:val="Default"/>
              <w:rPr>
                <w:sz w:val="20"/>
                <w:szCs w:val="20"/>
              </w:rPr>
            </w:pPr>
            <w:r w:rsidRPr="00827442">
              <w:rPr>
                <w:b/>
                <w:bCs/>
                <w:sz w:val="20"/>
                <w:szCs w:val="20"/>
              </w:rPr>
              <w:t>Organisatie</w:t>
            </w: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916808D" w14:textId="77777777" w:rsidR="0031748F" w:rsidRPr="00827442" w:rsidRDefault="0031748F" w:rsidP="00827442">
            <w:pPr>
              <w:pStyle w:val="Default"/>
              <w:rPr>
                <w:sz w:val="20"/>
                <w:szCs w:val="20"/>
              </w:rPr>
            </w:pPr>
            <w:r w:rsidRPr="00827442">
              <w:rPr>
                <w:sz w:val="20"/>
                <w:szCs w:val="20"/>
              </w:rPr>
              <w:t>Organisator</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B6F7FEA" w14:textId="77777777" w:rsidR="001E3827" w:rsidRPr="00827442" w:rsidRDefault="0031748F" w:rsidP="00827442">
            <w:pPr>
              <w:pStyle w:val="Default"/>
              <w:rPr>
                <w:sz w:val="20"/>
                <w:szCs w:val="20"/>
              </w:rPr>
            </w:pPr>
            <w:r w:rsidRPr="00827442">
              <w:rPr>
                <w:sz w:val="20"/>
                <w:szCs w:val="20"/>
              </w:rPr>
              <w:t xml:space="preserve">6. Plannen en coördineren van hulpverlening </w:t>
            </w:r>
          </w:p>
          <w:p w14:paraId="6F4EA41F" w14:textId="131F8968" w:rsidR="0031748F" w:rsidRPr="00827442" w:rsidRDefault="001E3827" w:rsidP="00827442">
            <w:pPr>
              <w:pStyle w:val="Default"/>
              <w:rPr>
                <w:sz w:val="20"/>
                <w:szCs w:val="20"/>
              </w:rPr>
            </w:pPr>
            <w:r w:rsidRPr="00827442">
              <w:rPr>
                <w:sz w:val="20"/>
                <w:szCs w:val="20"/>
              </w:rPr>
              <w:t xml:space="preserve">     </w:t>
            </w:r>
            <w:r w:rsidR="0031748F" w:rsidRPr="00827442">
              <w:rPr>
                <w:sz w:val="20"/>
                <w:szCs w:val="20"/>
              </w:rPr>
              <w:t>aan de patiënt</w:t>
            </w:r>
          </w:p>
          <w:p w14:paraId="36FB1FB1" w14:textId="77777777" w:rsidR="0031748F" w:rsidRPr="00827442" w:rsidRDefault="0031748F" w:rsidP="00827442">
            <w:pPr>
              <w:pStyle w:val="Default"/>
              <w:rPr>
                <w:sz w:val="20"/>
                <w:szCs w:val="20"/>
              </w:rPr>
            </w:pPr>
            <w:r w:rsidRPr="00827442">
              <w:rPr>
                <w:sz w:val="20"/>
                <w:szCs w:val="20"/>
              </w:rPr>
              <w:t xml:space="preserve">7. Werken aan kwaliteit van de werkorganisatie </w:t>
            </w:r>
          </w:p>
          <w:p w14:paraId="2A5FC88C" w14:textId="77777777" w:rsidR="001E3827" w:rsidRPr="00827442" w:rsidRDefault="0031748F" w:rsidP="00827442">
            <w:pPr>
              <w:pStyle w:val="Default"/>
              <w:rPr>
                <w:sz w:val="20"/>
                <w:szCs w:val="20"/>
              </w:rPr>
            </w:pPr>
            <w:r w:rsidRPr="00827442">
              <w:rPr>
                <w:sz w:val="20"/>
                <w:szCs w:val="20"/>
              </w:rPr>
              <w:t xml:space="preserve">8. Komen tot effectieve en efficiënte praktijk- en </w:t>
            </w:r>
          </w:p>
          <w:p w14:paraId="5AFB8877" w14:textId="7B58A64F" w:rsidR="0031748F" w:rsidRPr="00827442" w:rsidRDefault="001E3827" w:rsidP="00827442">
            <w:pPr>
              <w:pStyle w:val="Default"/>
              <w:rPr>
                <w:sz w:val="20"/>
                <w:szCs w:val="20"/>
              </w:rPr>
            </w:pPr>
            <w:r w:rsidRPr="00827442">
              <w:rPr>
                <w:sz w:val="20"/>
                <w:szCs w:val="20"/>
              </w:rPr>
              <w:t xml:space="preserve">    </w:t>
            </w:r>
            <w:r w:rsidR="0031748F" w:rsidRPr="00827442">
              <w:rPr>
                <w:sz w:val="20"/>
                <w:szCs w:val="20"/>
              </w:rPr>
              <w:t xml:space="preserve">bedrijfsvoering </w:t>
            </w:r>
          </w:p>
        </w:tc>
      </w:tr>
      <w:tr w:rsidR="0031748F" w14:paraId="72C10A1A" w14:textId="77777777" w:rsidTr="00827442">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05E9AC8B" w14:textId="77777777" w:rsidR="0031748F" w:rsidRPr="00827442" w:rsidRDefault="0031748F" w:rsidP="00827442">
            <w:pPr>
              <w:pStyle w:val="Default"/>
              <w:rPr>
                <w:b/>
                <w:bCs/>
                <w:sz w:val="20"/>
                <w:szCs w:val="20"/>
              </w:rPr>
            </w:pPr>
            <w:r w:rsidRPr="00827442">
              <w:rPr>
                <w:b/>
                <w:bCs/>
                <w:sz w:val="20"/>
                <w:szCs w:val="20"/>
              </w:rPr>
              <w:t>Maatschappelijk handelen</w:t>
            </w:r>
          </w:p>
          <w:p w14:paraId="6CB8DACF" w14:textId="77777777" w:rsidR="001E3827" w:rsidRPr="00827442" w:rsidRDefault="001E3827" w:rsidP="00827442">
            <w:pPr>
              <w:pStyle w:val="Default"/>
              <w:rPr>
                <w:b/>
                <w:bCs/>
                <w:sz w:val="20"/>
                <w:szCs w:val="20"/>
              </w:rPr>
            </w:pPr>
          </w:p>
          <w:p w14:paraId="1EC9F711" w14:textId="708D02FF" w:rsidR="001E3827" w:rsidRPr="00827442" w:rsidRDefault="001E3827" w:rsidP="00827442">
            <w:pPr>
              <w:pStyle w:val="Default"/>
              <w:rPr>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5180332" w14:textId="77777777" w:rsidR="0031748F" w:rsidRPr="00827442" w:rsidRDefault="0031748F" w:rsidP="00827442">
            <w:pPr>
              <w:pStyle w:val="Default"/>
              <w:rPr>
                <w:sz w:val="20"/>
                <w:szCs w:val="20"/>
              </w:rPr>
            </w:pPr>
            <w:r w:rsidRPr="00827442">
              <w:rPr>
                <w:sz w:val="20"/>
                <w:szCs w:val="20"/>
              </w:rPr>
              <w:t>Belangenbehartiger</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53F5B99" w14:textId="77777777" w:rsidR="0031748F" w:rsidRPr="00827442" w:rsidRDefault="0031748F" w:rsidP="00827442">
            <w:pPr>
              <w:pStyle w:val="Default"/>
              <w:rPr>
                <w:sz w:val="20"/>
                <w:szCs w:val="20"/>
              </w:rPr>
            </w:pPr>
            <w:r w:rsidRPr="00827442">
              <w:rPr>
                <w:sz w:val="20"/>
                <w:szCs w:val="20"/>
              </w:rPr>
              <w:t xml:space="preserve">9. Handelen volgens relevante wettelijke bepalingen </w:t>
            </w:r>
          </w:p>
          <w:p w14:paraId="2AA9CC88" w14:textId="77777777" w:rsidR="0031748F" w:rsidRPr="00827442" w:rsidRDefault="0031748F" w:rsidP="00827442">
            <w:pPr>
              <w:pStyle w:val="Default"/>
              <w:rPr>
                <w:sz w:val="20"/>
                <w:szCs w:val="20"/>
              </w:rPr>
            </w:pPr>
            <w:r w:rsidRPr="00827442">
              <w:rPr>
                <w:sz w:val="20"/>
                <w:szCs w:val="20"/>
              </w:rPr>
              <w:t xml:space="preserve">10. Behartigen van belangen van patiënten in de zorg </w:t>
            </w:r>
          </w:p>
          <w:p w14:paraId="4F184FFA" w14:textId="77777777" w:rsidR="0031748F" w:rsidRPr="00827442" w:rsidRDefault="0031748F" w:rsidP="00827442">
            <w:pPr>
              <w:pStyle w:val="Default"/>
              <w:rPr>
                <w:sz w:val="20"/>
                <w:szCs w:val="20"/>
              </w:rPr>
            </w:pPr>
            <w:r w:rsidRPr="00827442">
              <w:rPr>
                <w:sz w:val="20"/>
                <w:szCs w:val="20"/>
              </w:rPr>
              <w:t>11. Kostenbewust handelen</w:t>
            </w:r>
          </w:p>
        </w:tc>
      </w:tr>
      <w:tr w:rsidR="0031748F" w14:paraId="262A0989" w14:textId="77777777" w:rsidTr="00827442">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62DAB4F0" w14:textId="77777777" w:rsidR="0031748F" w:rsidRPr="00827442" w:rsidRDefault="0031748F" w:rsidP="00827442">
            <w:pPr>
              <w:pStyle w:val="Default"/>
              <w:rPr>
                <w:b/>
                <w:bCs/>
                <w:sz w:val="20"/>
                <w:szCs w:val="20"/>
              </w:rPr>
            </w:pPr>
            <w:r w:rsidRPr="00827442">
              <w:rPr>
                <w:b/>
                <w:bCs/>
                <w:sz w:val="20"/>
                <w:szCs w:val="20"/>
              </w:rPr>
              <w:t>Kennis en Wetenschap</w:t>
            </w:r>
          </w:p>
          <w:p w14:paraId="1B2EC1EF" w14:textId="77777777" w:rsidR="00457768" w:rsidRPr="00827442" w:rsidRDefault="00457768" w:rsidP="00827442">
            <w:pPr>
              <w:pStyle w:val="Default"/>
              <w:rPr>
                <w:b/>
                <w:bCs/>
                <w:sz w:val="20"/>
                <w:szCs w:val="20"/>
              </w:rPr>
            </w:pPr>
          </w:p>
          <w:p w14:paraId="72AD70F1" w14:textId="7B5C3373" w:rsidR="00457768" w:rsidRPr="00827442" w:rsidRDefault="00457768" w:rsidP="00827442">
            <w:pPr>
              <w:pStyle w:val="Default"/>
              <w:rPr>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2D2C42B" w14:textId="77777777" w:rsidR="0031748F" w:rsidRPr="00827442" w:rsidRDefault="0031748F" w:rsidP="00827442">
            <w:pPr>
              <w:pStyle w:val="Default"/>
              <w:rPr>
                <w:sz w:val="20"/>
                <w:szCs w:val="20"/>
              </w:rPr>
            </w:pPr>
            <w:r w:rsidRPr="00827442">
              <w:rPr>
                <w:sz w:val="20"/>
                <w:szCs w:val="20"/>
              </w:rPr>
              <w:t xml:space="preserve">Innovator </w:t>
            </w:r>
          </w:p>
          <w:p w14:paraId="6ABC4769" w14:textId="77777777" w:rsidR="0031748F" w:rsidRPr="00827442" w:rsidRDefault="0031748F" w:rsidP="00827442">
            <w:pPr>
              <w:pStyle w:val="Default"/>
              <w:rPr>
                <w:sz w:val="20"/>
                <w:szCs w:val="20"/>
              </w:rPr>
            </w:pPr>
            <w:r w:rsidRPr="00827442">
              <w:rPr>
                <w:sz w:val="20"/>
                <w:szCs w:val="20"/>
              </w:rPr>
              <w:t>Educator</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40C8447" w14:textId="77777777" w:rsidR="0031748F" w:rsidRPr="00827442" w:rsidRDefault="0031748F" w:rsidP="00827442">
            <w:pPr>
              <w:pStyle w:val="Default"/>
              <w:rPr>
                <w:sz w:val="20"/>
                <w:szCs w:val="20"/>
              </w:rPr>
            </w:pPr>
            <w:r w:rsidRPr="00827442">
              <w:rPr>
                <w:sz w:val="20"/>
                <w:szCs w:val="20"/>
              </w:rPr>
              <w:t xml:space="preserve">12. Bijdragen aan verbetering van de beroepspraktijk </w:t>
            </w:r>
          </w:p>
          <w:p w14:paraId="72A57BCD" w14:textId="77777777" w:rsidR="00827442" w:rsidRDefault="0031748F" w:rsidP="00827442">
            <w:pPr>
              <w:pStyle w:val="Default"/>
              <w:rPr>
                <w:sz w:val="20"/>
                <w:szCs w:val="20"/>
              </w:rPr>
            </w:pPr>
            <w:r w:rsidRPr="00827442">
              <w:rPr>
                <w:sz w:val="20"/>
                <w:szCs w:val="20"/>
              </w:rPr>
              <w:t>13. Geven van voorlichting en onderwijs aan</w:t>
            </w:r>
          </w:p>
          <w:p w14:paraId="7F3B6F4E" w14:textId="379400E8" w:rsidR="0031748F" w:rsidRPr="00827442" w:rsidRDefault="00827442" w:rsidP="00827442">
            <w:pPr>
              <w:pStyle w:val="Default"/>
              <w:rPr>
                <w:sz w:val="20"/>
                <w:szCs w:val="20"/>
              </w:rPr>
            </w:pPr>
            <w:r>
              <w:rPr>
                <w:sz w:val="20"/>
                <w:szCs w:val="20"/>
              </w:rPr>
              <w:t xml:space="preserve">       </w:t>
            </w:r>
            <w:r w:rsidR="0031748F" w:rsidRPr="00827442">
              <w:rPr>
                <w:sz w:val="20"/>
                <w:szCs w:val="20"/>
              </w:rPr>
              <w:t xml:space="preserve">beroepsgenoten en andere zorgverleners </w:t>
            </w:r>
          </w:p>
        </w:tc>
      </w:tr>
      <w:tr w:rsidR="0031748F" w14:paraId="6BDD5615" w14:textId="77777777" w:rsidTr="00827442">
        <w:tc>
          <w:tcPr>
            <w:tcW w:w="1809" w:type="dxa"/>
            <w:tcBorders>
              <w:top w:val="single" w:sz="4" w:space="0" w:color="auto"/>
              <w:left w:val="single" w:sz="4" w:space="0" w:color="auto"/>
              <w:bottom w:val="single" w:sz="4" w:space="0" w:color="auto"/>
              <w:right w:val="single" w:sz="4" w:space="0" w:color="auto"/>
            </w:tcBorders>
            <w:shd w:val="clear" w:color="auto" w:fill="E33D6C"/>
            <w:hideMark/>
          </w:tcPr>
          <w:p w14:paraId="3D4FBC5E" w14:textId="3D01E834" w:rsidR="0031748F" w:rsidRPr="00827442" w:rsidRDefault="0031748F" w:rsidP="00827442">
            <w:pPr>
              <w:pStyle w:val="Default"/>
              <w:rPr>
                <w:b/>
                <w:bCs/>
                <w:sz w:val="20"/>
                <w:szCs w:val="20"/>
              </w:rPr>
            </w:pPr>
            <w:r w:rsidRPr="00827442">
              <w:rPr>
                <w:b/>
                <w:bCs/>
                <w:sz w:val="20"/>
                <w:szCs w:val="20"/>
              </w:rPr>
              <w:t>Professionaliteit</w:t>
            </w:r>
          </w:p>
          <w:p w14:paraId="0D35F98C" w14:textId="6AB31D7D" w:rsidR="001E3827" w:rsidRPr="00827442" w:rsidRDefault="001E3827" w:rsidP="00827442">
            <w:pPr>
              <w:pStyle w:val="Default"/>
              <w:rPr>
                <w:b/>
                <w:bCs/>
                <w:sz w:val="20"/>
                <w:szCs w:val="20"/>
              </w:rPr>
            </w:pPr>
          </w:p>
          <w:p w14:paraId="747F3600" w14:textId="77777777" w:rsidR="001E3827" w:rsidRPr="00827442" w:rsidRDefault="001E3827" w:rsidP="00827442">
            <w:pPr>
              <w:pStyle w:val="Default"/>
              <w:rPr>
                <w:b/>
                <w:bCs/>
                <w:sz w:val="20"/>
                <w:szCs w:val="20"/>
              </w:rPr>
            </w:pPr>
          </w:p>
          <w:p w14:paraId="35BC8C89" w14:textId="502883A9" w:rsidR="001E3827" w:rsidRPr="00827442" w:rsidRDefault="001E3827" w:rsidP="00827442">
            <w:pPr>
              <w:pStyle w:val="Default"/>
              <w:rPr>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D682D5A" w14:textId="77777777" w:rsidR="0031748F" w:rsidRPr="00827442" w:rsidRDefault="0031748F" w:rsidP="00827442">
            <w:pPr>
              <w:pStyle w:val="Default"/>
              <w:rPr>
                <w:sz w:val="20"/>
                <w:szCs w:val="20"/>
              </w:rPr>
            </w:pPr>
            <w:r w:rsidRPr="00827442">
              <w:rPr>
                <w:sz w:val="20"/>
                <w:szCs w:val="20"/>
              </w:rPr>
              <w:t>Lerende professional</w:t>
            </w:r>
          </w:p>
        </w:tc>
        <w:tc>
          <w:tcPr>
            <w:tcW w:w="50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0A09768" w14:textId="77777777" w:rsidR="0031748F" w:rsidRPr="00827442" w:rsidRDefault="0031748F" w:rsidP="00827442">
            <w:pPr>
              <w:pStyle w:val="Default"/>
              <w:rPr>
                <w:sz w:val="20"/>
                <w:szCs w:val="20"/>
              </w:rPr>
            </w:pPr>
            <w:r w:rsidRPr="00827442">
              <w:rPr>
                <w:sz w:val="20"/>
                <w:szCs w:val="20"/>
              </w:rPr>
              <w:t>14. Zichzelf ontwikkelen in het beroep</w:t>
            </w:r>
          </w:p>
        </w:tc>
      </w:tr>
    </w:tbl>
    <w:p w14:paraId="75FB48B4" w14:textId="77777777" w:rsidR="002D24D2" w:rsidRDefault="002D24D2">
      <w:pPr>
        <w:rPr>
          <w:b/>
        </w:rPr>
      </w:pPr>
    </w:p>
    <w:p w14:paraId="253C53A6" w14:textId="44210652" w:rsidR="00DD75F9" w:rsidRPr="00DD75F9" w:rsidRDefault="002D24D2">
      <w:pPr>
        <w:rPr>
          <w:b/>
        </w:rPr>
      </w:pPr>
      <w:r>
        <w:rPr>
          <w:b/>
        </w:rPr>
        <w:t xml:space="preserve"> </w:t>
      </w:r>
      <w:r w:rsidR="00DD75F9" w:rsidRPr="37A125F5">
        <w:rPr>
          <w:b/>
        </w:rPr>
        <w:t>Schema 1: overzicht van de competenties en beroepsrollen van de Medisch Hulpverlener</w:t>
      </w:r>
    </w:p>
    <w:p w14:paraId="63920B40" w14:textId="77777777" w:rsidR="00927309" w:rsidRDefault="00D87190" w:rsidP="009017A8">
      <w:pPr>
        <w:spacing w:after="0"/>
        <w:rPr>
          <w:rStyle w:val="Kop2Char"/>
          <w:rFonts w:asciiTheme="minorHAnsi" w:hAnsiTheme="minorHAnsi"/>
          <w:sz w:val="28"/>
          <w:szCs w:val="28"/>
        </w:rPr>
      </w:pPr>
      <w:r>
        <w:rPr>
          <w:b/>
        </w:rPr>
        <w:br/>
      </w:r>
    </w:p>
    <w:p w14:paraId="7D118527" w14:textId="77777777" w:rsidR="00927309" w:rsidRDefault="00927309" w:rsidP="009017A8">
      <w:pPr>
        <w:spacing w:after="0"/>
        <w:rPr>
          <w:rStyle w:val="Kop2Char"/>
          <w:rFonts w:asciiTheme="minorHAnsi" w:hAnsiTheme="minorHAnsi"/>
          <w:sz w:val="28"/>
          <w:szCs w:val="28"/>
        </w:rPr>
      </w:pPr>
    </w:p>
    <w:p w14:paraId="17DF4B51" w14:textId="77777777" w:rsidR="00927309" w:rsidRDefault="00927309" w:rsidP="009017A8">
      <w:pPr>
        <w:spacing w:after="0"/>
        <w:rPr>
          <w:rStyle w:val="Kop2Char"/>
          <w:rFonts w:asciiTheme="minorHAnsi" w:hAnsiTheme="minorHAnsi"/>
          <w:sz w:val="28"/>
          <w:szCs w:val="28"/>
        </w:rPr>
      </w:pPr>
    </w:p>
    <w:p w14:paraId="318766A2" w14:textId="77777777" w:rsidR="00927309" w:rsidRDefault="00927309" w:rsidP="009017A8">
      <w:pPr>
        <w:spacing w:after="0"/>
        <w:rPr>
          <w:rStyle w:val="Kop2Char"/>
          <w:rFonts w:asciiTheme="minorHAnsi" w:hAnsiTheme="minorHAnsi"/>
          <w:sz w:val="28"/>
          <w:szCs w:val="28"/>
        </w:rPr>
      </w:pPr>
    </w:p>
    <w:p w14:paraId="6C632098" w14:textId="77777777" w:rsidR="00927309" w:rsidRDefault="00927309" w:rsidP="009017A8">
      <w:pPr>
        <w:spacing w:after="0"/>
        <w:rPr>
          <w:rStyle w:val="Kop2Char"/>
          <w:rFonts w:asciiTheme="minorHAnsi" w:hAnsiTheme="minorHAnsi"/>
          <w:sz w:val="28"/>
          <w:szCs w:val="28"/>
        </w:rPr>
      </w:pPr>
    </w:p>
    <w:p w14:paraId="1105C843" w14:textId="77777777" w:rsidR="00B74DF1" w:rsidRPr="00695ADF" w:rsidRDefault="00B74DF1" w:rsidP="009017A8">
      <w:pPr>
        <w:spacing w:after="0"/>
        <w:rPr>
          <w:rStyle w:val="Kop2Char"/>
        </w:rPr>
      </w:pPr>
    </w:p>
    <w:p w14:paraId="087901FC" w14:textId="64D200D9" w:rsidR="007854E7" w:rsidRPr="00D25B5C" w:rsidRDefault="00C92F5C" w:rsidP="5E5A820D">
      <w:pPr>
        <w:pStyle w:val="Kop2"/>
        <w:numPr>
          <w:ilvl w:val="0"/>
          <w:numId w:val="25"/>
        </w:numPr>
        <w:rPr>
          <w:rStyle w:val="Kop2Char"/>
          <w:b/>
          <w:bCs/>
          <w:color w:val="DD0557"/>
        </w:rPr>
      </w:pPr>
      <w:bookmarkStart w:id="6" w:name="_Toc118286820"/>
      <w:r w:rsidRPr="5E5A820D">
        <w:rPr>
          <w:rStyle w:val="Kop2Char"/>
          <w:b/>
          <w:bCs/>
          <w:color w:val="DD0557"/>
        </w:rPr>
        <w:t xml:space="preserve">Praktijkleren </w:t>
      </w:r>
      <w:r w:rsidR="00C25869" w:rsidRPr="5E5A820D">
        <w:rPr>
          <w:rStyle w:val="Kop2Char"/>
          <w:b/>
          <w:bCs/>
          <w:color w:val="DD0557"/>
        </w:rPr>
        <w:t>3</w:t>
      </w:r>
      <w:r w:rsidRPr="5E5A820D">
        <w:rPr>
          <w:rStyle w:val="Kop2Char"/>
          <w:b/>
          <w:bCs/>
          <w:color w:val="DD0557"/>
        </w:rPr>
        <w:t xml:space="preserve"> en </w:t>
      </w:r>
      <w:r w:rsidR="00C25869" w:rsidRPr="5E5A820D">
        <w:rPr>
          <w:rStyle w:val="Kop2Char"/>
          <w:b/>
          <w:bCs/>
          <w:color w:val="DD0557"/>
        </w:rPr>
        <w:t>4</w:t>
      </w:r>
      <w:bookmarkEnd w:id="6"/>
      <w:r w:rsidRPr="5E5A820D">
        <w:rPr>
          <w:rStyle w:val="Kop2Char"/>
          <w:b/>
          <w:bCs/>
          <w:color w:val="DD0557"/>
        </w:rPr>
        <w:t xml:space="preserve"> </w:t>
      </w:r>
      <w:r w:rsidR="00394B29" w:rsidRPr="5E5A820D">
        <w:rPr>
          <w:rStyle w:val="Kop2Char"/>
          <w:b/>
          <w:bCs/>
          <w:color w:val="DD0557"/>
        </w:rPr>
        <w:t xml:space="preserve"> </w:t>
      </w:r>
    </w:p>
    <w:p w14:paraId="457435C4" w14:textId="77777777" w:rsidR="00EB2BCC" w:rsidRPr="00EB2BCC" w:rsidRDefault="00EB2BCC" w:rsidP="00EB2BCC"/>
    <w:p w14:paraId="6CF08454" w14:textId="6AA1B01C" w:rsidR="00856D38" w:rsidRPr="00D25B5C" w:rsidRDefault="007854E7" w:rsidP="00A069AF">
      <w:pPr>
        <w:pStyle w:val="Kop3"/>
        <w:rPr>
          <w:color w:val="DD0557"/>
        </w:rPr>
      </w:pPr>
      <w:bookmarkStart w:id="7" w:name="_Toc118286821"/>
      <w:r w:rsidRPr="5E5A820D">
        <w:rPr>
          <w:rStyle w:val="Kop2Char"/>
          <w:color w:val="DD0557"/>
          <w:sz w:val="28"/>
          <w:szCs w:val="28"/>
        </w:rPr>
        <w:t xml:space="preserve">2.1 </w:t>
      </w:r>
      <w:r w:rsidR="00CC284B" w:rsidRPr="5E5A820D">
        <w:rPr>
          <w:rStyle w:val="Kop2Char"/>
          <w:color w:val="DD0557"/>
          <w:sz w:val="28"/>
          <w:szCs w:val="28"/>
        </w:rPr>
        <w:t xml:space="preserve">Doel </w:t>
      </w:r>
      <w:r w:rsidR="007E1DC9" w:rsidRPr="5E5A820D">
        <w:rPr>
          <w:rStyle w:val="Kop2Char"/>
          <w:color w:val="DD0557"/>
          <w:sz w:val="28"/>
          <w:szCs w:val="28"/>
        </w:rPr>
        <w:t xml:space="preserve">praktijkleren </w:t>
      </w:r>
      <w:r w:rsidR="00C25869" w:rsidRPr="5E5A820D">
        <w:rPr>
          <w:rStyle w:val="Kop2Char"/>
          <w:color w:val="DD0557"/>
          <w:sz w:val="28"/>
          <w:szCs w:val="28"/>
        </w:rPr>
        <w:t>3</w:t>
      </w:r>
      <w:r w:rsidR="007E1DC9" w:rsidRPr="5E5A820D">
        <w:rPr>
          <w:rStyle w:val="Kop2Char"/>
          <w:color w:val="DD0557"/>
          <w:sz w:val="28"/>
          <w:szCs w:val="28"/>
        </w:rPr>
        <w:t xml:space="preserve"> en </w:t>
      </w:r>
      <w:r w:rsidR="00C25869" w:rsidRPr="5E5A820D">
        <w:rPr>
          <w:rStyle w:val="Kop2Char"/>
          <w:color w:val="DD0557"/>
          <w:sz w:val="28"/>
          <w:szCs w:val="28"/>
        </w:rPr>
        <w:t>4</w:t>
      </w:r>
      <w:bookmarkEnd w:id="7"/>
      <w:r w:rsidR="007E1DC9" w:rsidRPr="5E5A820D">
        <w:rPr>
          <w:rStyle w:val="Kop2Char"/>
          <w:color w:val="DD0557"/>
          <w:sz w:val="28"/>
          <w:szCs w:val="28"/>
        </w:rPr>
        <w:t xml:space="preserve"> </w:t>
      </w:r>
      <w:r w:rsidR="00622F5B" w:rsidRPr="5E5A820D">
        <w:rPr>
          <w:rStyle w:val="Kop2Char"/>
          <w:color w:val="DD0557"/>
          <w:sz w:val="28"/>
          <w:szCs w:val="28"/>
        </w:rPr>
        <w:t xml:space="preserve">               </w:t>
      </w:r>
      <w:r w:rsidR="00622F5B" w:rsidRPr="5E5A820D">
        <w:rPr>
          <w:color w:val="DD0557"/>
        </w:rPr>
        <w:t xml:space="preserve">                                                                          </w:t>
      </w:r>
    </w:p>
    <w:p w14:paraId="5DDC98DB" w14:textId="6555D50A" w:rsidR="00AD5435" w:rsidRDefault="00622F5B" w:rsidP="00B74DF1">
      <w:pPr>
        <w:spacing w:after="0" w:line="240" w:lineRule="auto"/>
      </w:pPr>
      <w:r>
        <w:t>Voor de student</w:t>
      </w:r>
      <w:r w:rsidR="00406064">
        <w:rPr>
          <w:rStyle w:val="Voetnootmarkering"/>
        </w:rPr>
        <w:footnoteReference w:id="3"/>
      </w:r>
      <w:r>
        <w:t xml:space="preserve"> </w:t>
      </w:r>
      <w:r w:rsidR="55B556E5">
        <w:t xml:space="preserve">is </w:t>
      </w:r>
      <w:r w:rsidR="009017A8">
        <w:t>l</w:t>
      </w:r>
      <w:r>
        <w:t>eren in de praktijk essentieel</w:t>
      </w:r>
      <w:r w:rsidR="00F858BD">
        <w:t xml:space="preserve"> voor de ontwikkeling tot beginnend beroepsbeoefenaar. </w:t>
      </w:r>
      <w:r w:rsidR="00887B48">
        <w:t>D</w:t>
      </w:r>
      <w:r w:rsidR="000F0C01">
        <w:t xml:space="preserve">e hiernavolgende informatie </w:t>
      </w:r>
      <w:r w:rsidR="00887B48">
        <w:t>is van toepassing op de</w:t>
      </w:r>
      <w:r w:rsidR="00ED5802">
        <w:t xml:space="preserve"> praktijkleer</w:t>
      </w:r>
      <w:r w:rsidR="00AC4F5B">
        <w:t>periodes</w:t>
      </w:r>
      <w:r w:rsidR="00C911F0">
        <w:t xml:space="preserve"> </w:t>
      </w:r>
      <w:r w:rsidR="00DB5A92">
        <w:t xml:space="preserve">in studiejaar drie en vier </w:t>
      </w:r>
      <w:r w:rsidR="009700C2">
        <w:t xml:space="preserve">van </w:t>
      </w:r>
      <w:r w:rsidR="00C911F0">
        <w:t>de opleiding tot medisch hulpverlener.</w:t>
      </w:r>
      <w:r w:rsidR="00DE62DF">
        <w:t xml:space="preserve">  </w:t>
      </w:r>
      <w:r w:rsidR="009017A8">
        <w:t xml:space="preserve">Doel van de </w:t>
      </w:r>
      <w:r w:rsidR="0065022A">
        <w:t>prak</w:t>
      </w:r>
      <w:r w:rsidR="00732D7C">
        <w:t>t</w:t>
      </w:r>
      <w:r w:rsidR="0065022A">
        <w:t>ijkleerp</w:t>
      </w:r>
      <w:r w:rsidR="004C5660">
        <w:t xml:space="preserve">eriodes </w:t>
      </w:r>
      <w:r w:rsidR="009017A8">
        <w:t xml:space="preserve">is integratie van theoretische kennis in de beroepspraktijk. </w:t>
      </w:r>
      <w:r w:rsidR="00704442">
        <w:t>Hierbij staa</w:t>
      </w:r>
      <w:r w:rsidR="00AD5435">
        <w:t>t competentiegericht leren centraal</w:t>
      </w:r>
      <w:r w:rsidR="00A45BFF">
        <w:t>.</w:t>
      </w:r>
      <w:r w:rsidR="00353B07">
        <w:t xml:space="preserve"> </w:t>
      </w:r>
      <w:r w:rsidR="00BD3030">
        <w:t xml:space="preserve">Doelen zijn </w:t>
      </w:r>
      <w:r w:rsidR="00821945">
        <w:t>onder</w:t>
      </w:r>
      <w:r w:rsidR="0013409B">
        <w:t xml:space="preserve"> </w:t>
      </w:r>
      <w:r w:rsidR="00821945">
        <w:t xml:space="preserve">meer: </w:t>
      </w:r>
    </w:p>
    <w:p w14:paraId="632A708D" w14:textId="1F99FBE9" w:rsidR="00FC36FE" w:rsidRDefault="00DB536D" w:rsidP="00730013">
      <w:pPr>
        <w:pStyle w:val="Lijstalinea"/>
        <w:numPr>
          <w:ilvl w:val="0"/>
          <w:numId w:val="5"/>
        </w:numPr>
        <w:spacing w:after="0" w:line="240" w:lineRule="auto"/>
      </w:pPr>
      <w:r>
        <w:t>V</w:t>
      </w:r>
      <w:r w:rsidR="00FF7CFF">
        <w:t>er</w:t>
      </w:r>
      <w:r w:rsidR="00993BF2">
        <w:t xml:space="preserve">breden en verdiepen </w:t>
      </w:r>
      <w:r w:rsidR="00FF7CFF">
        <w:t>van kenni</w:t>
      </w:r>
      <w:r w:rsidR="00C16A33">
        <w:t>s</w:t>
      </w:r>
      <w:r w:rsidR="51B75F98">
        <w:t>;</w:t>
      </w:r>
    </w:p>
    <w:p w14:paraId="348CFF7B" w14:textId="3F281A8A" w:rsidR="00C16A33" w:rsidRDefault="00FC36FE" w:rsidP="00730013">
      <w:pPr>
        <w:pStyle w:val="Lijstalinea"/>
        <w:numPr>
          <w:ilvl w:val="0"/>
          <w:numId w:val="5"/>
        </w:numPr>
        <w:spacing w:after="0" w:line="240" w:lineRule="auto"/>
      </w:pPr>
      <w:r>
        <w:t xml:space="preserve">Verwerven </w:t>
      </w:r>
      <w:r w:rsidR="005005FA">
        <w:t xml:space="preserve">en verdiepen </w:t>
      </w:r>
      <w:r>
        <w:t xml:space="preserve">van vaardigheden, </w:t>
      </w:r>
      <w:r w:rsidR="008D4DDE">
        <w:t>waaronder klinisch redeneren</w:t>
      </w:r>
      <w:r w:rsidR="00961713">
        <w:t xml:space="preserve"> </w:t>
      </w:r>
      <w:r w:rsidR="00FF7CFF">
        <w:t xml:space="preserve">en </w:t>
      </w:r>
      <w:r w:rsidR="00B44104">
        <w:t>toepassen va</w:t>
      </w:r>
      <w:r w:rsidR="00C16A33">
        <w:t>n</w:t>
      </w:r>
      <w:r w:rsidR="00B44104">
        <w:t xml:space="preserve"> </w:t>
      </w:r>
      <w:r w:rsidR="00E573BB">
        <w:t>onderzoeksvaardigheden</w:t>
      </w:r>
      <w:r w:rsidR="27822CFA">
        <w:t>;</w:t>
      </w:r>
    </w:p>
    <w:p w14:paraId="6F69ED75" w14:textId="41BBAE05" w:rsidR="00A45BFF" w:rsidRPr="00771E60" w:rsidRDefault="00DB536D" w:rsidP="00730013">
      <w:pPr>
        <w:pStyle w:val="Lijstalinea"/>
        <w:numPr>
          <w:ilvl w:val="0"/>
          <w:numId w:val="5"/>
        </w:numPr>
        <w:spacing w:after="0" w:line="240" w:lineRule="auto"/>
      </w:pPr>
      <w:r w:rsidRPr="00771E60">
        <w:t>T</w:t>
      </w:r>
      <w:r w:rsidR="00FF7CFF" w:rsidRPr="00771E60">
        <w:t>oenemende complexiteit</w:t>
      </w:r>
      <w:r w:rsidR="00FA6A71" w:rsidRPr="00771E60">
        <w:t xml:space="preserve"> binnen het domein acute zorg</w:t>
      </w:r>
      <w:r w:rsidR="00FF7CFF" w:rsidRPr="00771E60">
        <w:t xml:space="preserve">; </w:t>
      </w:r>
    </w:p>
    <w:p w14:paraId="510AB879" w14:textId="0D9C590F" w:rsidR="00A45BFF" w:rsidRPr="00771E60" w:rsidRDefault="00A45BFF" w:rsidP="00730013">
      <w:pPr>
        <w:pStyle w:val="Lijstalinea"/>
        <w:numPr>
          <w:ilvl w:val="0"/>
          <w:numId w:val="5"/>
        </w:numPr>
        <w:spacing w:after="0" w:line="240" w:lineRule="auto"/>
      </w:pPr>
      <w:r w:rsidRPr="00771E60">
        <w:t>Ontwikkelen van specifieke beroepskwalificaties in het kader van de opleiding, beschreven in termen van Kenmerkende Beroepssituaties (KBS)</w:t>
      </w:r>
      <w:r w:rsidR="2E2C9B50" w:rsidRPr="00771E60">
        <w:t>;</w:t>
      </w:r>
    </w:p>
    <w:p w14:paraId="59864040" w14:textId="4650D393" w:rsidR="00FA6A71" w:rsidRPr="00771E60" w:rsidRDefault="00DB536D" w:rsidP="00730013">
      <w:pPr>
        <w:pStyle w:val="Lijstalinea"/>
        <w:numPr>
          <w:ilvl w:val="0"/>
          <w:numId w:val="5"/>
        </w:numPr>
        <w:spacing w:after="0" w:line="240" w:lineRule="auto"/>
      </w:pPr>
      <w:r w:rsidRPr="00771E60">
        <w:t>R</w:t>
      </w:r>
      <w:r w:rsidR="00FF7CFF" w:rsidRPr="00771E60">
        <w:t xml:space="preserve">eflectie en </w:t>
      </w:r>
      <w:r w:rsidR="00DA2243" w:rsidRPr="00771E60">
        <w:t>feed up</w:t>
      </w:r>
      <w:r w:rsidR="00D52BE6" w:rsidRPr="00771E60">
        <w:t xml:space="preserve"> (waar </w:t>
      </w:r>
      <w:r w:rsidR="00BA682C" w:rsidRPr="00771E60">
        <w:t>ga</w:t>
      </w:r>
      <w:r w:rsidR="00D52BE6" w:rsidRPr="00771E60">
        <w:t xml:space="preserve"> ik</w:t>
      </w:r>
      <w:r w:rsidR="00BA682C" w:rsidRPr="00771E60">
        <w:t xml:space="preserve"> naartoe?</w:t>
      </w:r>
      <w:r w:rsidR="00D52BE6" w:rsidRPr="00771E60">
        <w:t>)</w:t>
      </w:r>
      <w:r w:rsidR="00DA2243" w:rsidRPr="00771E60">
        <w:t xml:space="preserve">, </w:t>
      </w:r>
      <w:r w:rsidR="00FF7CFF" w:rsidRPr="00771E60">
        <w:t>feedback</w:t>
      </w:r>
      <w:r w:rsidR="00DA2243" w:rsidRPr="00771E60">
        <w:t xml:space="preserve"> </w:t>
      </w:r>
      <w:r w:rsidR="00BA682C" w:rsidRPr="00771E60">
        <w:t>(Waar sta ik nu?)</w:t>
      </w:r>
      <w:r w:rsidR="00DA2243" w:rsidRPr="00771E60">
        <w:t xml:space="preserve"> en feed forward</w:t>
      </w:r>
      <w:r w:rsidR="00BA682C" w:rsidRPr="00771E60">
        <w:t xml:space="preserve"> (Hoe gaan </w:t>
      </w:r>
      <w:r w:rsidR="005735F5" w:rsidRPr="00771E60">
        <w:t>we verder?)</w:t>
      </w:r>
      <w:r w:rsidR="00FF7CFF" w:rsidRPr="00771E60">
        <w:t>;</w:t>
      </w:r>
      <w:r w:rsidR="00DA2243" w:rsidRPr="00771E60">
        <w:t xml:space="preserve"> </w:t>
      </w:r>
      <w:r w:rsidR="00FF7CFF" w:rsidRPr="00771E60">
        <w:t xml:space="preserve"> </w:t>
      </w:r>
    </w:p>
    <w:p w14:paraId="7E0557AF" w14:textId="2EE2EEF0" w:rsidR="00C55B8A" w:rsidRPr="00771E60" w:rsidRDefault="005A28C0" w:rsidP="00730013">
      <w:pPr>
        <w:pStyle w:val="Lijstalinea"/>
        <w:numPr>
          <w:ilvl w:val="0"/>
          <w:numId w:val="5"/>
        </w:numPr>
        <w:spacing w:after="0" w:line="240" w:lineRule="auto"/>
      </w:pPr>
      <w:r w:rsidRPr="00771E60">
        <w:t>Een professionele, onderzoekende houding</w:t>
      </w:r>
      <w:r w:rsidR="00501C83" w:rsidRPr="00771E60">
        <w:t>, waarbij de student ook een a</w:t>
      </w:r>
      <w:r w:rsidR="00FF7CFF" w:rsidRPr="00771E60">
        <w:t>ctie</w:t>
      </w:r>
      <w:r w:rsidR="00353B07" w:rsidRPr="00771E60">
        <w:t>ve</w:t>
      </w:r>
      <w:r w:rsidR="00FF7CFF" w:rsidRPr="00771E60">
        <w:t xml:space="preserve"> en zelfsturend</w:t>
      </w:r>
      <w:r w:rsidR="00353B07" w:rsidRPr="00771E60">
        <w:t xml:space="preserve">e houding </w:t>
      </w:r>
      <w:r w:rsidR="00603E34" w:rsidRPr="00771E60">
        <w:t>ontwikkelt</w:t>
      </w:r>
      <w:r w:rsidR="661BF259" w:rsidRPr="00771E60">
        <w:t>;</w:t>
      </w:r>
    </w:p>
    <w:p w14:paraId="46F434E6" w14:textId="3304CFD1" w:rsidR="00924B68" w:rsidRPr="00771E60" w:rsidRDefault="00771E60" w:rsidP="00730013">
      <w:pPr>
        <w:pStyle w:val="Lijstalinea"/>
        <w:numPr>
          <w:ilvl w:val="0"/>
          <w:numId w:val="5"/>
        </w:numPr>
        <w:spacing w:after="0" w:line="240" w:lineRule="auto"/>
      </w:pPr>
      <w:r w:rsidRPr="00771E60">
        <w:t>P</w:t>
      </w:r>
      <w:r w:rsidR="00924B68" w:rsidRPr="00771E60">
        <w:t>ersoonlijke</w:t>
      </w:r>
      <w:r w:rsidR="00A42A98" w:rsidRPr="00771E60">
        <w:t xml:space="preserve"> en professionele</w:t>
      </w:r>
      <w:r w:rsidR="00924B68" w:rsidRPr="00771E60">
        <w:t xml:space="preserve"> ontwikkeling van de student</w:t>
      </w:r>
      <w:r w:rsidR="00732D7C" w:rsidRPr="00771E60">
        <w:t>.</w:t>
      </w:r>
    </w:p>
    <w:p w14:paraId="24CB1B1F" w14:textId="77777777" w:rsidR="00A069AF" w:rsidRPr="00771E60" w:rsidRDefault="00A069AF" w:rsidP="00A069AF">
      <w:pPr>
        <w:pStyle w:val="Lijstalinea"/>
        <w:spacing w:after="0" w:line="240" w:lineRule="auto"/>
      </w:pPr>
    </w:p>
    <w:p w14:paraId="2FFCA2AC" w14:textId="2F502C4A" w:rsidR="001E2AF9" w:rsidRPr="00771E60" w:rsidRDefault="001E2AF9" w:rsidP="00A069AF">
      <w:pPr>
        <w:pStyle w:val="Kop3"/>
        <w:rPr>
          <w:color w:val="DD0557"/>
        </w:rPr>
      </w:pPr>
      <w:bookmarkStart w:id="8" w:name="_Toc118286822"/>
      <w:r w:rsidRPr="5E5A820D">
        <w:rPr>
          <w:color w:val="DD0557"/>
        </w:rPr>
        <w:t>2.2 Indeling</w:t>
      </w:r>
      <w:r w:rsidR="001D1AD4" w:rsidRPr="5E5A820D">
        <w:rPr>
          <w:color w:val="DD0557"/>
        </w:rPr>
        <w:t xml:space="preserve"> en inhoud </w:t>
      </w:r>
      <w:r w:rsidR="00DE7412" w:rsidRPr="5E5A820D">
        <w:rPr>
          <w:color w:val="DD0557"/>
        </w:rPr>
        <w:t xml:space="preserve">praktijkleren </w:t>
      </w:r>
      <w:r w:rsidR="00C25869" w:rsidRPr="5E5A820D">
        <w:rPr>
          <w:color w:val="DD0557"/>
        </w:rPr>
        <w:t>3</w:t>
      </w:r>
      <w:r w:rsidR="00DE7412" w:rsidRPr="5E5A820D">
        <w:rPr>
          <w:color w:val="DD0557"/>
        </w:rPr>
        <w:t xml:space="preserve"> en </w:t>
      </w:r>
      <w:r w:rsidR="00C25869" w:rsidRPr="5E5A820D">
        <w:rPr>
          <w:color w:val="DD0557"/>
        </w:rPr>
        <w:t>4</w:t>
      </w:r>
      <w:bookmarkEnd w:id="8"/>
    </w:p>
    <w:p w14:paraId="09F9644C" w14:textId="1E09DFD5" w:rsidR="001E2AF9" w:rsidRPr="00771E60" w:rsidRDefault="00674F78" w:rsidP="00F050A9">
      <w:pPr>
        <w:pStyle w:val="Geenafstand"/>
        <w:rPr>
          <w:b/>
        </w:rPr>
      </w:pPr>
      <w:r w:rsidRPr="00771E60">
        <w:rPr>
          <w:b/>
        </w:rPr>
        <w:t>Studiejaar drie</w:t>
      </w:r>
      <w:r w:rsidR="00DE7412" w:rsidRPr="00771E60">
        <w:rPr>
          <w:b/>
        </w:rPr>
        <w:t>:</w:t>
      </w:r>
    </w:p>
    <w:p w14:paraId="27B8465B" w14:textId="016A2F49" w:rsidR="00693FBD" w:rsidRPr="00070BF5" w:rsidRDefault="00DE7412" w:rsidP="0083138B">
      <w:pPr>
        <w:pStyle w:val="NoSpacing1"/>
        <w:rPr>
          <w:rFonts w:eastAsia="Calibri" w:cs="Calibri"/>
          <w:lang w:val="nl"/>
        </w:rPr>
      </w:pPr>
      <w:r w:rsidRPr="00771E60">
        <w:rPr>
          <w:rFonts w:asciiTheme="minorHAnsi" w:hAnsiTheme="minorHAnsi" w:cs="Arial"/>
        </w:rPr>
        <w:t xml:space="preserve">Praktijkleren </w:t>
      </w:r>
      <w:r w:rsidR="00C25869" w:rsidRPr="00771E60">
        <w:rPr>
          <w:rFonts w:asciiTheme="minorHAnsi" w:hAnsiTheme="minorHAnsi" w:cs="Arial"/>
        </w:rPr>
        <w:t>3</w:t>
      </w:r>
      <w:r w:rsidR="00147339" w:rsidRPr="00771E60">
        <w:rPr>
          <w:rFonts w:asciiTheme="minorHAnsi" w:hAnsiTheme="minorHAnsi" w:cs="Arial"/>
        </w:rPr>
        <w:t xml:space="preserve"> </w:t>
      </w:r>
      <w:r w:rsidR="00E15526" w:rsidRPr="00771E60">
        <w:rPr>
          <w:rFonts w:asciiTheme="minorHAnsi" w:hAnsiTheme="minorHAnsi" w:cs="Arial"/>
        </w:rPr>
        <w:t>(</w:t>
      </w:r>
      <w:r w:rsidR="00147339" w:rsidRPr="00771E60">
        <w:rPr>
          <w:rFonts w:asciiTheme="minorHAnsi" w:hAnsiTheme="minorHAnsi" w:cs="Arial"/>
        </w:rPr>
        <w:t>cohort 2022-2023</w:t>
      </w:r>
      <w:r w:rsidR="00E15526" w:rsidRPr="00771E60">
        <w:rPr>
          <w:rFonts w:asciiTheme="minorHAnsi" w:hAnsiTheme="minorHAnsi" w:cs="Arial"/>
        </w:rPr>
        <w:t>)</w:t>
      </w:r>
      <w:r w:rsidRPr="00771E60">
        <w:rPr>
          <w:rFonts w:asciiTheme="minorHAnsi" w:hAnsiTheme="minorHAnsi" w:cs="Arial"/>
        </w:rPr>
        <w:t xml:space="preserve"> </w:t>
      </w:r>
      <w:r w:rsidR="00A142B7" w:rsidRPr="00771E60">
        <w:rPr>
          <w:rFonts w:asciiTheme="minorHAnsi" w:hAnsiTheme="minorHAnsi" w:cs="Arial"/>
        </w:rPr>
        <w:t>om</w:t>
      </w:r>
      <w:r w:rsidR="001E2AF9" w:rsidRPr="00771E60">
        <w:rPr>
          <w:rFonts w:asciiTheme="minorHAnsi" w:hAnsiTheme="minorHAnsi" w:cs="Arial"/>
        </w:rPr>
        <w:t xml:space="preserve">vat </w:t>
      </w:r>
      <w:r w:rsidR="61F01871" w:rsidRPr="00771E60">
        <w:rPr>
          <w:rFonts w:asciiTheme="minorHAnsi" w:hAnsiTheme="minorHAnsi" w:cs="Arial"/>
        </w:rPr>
        <w:t xml:space="preserve">een stage </w:t>
      </w:r>
      <w:r w:rsidR="004A0A73" w:rsidRPr="00771E60">
        <w:rPr>
          <w:rFonts w:asciiTheme="minorHAnsi" w:hAnsiTheme="minorHAnsi" w:cs="Arial"/>
        </w:rPr>
        <w:t>in het tweede semester</w:t>
      </w:r>
      <w:r w:rsidR="0083138B" w:rsidRPr="00771E60">
        <w:rPr>
          <w:rFonts w:asciiTheme="minorHAnsi" w:hAnsiTheme="minorHAnsi" w:cs="Arial"/>
        </w:rPr>
        <w:t>,</w:t>
      </w:r>
      <w:r w:rsidR="004A0A73" w:rsidRPr="00771E60">
        <w:rPr>
          <w:rFonts w:asciiTheme="minorHAnsi" w:hAnsiTheme="minorHAnsi" w:cs="Arial"/>
        </w:rPr>
        <w:t xml:space="preserve"> </w:t>
      </w:r>
      <w:r w:rsidR="61F01871" w:rsidRPr="00771E60">
        <w:rPr>
          <w:rFonts w:asciiTheme="minorHAnsi" w:hAnsiTheme="minorHAnsi" w:cs="Arial"/>
        </w:rPr>
        <w:t xml:space="preserve">van </w:t>
      </w:r>
      <w:r w:rsidR="00B84063" w:rsidRPr="00771E60">
        <w:rPr>
          <w:rFonts w:asciiTheme="minorHAnsi" w:hAnsiTheme="minorHAnsi" w:cs="Arial"/>
        </w:rPr>
        <w:t>2</w:t>
      </w:r>
      <w:r w:rsidR="001E2AF9" w:rsidRPr="00771E60">
        <w:rPr>
          <w:rFonts w:asciiTheme="minorHAnsi" w:hAnsiTheme="minorHAnsi" w:cs="Arial"/>
        </w:rPr>
        <w:t xml:space="preserve">0 weken </w:t>
      </w:r>
      <w:r w:rsidR="002B7D78" w:rsidRPr="00771E60">
        <w:rPr>
          <w:rFonts w:asciiTheme="minorHAnsi" w:hAnsiTheme="minorHAnsi" w:cs="Arial"/>
        </w:rPr>
        <w:t>à</w:t>
      </w:r>
      <w:r w:rsidR="001E2AF9" w:rsidRPr="00771E60">
        <w:rPr>
          <w:rFonts w:asciiTheme="minorHAnsi" w:hAnsiTheme="minorHAnsi" w:cs="Arial"/>
        </w:rPr>
        <w:t xml:space="preserve"> </w:t>
      </w:r>
      <w:r w:rsidR="00D67588" w:rsidRPr="00771E60">
        <w:rPr>
          <w:rFonts w:asciiTheme="minorHAnsi" w:hAnsiTheme="minorHAnsi" w:cs="Arial"/>
        </w:rPr>
        <w:t>drie</w:t>
      </w:r>
      <w:r w:rsidR="001E2AF9" w:rsidRPr="00771E60">
        <w:rPr>
          <w:rFonts w:asciiTheme="minorHAnsi" w:hAnsiTheme="minorHAnsi" w:cs="Arial"/>
        </w:rPr>
        <w:t xml:space="preserve"> dagen per week (</w:t>
      </w:r>
      <w:r w:rsidR="00B84063" w:rsidRPr="00771E60">
        <w:rPr>
          <w:rFonts w:asciiTheme="minorHAnsi" w:hAnsiTheme="minorHAnsi" w:cs="Arial"/>
        </w:rPr>
        <w:t>480</w:t>
      </w:r>
      <w:r w:rsidR="001E2AF9" w:rsidRPr="00771E60">
        <w:rPr>
          <w:rFonts w:asciiTheme="minorHAnsi" w:hAnsiTheme="minorHAnsi" w:cs="Arial"/>
        </w:rPr>
        <w:t xml:space="preserve"> uur).</w:t>
      </w:r>
      <w:r w:rsidR="0083138B" w:rsidRPr="00771E60">
        <w:rPr>
          <w:rFonts w:asciiTheme="minorHAnsi" w:hAnsiTheme="minorHAnsi" w:cs="Arial"/>
        </w:rPr>
        <w:t xml:space="preserve"> </w:t>
      </w:r>
      <w:r w:rsidR="3AF85D7E" w:rsidRPr="00771E60">
        <w:t xml:space="preserve">Dit studiejaar </w:t>
      </w:r>
      <w:r w:rsidR="25325B57" w:rsidRPr="00771E60">
        <w:t>staat i</w:t>
      </w:r>
      <w:r w:rsidR="73791399" w:rsidRPr="00771E60">
        <w:t xml:space="preserve">n het teken van </w:t>
      </w:r>
      <w:r w:rsidR="49DA8562" w:rsidRPr="00771E60">
        <w:t>integratie van theorie in</w:t>
      </w:r>
      <w:r w:rsidR="2D71AB7F" w:rsidRPr="00771E60">
        <w:t xml:space="preserve"> </w:t>
      </w:r>
      <w:r w:rsidR="49DA8562" w:rsidRPr="00771E60">
        <w:t>de praktijk</w:t>
      </w:r>
      <w:r w:rsidR="2B517A98" w:rsidRPr="00771E60">
        <w:t xml:space="preserve">, </w:t>
      </w:r>
      <w:r w:rsidR="25325B57" w:rsidRPr="00771E60">
        <w:t>opdoen van praktijkervaring</w:t>
      </w:r>
      <w:r w:rsidR="73791399" w:rsidRPr="00771E60">
        <w:t xml:space="preserve"> en </w:t>
      </w:r>
      <w:r w:rsidR="2D71AB7F" w:rsidRPr="00771E60">
        <w:t>eigen professionele ontwikkeling</w:t>
      </w:r>
      <w:r w:rsidR="2B517A98" w:rsidRPr="00771E60">
        <w:t xml:space="preserve">. </w:t>
      </w:r>
      <w:r w:rsidR="23515B9D" w:rsidRPr="00771E60">
        <w:t xml:space="preserve">In de praktijk wordt in toenemende mate een </w:t>
      </w:r>
      <w:r w:rsidR="00DE6BDF" w:rsidRPr="00771E60">
        <w:t>appel</w:t>
      </w:r>
      <w:r w:rsidR="23515B9D" w:rsidRPr="00771E60">
        <w:t xml:space="preserve"> gedaan op de zelfstandigheid van de student als Medisch hulpverlener. Hij werkt (pro)actief samen met de werkbegeleider en andere zorgprofessionals en </w:t>
      </w:r>
      <w:r w:rsidR="23515B9D" w:rsidRPr="00771E60">
        <w:rPr>
          <w:rFonts w:eastAsia="Calibri" w:cs="Calibri"/>
          <w:lang w:val="nl"/>
        </w:rPr>
        <w:t xml:space="preserve">voert opdrachten uit, </w:t>
      </w:r>
      <w:r w:rsidR="00092A95" w:rsidRPr="00771E60">
        <w:rPr>
          <w:rFonts w:eastAsia="Calibri" w:cs="Calibri"/>
          <w:lang w:val="nl"/>
        </w:rPr>
        <w:t>in toenemend bekwaamheidsniveau</w:t>
      </w:r>
      <w:r w:rsidR="23515B9D" w:rsidRPr="00771E60">
        <w:rPr>
          <w:rFonts w:eastAsia="Calibri" w:cs="Calibri"/>
          <w:lang w:val="nl"/>
        </w:rPr>
        <w:t>.</w:t>
      </w:r>
      <w:r w:rsidR="42CC574F" w:rsidRPr="00771E60">
        <w:rPr>
          <w:rFonts w:eastAsia="Calibri" w:cs="Calibri"/>
          <w:lang w:val="nl"/>
        </w:rPr>
        <w:t xml:space="preserve"> </w:t>
      </w:r>
      <w:r w:rsidR="008147BA" w:rsidRPr="00771E60">
        <w:rPr>
          <w:rFonts w:eastAsia="Calibri" w:cs="Calibri"/>
          <w:lang w:val="nl"/>
        </w:rPr>
        <w:t>In</w:t>
      </w:r>
      <w:r w:rsidR="0069774C" w:rsidRPr="00771E60">
        <w:rPr>
          <w:rFonts w:eastAsia="Calibri" w:cs="Calibri"/>
          <w:lang w:val="nl"/>
        </w:rPr>
        <w:t xml:space="preserve"> </w:t>
      </w:r>
      <w:r w:rsidR="008147BA" w:rsidRPr="00771E60">
        <w:rPr>
          <w:rFonts w:eastAsia="Calibri" w:cs="Calibri"/>
          <w:lang w:val="nl"/>
        </w:rPr>
        <w:t>cohort</w:t>
      </w:r>
      <w:r w:rsidR="0069774C" w:rsidRPr="00070BF5">
        <w:rPr>
          <w:rFonts w:eastAsia="Calibri" w:cs="Calibri"/>
          <w:lang w:val="nl"/>
        </w:rPr>
        <w:t xml:space="preserve"> 2022-2023</w:t>
      </w:r>
      <w:r w:rsidR="008147BA" w:rsidRPr="00070BF5">
        <w:rPr>
          <w:rFonts w:eastAsia="Calibri" w:cs="Calibri"/>
          <w:lang w:val="nl"/>
        </w:rPr>
        <w:t xml:space="preserve"> zal de student zijn praktijkleerperiode </w:t>
      </w:r>
      <w:r w:rsidR="0069774C" w:rsidRPr="00070BF5">
        <w:rPr>
          <w:rFonts w:eastAsia="Calibri" w:cs="Calibri"/>
          <w:lang w:val="nl"/>
        </w:rPr>
        <w:t xml:space="preserve">van 20 weken </w:t>
      </w:r>
      <w:r w:rsidR="00693FBD" w:rsidRPr="00070BF5">
        <w:rPr>
          <w:rFonts w:eastAsia="Calibri" w:cs="Calibri"/>
          <w:lang w:val="nl"/>
        </w:rPr>
        <w:t xml:space="preserve">afsluiten met een tussenbeoordeling. In </w:t>
      </w:r>
      <w:r w:rsidR="00B37B00" w:rsidRPr="00070BF5">
        <w:rPr>
          <w:rFonts w:eastAsia="Calibri" w:cs="Calibri"/>
          <w:lang w:val="nl"/>
        </w:rPr>
        <w:t>cohort 2023-2024</w:t>
      </w:r>
      <w:r w:rsidR="00BE2121" w:rsidRPr="00070BF5">
        <w:rPr>
          <w:rFonts w:eastAsia="Calibri" w:cs="Calibri"/>
          <w:lang w:val="nl"/>
        </w:rPr>
        <w:t xml:space="preserve"> zal na een 20 weken stage</w:t>
      </w:r>
      <w:r w:rsidR="000F70CD">
        <w:rPr>
          <w:rFonts w:eastAsia="Calibri" w:cs="Calibri"/>
          <w:lang w:val="nl"/>
        </w:rPr>
        <w:t>,</w:t>
      </w:r>
      <w:r w:rsidR="00BE2121" w:rsidRPr="00070BF5">
        <w:rPr>
          <w:rFonts w:eastAsia="Calibri" w:cs="Calibri"/>
          <w:lang w:val="nl"/>
        </w:rPr>
        <w:t xml:space="preserve"> praktijkleerperiode 3 afgerond </w:t>
      </w:r>
      <w:r w:rsidR="001B7300">
        <w:rPr>
          <w:rFonts w:eastAsia="Calibri" w:cs="Calibri"/>
          <w:lang w:val="nl"/>
        </w:rPr>
        <w:t xml:space="preserve">worden </w:t>
      </w:r>
      <w:r w:rsidR="00AC761C">
        <w:rPr>
          <w:rFonts w:eastAsia="Calibri" w:cs="Calibri"/>
          <w:lang w:val="nl"/>
        </w:rPr>
        <w:t xml:space="preserve">met een eindbeoordeling </w:t>
      </w:r>
      <w:r w:rsidR="00BE2121" w:rsidRPr="00070BF5">
        <w:rPr>
          <w:rFonts w:eastAsia="Calibri" w:cs="Calibri"/>
          <w:lang w:val="nl"/>
        </w:rPr>
        <w:t>worden</w:t>
      </w:r>
      <w:r w:rsidR="001B7300">
        <w:rPr>
          <w:rFonts w:eastAsia="Calibri" w:cs="Calibri"/>
          <w:lang w:val="nl"/>
        </w:rPr>
        <w:t>. A</w:t>
      </w:r>
      <w:r w:rsidR="00BE2121" w:rsidRPr="00070BF5">
        <w:rPr>
          <w:rFonts w:eastAsia="Calibri" w:cs="Calibri"/>
          <w:lang w:val="nl"/>
        </w:rPr>
        <w:t xml:space="preserve">ansluitend </w:t>
      </w:r>
      <w:r w:rsidR="001B7300">
        <w:rPr>
          <w:rFonts w:eastAsia="Calibri" w:cs="Calibri"/>
          <w:lang w:val="nl"/>
        </w:rPr>
        <w:t xml:space="preserve">zal in het </w:t>
      </w:r>
      <w:r w:rsidR="006446DB">
        <w:rPr>
          <w:rFonts w:eastAsia="Calibri" w:cs="Calibri"/>
          <w:lang w:val="nl"/>
        </w:rPr>
        <w:t xml:space="preserve">tweede semester </w:t>
      </w:r>
      <w:r w:rsidR="00BE2121" w:rsidRPr="00070BF5">
        <w:rPr>
          <w:rFonts w:eastAsia="Calibri" w:cs="Calibri"/>
          <w:lang w:val="nl"/>
        </w:rPr>
        <w:t>praktijkleerperiode 4 volg</w:t>
      </w:r>
      <w:r w:rsidR="006446DB">
        <w:rPr>
          <w:rFonts w:eastAsia="Calibri" w:cs="Calibri"/>
          <w:lang w:val="nl"/>
        </w:rPr>
        <w:t>en</w:t>
      </w:r>
      <w:r w:rsidR="00BE2121" w:rsidRPr="00070BF5">
        <w:rPr>
          <w:rFonts w:eastAsia="Calibri" w:cs="Calibri"/>
          <w:lang w:val="nl"/>
        </w:rPr>
        <w:t xml:space="preserve">. </w:t>
      </w:r>
    </w:p>
    <w:p w14:paraId="00C889CB" w14:textId="59767522" w:rsidR="00040669" w:rsidRDefault="79EB629A" w:rsidP="0083138B">
      <w:pPr>
        <w:pStyle w:val="NoSpacing1"/>
      </w:pPr>
      <w:r w:rsidRPr="00070BF5">
        <w:t>Voorafgaand aan de stage maakt de student een stageleerplan</w:t>
      </w:r>
      <w:r w:rsidR="002F1731" w:rsidRPr="00070BF5">
        <w:t>, gebaseerd op fase 1</w:t>
      </w:r>
      <w:r w:rsidR="006446DB">
        <w:t xml:space="preserve"> (</w:t>
      </w:r>
      <w:r w:rsidR="00944673">
        <w:t>oriëntatie</w:t>
      </w:r>
      <w:r w:rsidR="006446DB">
        <w:t>)</w:t>
      </w:r>
      <w:r w:rsidR="002F1731" w:rsidRPr="00070BF5">
        <w:t xml:space="preserve"> van de stage</w:t>
      </w:r>
      <w:r w:rsidR="00970FD5" w:rsidRPr="00070BF5">
        <w:t xml:space="preserve"> (zie bijlage</w:t>
      </w:r>
      <w:r w:rsidR="00784AF5" w:rsidRPr="00070BF5">
        <w:t xml:space="preserve"> 3</w:t>
      </w:r>
      <w:r w:rsidR="00970FD5" w:rsidRPr="00070BF5">
        <w:t>)</w:t>
      </w:r>
      <w:r w:rsidRPr="00070BF5">
        <w:t xml:space="preserve">. </w:t>
      </w:r>
      <w:r w:rsidR="62BEB335" w:rsidRPr="00070BF5">
        <w:t xml:space="preserve">Gedurende </w:t>
      </w:r>
      <w:r w:rsidR="638BE117" w:rsidRPr="00070BF5">
        <w:t xml:space="preserve">het praktijkleren </w:t>
      </w:r>
      <w:r w:rsidR="00B246F9" w:rsidRPr="00070BF5">
        <w:t>past</w:t>
      </w:r>
      <w:r w:rsidR="2B517A98" w:rsidRPr="00070BF5">
        <w:t xml:space="preserve"> </w:t>
      </w:r>
      <w:r w:rsidR="638BE117" w:rsidRPr="00070BF5">
        <w:t>de student</w:t>
      </w:r>
      <w:r w:rsidR="42B7B6A4" w:rsidRPr="00070BF5">
        <w:t xml:space="preserve"> </w:t>
      </w:r>
      <w:r w:rsidR="2B517A98" w:rsidRPr="00070BF5">
        <w:t xml:space="preserve">het stageleerplan </w:t>
      </w:r>
      <w:r w:rsidR="00B246F9" w:rsidRPr="00070BF5">
        <w:t xml:space="preserve">aan de </w:t>
      </w:r>
      <w:r w:rsidR="00AB6B84" w:rsidRPr="00070BF5">
        <w:t>fases van zijn stage</w:t>
      </w:r>
      <w:r w:rsidR="706B2CB9" w:rsidRPr="00070BF5">
        <w:t>, gekoppeld aan</w:t>
      </w:r>
      <w:r w:rsidR="176E36E8" w:rsidRPr="00070BF5">
        <w:t xml:space="preserve"> specifieke</w:t>
      </w:r>
      <w:r w:rsidR="2B517A98" w:rsidRPr="00070BF5">
        <w:t xml:space="preserve"> </w:t>
      </w:r>
      <w:r w:rsidR="254D778A" w:rsidRPr="00070BF5">
        <w:t>KBS</w:t>
      </w:r>
      <w:r w:rsidR="00E76DA9" w:rsidRPr="00070BF5">
        <w:t>’</w:t>
      </w:r>
      <w:r w:rsidR="254D778A" w:rsidRPr="00070BF5">
        <w:t xml:space="preserve">en </w:t>
      </w:r>
      <w:r w:rsidR="2EFC032E" w:rsidRPr="00070BF5">
        <w:t>en persoonlijke leerdoelen</w:t>
      </w:r>
      <w:r w:rsidR="2B517A98" w:rsidRPr="00070BF5">
        <w:t xml:space="preserve">. </w:t>
      </w:r>
    </w:p>
    <w:p w14:paraId="48B18490" w14:textId="5247BBAE" w:rsidR="0083138B" w:rsidRPr="00EB1132" w:rsidRDefault="25325B57" w:rsidP="0083138B">
      <w:pPr>
        <w:pStyle w:val="NoSpacing1"/>
      </w:pPr>
      <w:r w:rsidRPr="00070BF5">
        <w:t>De</w:t>
      </w:r>
      <w:r w:rsidRPr="00562BDB">
        <w:t xml:space="preserve"> </w:t>
      </w:r>
      <w:r w:rsidRPr="004376FE">
        <w:t xml:space="preserve">student loopt gedurende de week drie dagen stage in de beroepspraktijk en volgt twee dagen onderwijs. </w:t>
      </w:r>
      <w:r w:rsidR="00985B2D" w:rsidRPr="004376FE">
        <w:t>D</w:t>
      </w:r>
      <w:r w:rsidRPr="004376FE">
        <w:t>e onderwijsdagen</w:t>
      </w:r>
      <w:r w:rsidR="001B4883" w:rsidRPr="004376FE">
        <w:t xml:space="preserve"> </w:t>
      </w:r>
      <w:r w:rsidR="00985B2D" w:rsidRPr="004376FE">
        <w:t xml:space="preserve">zijn gericht op verbreding en verdieping van kennis, vaardigheden en handelen, door het </w:t>
      </w:r>
      <w:r w:rsidR="001067EE" w:rsidRPr="004376FE">
        <w:t>aanbieden va</w:t>
      </w:r>
      <w:r w:rsidR="0053187C" w:rsidRPr="004376FE">
        <w:t>n</w:t>
      </w:r>
      <w:r w:rsidR="0093154F" w:rsidRPr="004376FE">
        <w:t xml:space="preserve"> o.a.</w:t>
      </w:r>
      <w:r w:rsidR="7DC91F9F" w:rsidRPr="004376FE">
        <w:t xml:space="preserve"> s</w:t>
      </w:r>
      <w:r w:rsidR="006E56C2" w:rsidRPr="004376FE">
        <w:t>imulatie</w:t>
      </w:r>
      <w:r w:rsidR="7DC91F9F" w:rsidRPr="004376FE">
        <w:t>onderwijs</w:t>
      </w:r>
      <w:r w:rsidR="001067EE" w:rsidRPr="004376FE">
        <w:t xml:space="preserve">, EBP </w:t>
      </w:r>
      <w:r w:rsidR="00B4038E" w:rsidRPr="004376FE">
        <w:t>en klinisch redeneren</w:t>
      </w:r>
      <w:r w:rsidR="00802EC0" w:rsidRPr="004376FE">
        <w:t>.</w:t>
      </w:r>
      <w:r w:rsidR="001067EE" w:rsidRPr="004376FE">
        <w:t xml:space="preserve"> </w:t>
      </w:r>
      <w:r w:rsidR="00802EC0" w:rsidRPr="004376FE">
        <w:t>Daarnaast</w:t>
      </w:r>
      <w:r w:rsidR="4932129B" w:rsidRPr="004376FE">
        <w:t xml:space="preserve"> is er</w:t>
      </w:r>
      <w:r w:rsidR="00676FC0" w:rsidRPr="004376FE">
        <w:t xml:space="preserve"> </w:t>
      </w:r>
      <w:r w:rsidR="4932129B" w:rsidRPr="004376FE">
        <w:t>aandacht voor</w:t>
      </w:r>
      <w:r w:rsidR="00676FC0" w:rsidRPr="004376FE">
        <w:t xml:space="preserve"> </w:t>
      </w:r>
      <w:r w:rsidR="10C4D2C1" w:rsidRPr="004376FE">
        <w:t>stage</w:t>
      </w:r>
      <w:r w:rsidR="4556A4BB" w:rsidRPr="004376FE">
        <w:t>reflectie</w:t>
      </w:r>
      <w:r w:rsidR="35F70B86" w:rsidRPr="004376FE">
        <w:t xml:space="preserve"> en</w:t>
      </w:r>
      <w:r w:rsidR="33E6D897" w:rsidRPr="004376FE">
        <w:t xml:space="preserve"> </w:t>
      </w:r>
      <w:r w:rsidR="4932129B" w:rsidRPr="004376FE">
        <w:t>profes</w:t>
      </w:r>
      <w:r w:rsidR="33E6D897" w:rsidRPr="004376FE">
        <w:t>s</w:t>
      </w:r>
      <w:r w:rsidR="4932129B" w:rsidRPr="004376FE">
        <w:t>ionele ontwikkeling van de student</w:t>
      </w:r>
      <w:r w:rsidR="33E6D897" w:rsidRPr="004376FE">
        <w:t>.</w:t>
      </w:r>
      <w:r w:rsidR="31C1663F" w:rsidRPr="004376FE">
        <w:t xml:space="preserve"> </w:t>
      </w:r>
      <w:r w:rsidR="00556955" w:rsidRPr="004376FE">
        <w:t xml:space="preserve">Er </w:t>
      </w:r>
      <w:r w:rsidR="4050748A" w:rsidRPr="004376FE">
        <w:t xml:space="preserve">wordt </w:t>
      </w:r>
      <w:r w:rsidR="31C1663F" w:rsidRPr="004376FE">
        <w:t>op individueel niveau begeleiding</w:t>
      </w:r>
      <w:r w:rsidR="63073566" w:rsidRPr="004376FE">
        <w:t xml:space="preserve"> gegeven aan studenten</w:t>
      </w:r>
      <w:r w:rsidR="688B2A7E" w:rsidRPr="004376FE">
        <w:t>,</w:t>
      </w:r>
      <w:r w:rsidR="68226A2A" w:rsidRPr="004376FE">
        <w:t xml:space="preserve"> door studieloopbaancoaches en instellingsdocenten.</w:t>
      </w:r>
      <w:r w:rsidR="68226A2A" w:rsidRPr="00EB1132">
        <w:t xml:space="preserve"> </w:t>
      </w:r>
    </w:p>
    <w:p w14:paraId="56D52095" w14:textId="6E90EBC3" w:rsidR="001E2AF9" w:rsidRPr="0083138B" w:rsidRDefault="68226A2A" w:rsidP="0083138B">
      <w:pPr>
        <w:pStyle w:val="NoSpacing1"/>
        <w:rPr>
          <w:rFonts w:asciiTheme="minorHAnsi" w:hAnsiTheme="minorHAnsi" w:cs="Arial"/>
        </w:rPr>
      </w:pPr>
      <w:r w:rsidRPr="00EB1132">
        <w:t xml:space="preserve"> </w:t>
      </w:r>
    </w:p>
    <w:p w14:paraId="5C625B9B" w14:textId="3FB89826" w:rsidR="001E2AF9" w:rsidRPr="009E4E29" w:rsidRDefault="00674F78" w:rsidP="0263B3A5">
      <w:pPr>
        <w:spacing w:line="240" w:lineRule="auto"/>
        <w:rPr>
          <w:rFonts w:cs="Arial"/>
        </w:rPr>
      </w:pPr>
      <w:r w:rsidRPr="00475F95">
        <w:rPr>
          <w:rFonts w:cs="Arial"/>
          <w:b/>
          <w:bCs/>
        </w:rPr>
        <w:t xml:space="preserve">Studiejaar </w:t>
      </w:r>
      <w:r w:rsidR="00C6128D" w:rsidRPr="00475F95">
        <w:rPr>
          <w:rFonts w:cs="Arial"/>
          <w:b/>
          <w:bCs/>
        </w:rPr>
        <w:t xml:space="preserve">vier: </w:t>
      </w:r>
      <w:r w:rsidRPr="00475F95">
        <w:rPr>
          <w:rFonts w:cs="Arial"/>
        </w:rPr>
        <w:t xml:space="preserve"> </w:t>
      </w:r>
      <w:r w:rsidR="00AF7B06" w:rsidRPr="00475F95">
        <w:rPr>
          <w:rFonts w:cs="Arial"/>
        </w:rPr>
        <w:t xml:space="preserve">                                                                                                                                           </w:t>
      </w:r>
      <w:r w:rsidR="00A142B7" w:rsidRPr="00475F95">
        <w:rPr>
          <w:rFonts w:cs="Arial"/>
        </w:rPr>
        <w:t xml:space="preserve">Praktijkleren </w:t>
      </w:r>
      <w:r w:rsidR="00C25869" w:rsidRPr="00475F95">
        <w:rPr>
          <w:rFonts w:cs="Arial"/>
        </w:rPr>
        <w:t>4</w:t>
      </w:r>
      <w:r w:rsidR="004A0A73" w:rsidRPr="00475F95">
        <w:rPr>
          <w:rFonts w:cs="Arial"/>
        </w:rPr>
        <w:t xml:space="preserve"> (cohort 2022-2023)</w:t>
      </w:r>
      <w:r w:rsidR="00A142B7" w:rsidRPr="00475F95">
        <w:rPr>
          <w:rFonts w:cs="Arial"/>
        </w:rPr>
        <w:t xml:space="preserve"> om</w:t>
      </w:r>
      <w:r w:rsidR="001E2AF9" w:rsidRPr="00475F95">
        <w:rPr>
          <w:rFonts w:cs="Arial"/>
        </w:rPr>
        <w:t xml:space="preserve">vat </w:t>
      </w:r>
      <w:r w:rsidR="4E15FBD5" w:rsidRPr="00475F95">
        <w:rPr>
          <w:rFonts w:cs="Arial"/>
        </w:rPr>
        <w:t xml:space="preserve">een stage </w:t>
      </w:r>
      <w:r w:rsidR="00ED1776" w:rsidRPr="00475F95">
        <w:rPr>
          <w:rFonts w:cs="Arial"/>
        </w:rPr>
        <w:t>in het tweede semester</w:t>
      </w:r>
      <w:r w:rsidR="00475F95" w:rsidRPr="00475F95">
        <w:rPr>
          <w:rFonts w:cs="Arial"/>
        </w:rPr>
        <w:t xml:space="preserve">, </w:t>
      </w:r>
      <w:r w:rsidR="4E15FBD5" w:rsidRPr="00475F95">
        <w:rPr>
          <w:rFonts w:cs="Arial"/>
        </w:rPr>
        <w:t xml:space="preserve">van </w:t>
      </w:r>
      <w:r w:rsidR="00147339" w:rsidRPr="00475F95">
        <w:rPr>
          <w:rFonts w:cs="Arial"/>
        </w:rPr>
        <w:t>2</w:t>
      </w:r>
      <w:r w:rsidR="001E2AF9" w:rsidRPr="00475F95">
        <w:rPr>
          <w:rFonts w:cs="Arial"/>
        </w:rPr>
        <w:t xml:space="preserve">0 weken </w:t>
      </w:r>
      <w:r w:rsidR="002B7D78" w:rsidRPr="00475F95">
        <w:rPr>
          <w:rFonts w:cs="Arial"/>
        </w:rPr>
        <w:t>à</w:t>
      </w:r>
      <w:r w:rsidR="001E2AF9" w:rsidRPr="00475F95">
        <w:rPr>
          <w:rFonts w:cs="Arial"/>
        </w:rPr>
        <w:t xml:space="preserve"> </w:t>
      </w:r>
      <w:r w:rsidR="00D67588" w:rsidRPr="00475F95">
        <w:rPr>
          <w:rFonts w:cs="Arial"/>
        </w:rPr>
        <w:t xml:space="preserve">drie </w:t>
      </w:r>
      <w:r w:rsidR="001E2AF9" w:rsidRPr="00475F95">
        <w:rPr>
          <w:rFonts w:cs="Arial"/>
        </w:rPr>
        <w:t>dagen per week (</w:t>
      </w:r>
      <w:r w:rsidR="00147339" w:rsidRPr="00475F95">
        <w:rPr>
          <w:rFonts w:cs="Arial"/>
        </w:rPr>
        <w:t>48</w:t>
      </w:r>
      <w:r w:rsidR="001E2AF9" w:rsidRPr="00475F95">
        <w:rPr>
          <w:rFonts w:cs="Arial"/>
        </w:rPr>
        <w:t>0 uur)</w:t>
      </w:r>
      <w:r w:rsidR="00A142B7" w:rsidRPr="00475F95">
        <w:rPr>
          <w:rFonts w:cs="Arial"/>
        </w:rPr>
        <w:t>.</w:t>
      </w:r>
      <w:r w:rsidR="006D1406" w:rsidRPr="00475F95">
        <w:rPr>
          <w:rFonts w:cs="Arial"/>
        </w:rPr>
        <w:t xml:space="preserve"> </w:t>
      </w:r>
      <w:r w:rsidR="1AA49878" w:rsidRPr="00475F95">
        <w:t xml:space="preserve">De praktijkcomponent bestaat uit een toenemende mate van </w:t>
      </w:r>
      <w:r w:rsidR="00861FC3" w:rsidRPr="00475F95">
        <w:t>bekwaamheid.</w:t>
      </w:r>
      <w:r w:rsidR="1AA49878" w:rsidRPr="00475F95">
        <w:t xml:space="preserve"> </w:t>
      </w:r>
      <w:r w:rsidR="004F3F26" w:rsidRPr="00475F95">
        <w:t xml:space="preserve">Ook </w:t>
      </w:r>
      <w:r w:rsidR="001876DD" w:rsidRPr="00475F95">
        <w:t>v</w:t>
      </w:r>
      <w:r w:rsidR="004F3F26" w:rsidRPr="00475F95">
        <w:t>oorafgaand aan d</w:t>
      </w:r>
      <w:r w:rsidR="001876DD" w:rsidRPr="00475F95">
        <w:t xml:space="preserve">it </w:t>
      </w:r>
      <w:r w:rsidR="004F3F26" w:rsidRPr="00475F95">
        <w:t>praktijk</w:t>
      </w:r>
      <w:r w:rsidR="00720523" w:rsidRPr="00475F95">
        <w:t>leren</w:t>
      </w:r>
      <w:r w:rsidR="004F3F26" w:rsidRPr="00475F95">
        <w:t xml:space="preserve"> maakt de student een stageleerplan. Hierin staat uitgewerkt op welke manier de student zich aan het eind van jaar 4 start</w:t>
      </w:r>
      <w:r w:rsidR="00024DBE" w:rsidRPr="00475F95">
        <w:t xml:space="preserve"> </w:t>
      </w:r>
      <w:r w:rsidR="004F3F26" w:rsidRPr="00475F95">
        <w:t xml:space="preserve">bekwaam toont en </w:t>
      </w:r>
      <w:r w:rsidR="004F3F26" w:rsidRPr="00475F95">
        <w:lastRenderedPageBreak/>
        <w:t>welke activiteiten hij hiervoor inzet. Het betreft hier de KBS ’en die behoren bij de differentiatie en de generieke eindkwalificaties van de B</w:t>
      </w:r>
      <w:r w:rsidR="00E76DA9">
        <w:t>a</w:t>
      </w:r>
      <w:r w:rsidR="004F3F26" w:rsidRPr="00475F95">
        <w:t>MH</w:t>
      </w:r>
      <w:r w:rsidR="00E76DA9">
        <w:t>V</w:t>
      </w:r>
      <w:r w:rsidR="004F3F26" w:rsidRPr="00E76DA9">
        <w:t>.</w:t>
      </w:r>
      <w:r w:rsidR="004E597C" w:rsidRPr="00E76DA9">
        <w:rPr>
          <w:rFonts w:ascii="Calibri" w:eastAsia="Calibri" w:hAnsi="Calibri" w:cs="Calibri"/>
          <w:lang w:val="nl"/>
        </w:rPr>
        <w:t xml:space="preserve"> </w:t>
      </w:r>
      <w:r w:rsidR="00720523" w:rsidRPr="00E76DA9">
        <w:t xml:space="preserve">Vanuit het stageleerplan werkt </w:t>
      </w:r>
      <w:r w:rsidR="00830235" w:rsidRPr="00E76DA9">
        <w:t xml:space="preserve">de student </w:t>
      </w:r>
      <w:r w:rsidR="0089609F" w:rsidRPr="00E76DA9">
        <w:t xml:space="preserve">verder </w:t>
      </w:r>
      <w:r w:rsidR="00830235" w:rsidRPr="00E76DA9">
        <w:t xml:space="preserve">aan zijn profilering door verdieping </w:t>
      </w:r>
      <w:r w:rsidR="006572FB" w:rsidRPr="00E76DA9">
        <w:t xml:space="preserve">en </w:t>
      </w:r>
      <w:r w:rsidR="00830235" w:rsidRPr="00E76DA9">
        <w:t xml:space="preserve">verbreding en </w:t>
      </w:r>
      <w:r w:rsidR="00436AE3" w:rsidRPr="00E76DA9">
        <w:t xml:space="preserve">het </w:t>
      </w:r>
      <w:r w:rsidR="00830235" w:rsidRPr="00E76DA9">
        <w:t xml:space="preserve">afstudeeronderzoek in de beroepspraktijk.  </w:t>
      </w:r>
      <w:r w:rsidR="004E597C" w:rsidRPr="00E76DA9">
        <w:t xml:space="preserve">                                                   </w:t>
      </w:r>
      <w:r w:rsidRPr="00E76DA9">
        <w:br/>
      </w:r>
      <w:r w:rsidR="00830235" w:rsidRPr="00E76DA9">
        <w:t>Jaar vier kent een aantal terugkommomenten waarin begeleiding wordt geboden bij het onderzoek en de professionalisering richting beginnend beroepsbeoefenaar (PI).</w:t>
      </w:r>
      <w:r w:rsidR="00830235">
        <w:t xml:space="preserve"> </w:t>
      </w:r>
      <w:r w:rsidR="001D1AD4">
        <w:t xml:space="preserve">                     </w:t>
      </w:r>
    </w:p>
    <w:p w14:paraId="3FDFD0F2" w14:textId="1BDF676E" w:rsidR="00BC18F9" w:rsidRPr="00DE6BDF" w:rsidRDefault="001E2AF9" w:rsidP="00003ACA">
      <w:pPr>
        <w:spacing w:after="0" w:line="240" w:lineRule="auto"/>
      </w:pPr>
      <w:bookmarkStart w:id="9" w:name="_Toc118286823"/>
      <w:r w:rsidRPr="5E5A820D">
        <w:rPr>
          <w:rStyle w:val="Kop3Char"/>
          <w:color w:val="DD0557"/>
        </w:rPr>
        <w:t xml:space="preserve">2.3 </w:t>
      </w:r>
      <w:r w:rsidR="00FE5E60" w:rsidRPr="5E5A820D">
        <w:rPr>
          <w:rStyle w:val="Kop3Char"/>
          <w:color w:val="DD0557"/>
        </w:rPr>
        <w:t>Bekwaamheidsniveaus</w:t>
      </w:r>
      <w:r w:rsidRPr="5E5A820D">
        <w:rPr>
          <w:rStyle w:val="Kop3Char"/>
          <w:color w:val="DD0557"/>
        </w:rPr>
        <w:t xml:space="preserve"> van de student in </w:t>
      </w:r>
      <w:r w:rsidR="00DD4D2D" w:rsidRPr="5E5A820D">
        <w:rPr>
          <w:rStyle w:val="Kop3Char"/>
          <w:color w:val="DD0557"/>
        </w:rPr>
        <w:t xml:space="preserve">praktijkleren </w:t>
      </w:r>
      <w:r w:rsidR="00C25869" w:rsidRPr="5E5A820D">
        <w:rPr>
          <w:rStyle w:val="Kop3Char"/>
          <w:color w:val="DD0557"/>
        </w:rPr>
        <w:t>3</w:t>
      </w:r>
      <w:r w:rsidR="00DD4D2D" w:rsidRPr="5E5A820D">
        <w:rPr>
          <w:rStyle w:val="Kop3Char"/>
          <w:color w:val="DD0557"/>
        </w:rPr>
        <w:t xml:space="preserve"> en </w:t>
      </w:r>
      <w:r w:rsidR="00C25869" w:rsidRPr="5E5A820D">
        <w:rPr>
          <w:rStyle w:val="Kop3Char"/>
          <w:color w:val="DD0557"/>
        </w:rPr>
        <w:t>4</w:t>
      </w:r>
      <w:bookmarkEnd w:id="9"/>
      <w:r>
        <w:br/>
      </w:r>
      <w:r w:rsidR="00BC18F9">
        <w:t>De eindkwalificaties van de B</w:t>
      </w:r>
      <w:r w:rsidR="00800DC4">
        <w:t>a</w:t>
      </w:r>
      <w:r w:rsidR="00BC18F9">
        <w:t>MH</w:t>
      </w:r>
      <w:r w:rsidR="00800DC4">
        <w:t>V</w:t>
      </w:r>
      <w:r w:rsidR="00BC18F9">
        <w:t xml:space="preserve"> zijn geordend naar de </w:t>
      </w:r>
      <w:r w:rsidR="00BC18F9" w:rsidRPr="5E5A820D">
        <w:rPr>
          <w:rFonts w:ascii="Calibri" w:eastAsia="Times New Roman" w:hAnsi="Calibri" w:cs="Calibri"/>
          <w:color w:val="000000" w:themeColor="text1"/>
          <w:sz w:val="24"/>
          <w:szCs w:val="24"/>
        </w:rPr>
        <w:t>competentiegebieden</w:t>
      </w:r>
      <w:r w:rsidR="00680D2E" w:rsidRPr="5E5A820D">
        <w:rPr>
          <w:rFonts w:ascii="Calibri" w:eastAsia="Times New Roman" w:hAnsi="Calibri" w:cs="Calibri"/>
          <w:color w:val="000000" w:themeColor="text1"/>
          <w:sz w:val="24"/>
          <w:szCs w:val="24"/>
        </w:rPr>
        <w:t>.</w:t>
      </w:r>
      <w:r w:rsidR="00680D2E">
        <w:t xml:space="preserve"> H</w:t>
      </w:r>
      <w:r w:rsidR="00BC18F9">
        <w:t>et onderwijs is dan ook competentiegericht. Dat wil zeggen dat onderwijs</w:t>
      </w:r>
      <w:r w:rsidR="00302394">
        <w:t xml:space="preserve"> aangeboden wordt </w:t>
      </w:r>
      <w:r w:rsidR="00BC18F9">
        <w:t xml:space="preserve">waarin de student in samenhang kennis, vaardigheden, professioneel en effectief gedrag ontwikkelt. </w:t>
      </w:r>
    </w:p>
    <w:p w14:paraId="23D1A9A8" w14:textId="7788A54D" w:rsidR="00BC18F9" w:rsidRPr="00DE6BDF" w:rsidRDefault="00BC18F9" w:rsidP="00003ACA">
      <w:pPr>
        <w:tabs>
          <w:tab w:val="left" w:pos="426"/>
        </w:tabs>
        <w:spacing w:after="0" w:line="240" w:lineRule="auto"/>
      </w:pPr>
      <w:r w:rsidRPr="00DE6BDF">
        <w:t>Om de competentiegebieden in het onderwijs te toetsen zijn indicatoren oplopend in moeilijkheidsgraad geformuleerd. Deze worden door de B</w:t>
      </w:r>
      <w:r w:rsidR="003A5F73">
        <w:t>a</w:t>
      </w:r>
      <w:r w:rsidRPr="00DE6BDF">
        <w:t>MH</w:t>
      </w:r>
      <w:r w:rsidR="003A5F73">
        <w:t>V</w:t>
      </w:r>
      <w:r w:rsidRPr="00DE6BDF">
        <w:t xml:space="preserve"> als beoordelingscriteria gebruikt. Het werken aan competenties moet uiteindelijk leiden tot beheersing van kennis en vaardigheden in relatie tot de </w:t>
      </w:r>
      <w:r w:rsidR="007746FE" w:rsidRPr="00DE6BDF">
        <w:t>aan de stude</w:t>
      </w:r>
      <w:r w:rsidR="00570909" w:rsidRPr="00DE6BDF">
        <w:t>nt</w:t>
      </w:r>
      <w:r w:rsidRPr="00DE6BDF">
        <w:t xml:space="preserve"> toe te vertrouwen</w:t>
      </w:r>
      <w:r w:rsidR="00570909" w:rsidRPr="00DE6BDF">
        <w:t xml:space="preserve"> </w:t>
      </w:r>
      <w:r w:rsidR="005D7E10" w:rsidRPr="00DE6BDF">
        <w:t>beroeps</w:t>
      </w:r>
      <w:r w:rsidR="00570909" w:rsidRPr="00DE6BDF">
        <w:t>taken</w:t>
      </w:r>
      <w:r w:rsidRPr="00DE6BDF">
        <w:t xml:space="preserve"> </w:t>
      </w:r>
      <w:r w:rsidR="00570909" w:rsidRPr="00DE6BDF">
        <w:t xml:space="preserve">zoals beschreven </w:t>
      </w:r>
      <w:r w:rsidR="00B841B5" w:rsidRPr="00DE6BDF">
        <w:t xml:space="preserve">in </w:t>
      </w:r>
      <w:r w:rsidR="00570909" w:rsidRPr="00DE6BDF">
        <w:t xml:space="preserve">de </w:t>
      </w:r>
      <w:r w:rsidR="00B841B5" w:rsidRPr="00DE6BDF">
        <w:t>KBS’en.</w:t>
      </w:r>
    </w:p>
    <w:p w14:paraId="30E4742F" w14:textId="77777777" w:rsidR="00E6119F" w:rsidRDefault="00E6119F" w:rsidP="00003ACA">
      <w:pPr>
        <w:spacing w:after="0" w:line="240" w:lineRule="auto"/>
        <w:textAlignment w:val="baseline"/>
        <w:rPr>
          <w:rFonts w:ascii="Calibri" w:eastAsia="Times New Roman" w:hAnsi="Calibri" w:cs="Calibri"/>
          <w:color w:val="000000" w:themeColor="text1"/>
          <w:sz w:val="24"/>
          <w:szCs w:val="24"/>
        </w:rPr>
      </w:pPr>
    </w:p>
    <w:p w14:paraId="7951F818" w14:textId="194616C6" w:rsidR="00483586" w:rsidRPr="00DE6BDF" w:rsidRDefault="00BC18F9" w:rsidP="00B74DF1">
      <w:pPr>
        <w:spacing w:after="0" w:line="240" w:lineRule="auto"/>
        <w:textAlignment w:val="baseline"/>
      </w:pPr>
      <w:r w:rsidRPr="00DE6BDF">
        <w:t>Waar de opleiding zich vooral richt op de vraag of iemand in staat is bepaalde beroepstaken uit te oefenen, gaat de beroepspraktijk ervan uit dat iemand op basis van de opleiding competent is en wordt er gekeken naar ‘hoe’ competent de student is. </w:t>
      </w:r>
      <w:r w:rsidR="00140749" w:rsidRPr="00DE6BDF">
        <w:t xml:space="preserve">                           </w:t>
      </w:r>
    </w:p>
    <w:p w14:paraId="3D6644AF" w14:textId="567B5855" w:rsidR="00BC18F9" w:rsidRPr="00DE6BDF" w:rsidRDefault="00EF1186" w:rsidP="00B74DF1">
      <w:pPr>
        <w:spacing w:after="0" w:line="240" w:lineRule="auto"/>
        <w:textAlignment w:val="baseline"/>
      </w:pPr>
      <w:r w:rsidRPr="00DE6BDF">
        <w:t>In f</w:t>
      </w:r>
      <w:r w:rsidR="00A50A88" w:rsidRPr="00DE6BDF">
        <w:t xml:space="preserve">iguur 1 </w:t>
      </w:r>
      <w:r w:rsidRPr="00DE6BDF">
        <w:t>wordt dit als</w:t>
      </w:r>
      <w:r w:rsidR="00631F12" w:rsidRPr="00DE6BDF">
        <w:t xml:space="preserve"> volgt </w:t>
      </w:r>
      <w:r w:rsidR="00140749" w:rsidRPr="00DE6BDF">
        <w:t>we</w:t>
      </w:r>
      <w:r w:rsidR="00483586" w:rsidRPr="00DE6BDF">
        <w:t>e</w:t>
      </w:r>
      <w:r w:rsidR="00140749" w:rsidRPr="00DE6BDF">
        <w:t>r</w:t>
      </w:r>
      <w:r w:rsidR="00C62996" w:rsidRPr="00DE6BDF">
        <w:t>gegeven</w:t>
      </w:r>
      <w:r w:rsidR="00660237" w:rsidRPr="00DE6BDF">
        <w:t xml:space="preserve">: </w:t>
      </w:r>
    </w:p>
    <w:p w14:paraId="7C726A15" w14:textId="4C5CA4D5" w:rsidR="00232EBF" w:rsidRDefault="00232EBF" w:rsidP="00BC18F9">
      <w:pPr>
        <w:spacing w:after="0"/>
        <w:textAlignment w:val="baseline"/>
        <w:rPr>
          <w:rFonts w:ascii="Calibri" w:eastAsia="Times New Roman" w:hAnsi="Calibri" w:cs="Calibri"/>
          <w:color w:val="000000" w:themeColor="text1"/>
          <w:sz w:val="24"/>
          <w:szCs w:val="24"/>
        </w:rPr>
      </w:pPr>
      <w:r w:rsidRPr="00031351">
        <w:rPr>
          <w:rStyle w:val="Kop8Char"/>
          <w:rFonts w:asciiTheme="minorHAnsi" w:hAnsiTheme="minorHAnsi"/>
          <w:noProof/>
          <w:color w:val="000000" w:themeColor="text1"/>
          <w:sz w:val="24"/>
          <w:szCs w:val="24"/>
        </w:rPr>
        <w:drawing>
          <wp:inline distT="0" distB="0" distL="0" distR="0" wp14:anchorId="192C6D4D" wp14:editId="5869E85B">
            <wp:extent cx="4696002" cy="3746500"/>
            <wp:effectExtent l="0" t="0" r="9525"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03145" cy="3752199"/>
                    </a:xfrm>
                    <a:prstGeom prst="rect">
                      <a:avLst/>
                    </a:prstGeom>
                  </pic:spPr>
                </pic:pic>
              </a:graphicData>
            </a:graphic>
          </wp:inline>
        </w:drawing>
      </w:r>
    </w:p>
    <w:p w14:paraId="5E48BD5C" w14:textId="6BE818C7" w:rsidR="00C62996" w:rsidRPr="00E6119F" w:rsidRDefault="00E6119F" w:rsidP="00E6119F">
      <w:pPr>
        <w:rPr>
          <w:rFonts w:ascii="Calibri" w:eastAsia="Calibri" w:hAnsi="Calibri" w:cs="Calibri"/>
          <w:color w:val="000000" w:themeColor="text1"/>
          <w:sz w:val="24"/>
          <w:szCs w:val="24"/>
          <w:lang w:val="nl"/>
        </w:rPr>
      </w:pPr>
      <w:r w:rsidRPr="00AE7A7B">
        <w:rPr>
          <w:i/>
          <w:iCs/>
          <w:sz w:val="18"/>
          <w:szCs w:val="18"/>
        </w:rPr>
        <w:t xml:space="preserve">Figuur </w:t>
      </w:r>
      <w:r>
        <w:rPr>
          <w:i/>
          <w:iCs/>
          <w:sz w:val="18"/>
          <w:szCs w:val="18"/>
        </w:rPr>
        <w:t>1</w:t>
      </w:r>
      <w:r w:rsidRPr="00AE7A7B">
        <w:rPr>
          <w:i/>
          <w:iCs/>
          <w:sz w:val="18"/>
          <w:szCs w:val="18"/>
        </w:rPr>
        <w:t xml:space="preserve">: Ontwikkeling van student </w:t>
      </w:r>
      <w:r>
        <w:rPr>
          <w:i/>
          <w:iCs/>
          <w:sz w:val="18"/>
          <w:szCs w:val="18"/>
        </w:rPr>
        <w:t>in complexiteit, zelfstandigheid en patiëntcasuïstiek</w:t>
      </w:r>
      <w:r w:rsidR="00713DF7">
        <w:rPr>
          <w:rFonts w:ascii="Calibri" w:eastAsia="Calibri" w:hAnsi="Calibri" w:cs="Calibri"/>
          <w:color w:val="000000" w:themeColor="text1"/>
          <w:sz w:val="24"/>
          <w:szCs w:val="24"/>
          <w:lang w:val="nl"/>
        </w:rPr>
        <w:t>.</w:t>
      </w:r>
    </w:p>
    <w:p w14:paraId="1765BF53" w14:textId="239C0D52" w:rsidR="00BC18F9" w:rsidRPr="00003ACA" w:rsidRDefault="00BC18F9" w:rsidP="00B74DF1">
      <w:pPr>
        <w:spacing w:after="0" w:line="240" w:lineRule="auto"/>
        <w:textAlignment w:val="baseline"/>
        <w:rPr>
          <w:rFonts w:eastAsia="Times New Roman" w:cstheme="minorHAnsi"/>
          <w:color w:val="000000" w:themeColor="text1"/>
        </w:rPr>
      </w:pPr>
      <w:r w:rsidRPr="00003ACA">
        <w:rPr>
          <w:rFonts w:eastAsia="Times New Roman" w:cstheme="minorHAnsi"/>
          <w:color w:val="000000" w:themeColor="text1"/>
        </w:rPr>
        <w:t>De mate van beheersing wordt uitgedrukt in zelfstandigheid en complexiteit oplopend van laag, gemiddeld naar hoog</w:t>
      </w:r>
      <w:r w:rsidR="00232EBF" w:rsidRPr="00003ACA">
        <w:rPr>
          <w:rFonts w:eastAsia="Times New Roman" w:cstheme="minorHAnsi"/>
          <w:color w:val="000000" w:themeColor="text1"/>
        </w:rPr>
        <w:t>.</w:t>
      </w:r>
    </w:p>
    <w:p w14:paraId="695A1E87" w14:textId="77777777" w:rsidR="0070033A" w:rsidRPr="00003ACA" w:rsidRDefault="00BC18F9" w:rsidP="00B74DF1">
      <w:pPr>
        <w:spacing w:after="0" w:line="240" w:lineRule="auto"/>
        <w:textAlignment w:val="baseline"/>
        <w:rPr>
          <w:rFonts w:eastAsia="Times New Roman" w:cstheme="minorHAnsi"/>
        </w:rPr>
      </w:pPr>
      <w:r w:rsidRPr="00003ACA">
        <w:rPr>
          <w:rFonts w:eastAsia="Times New Roman" w:cstheme="minorHAnsi"/>
        </w:rPr>
        <w:t xml:space="preserve">De </w:t>
      </w:r>
      <w:r w:rsidRPr="00003ACA">
        <w:rPr>
          <w:rFonts w:eastAsia="Times New Roman" w:cstheme="minorHAnsi"/>
          <w:b/>
          <w:bCs/>
          <w:i/>
          <w:iCs/>
        </w:rPr>
        <w:t>complexiteit</w:t>
      </w:r>
      <w:r w:rsidRPr="00003ACA">
        <w:rPr>
          <w:rFonts w:eastAsia="Times New Roman" w:cstheme="minorHAnsi"/>
        </w:rPr>
        <w:t xml:space="preserve"> wordt bepaald door de complexiteit van de </w:t>
      </w:r>
      <w:r w:rsidRPr="00003ACA">
        <w:rPr>
          <w:rFonts w:eastAsia="Times New Roman" w:cstheme="minorHAnsi"/>
          <w:b/>
          <w:bCs/>
        </w:rPr>
        <w:t>taak</w:t>
      </w:r>
      <w:r w:rsidRPr="00003ACA">
        <w:rPr>
          <w:rFonts w:eastAsia="Times New Roman" w:cstheme="minorHAnsi"/>
        </w:rPr>
        <w:t xml:space="preserve"> die iemand uitvoert en door de complexiteit van de </w:t>
      </w:r>
      <w:r w:rsidRPr="00003ACA">
        <w:rPr>
          <w:rFonts w:eastAsia="Times New Roman" w:cstheme="minorHAnsi"/>
          <w:b/>
          <w:bCs/>
        </w:rPr>
        <w:t>context</w:t>
      </w:r>
      <w:r w:rsidRPr="00003ACA">
        <w:rPr>
          <w:rFonts w:eastAsia="Times New Roman" w:cstheme="minorHAnsi"/>
        </w:rPr>
        <w:t xml:space="preserve"> waarin de taak wordt uitgevoerd. Er wordt nadrukkelijk </w:t>
      </w:r>
      <w:r w:rsidRPr="00003ACA">
        <w:rPr>
          <w:rFonts w:eastAsia="Times New Roman" w:cstheme="minorHAnsi"/>
          <w:b/>
          <w:bCs/>
        </w:rPr>
        <w:t>niet </w:t>
      </w:r>
      <w:r w:rsidRPr="00003ACA">
        <w:rPr>
          <w:rFonts w:eastAsia="Times New Roman" w:cstheme="minorHAnsi"/>
        </w:rPr>
        <w:t xml:space="preserve">de complexiteit van de patiëntcasuïstiek bedoeld. </w:t>
      </w:r>
    </w:p>
    <w:p w14:paraId="67822EFF" w14:textId="24A50268" w:rsidR="00A966A8" w:rsidRPr="00003ACA" w:rsidRDefault="00BC18F9" w:rsidP="00B74DF1">
      <w:pPr>
        <w:spacing w:after="0" w:line="240" w:lineRule="auto"/>
        <w:textAlignment w:val="baseline"/>
        <w:rPr>
          <w:rFonts w:eastAsia="Times New Roman" w:cstheme="minorHAnsi"/>
        </w:rPr>
      </w:pPr>
      <w:r w:rsidRPr="00003ACA">
        <w:rPr>
          <w:rFonts w:eastAsia="Times New Roman" w:cstheme="minorHAnsi"/>
        </w:rPr>
        <w:t xml:space="preserve">De </w:t>
      </w:r>
      <w:r w:rsidRPr="00003ACA">
        <w:rPr>
          <w:rFonts w:eastAsia="Times New Roman" w:cstheme="minorHAnsi"/>
          <w:b/>
          <w:i/>
        </w:rPr>
        <w:t>zelfstandigheid</w:t>
      </w:r>
      <w:r w:rsidRPr="00003ACA">
        <w:rPr>
          <w:rFonts w:eastAsia="Times New Roman" w:cstheme="minorHAnsi"/>
        </w:rPr>
        <w:t xml:space="preserve"> wordt bepaald door het supervisieniveau. De mate van supervisie neemt gedurende de opleiding steeds meer af en uiteindelijk neemt de mate van zelfstandigheid </w:t>
      </w:r>
      <w:r w:rsidRPr="00003ACA">
        <w:rPr>
          <w:rFonts w:eastAsia="Times New Roman" w:cstheme="minorHAnsi"/>
          <w:color w:val="000000" w:themeColor="text1"/>
        </w:rPr>
        <w:t>toe. </w:t>
      </w:r>
      <w:r w:rsidR="00760F07" w:rsidRPr="00003ACA">
        <w:rPr>
          <w:rFonts w:eastAsia="Times New Roman" w:cstheme="minorHAnsi"/>
          <w:b/>
          <w:bCs/>
          <w:color w:val="000000" w:themeColor="text1"/>
        </w:rPr>
        <w:t>Het niveau van de patiëntcasuïstiek</w:t>
      </w:r>
      <w:r w:rsidR="00760F07" w:rsidRPr="00003ACA">
        <w:rPr>
          <w:rFonts w:eastAsia="Times New Roman" w:cstheme="minorHAnsi"/>
          <w:color w:val="000000" w:themeColor="text1"/>
        </w:rPr>
        <w:t xml:space="preserve"> </w:t>
      </w:r>
      <w:r w:rsidR="0039788F" w:rsidRPr="00003ACA">
        <w:rPr>
          <w:rFonts w:eastAsia="Times New Roman" w:cstheme="minorHAnsi"/>
          <w:color w:val="000000" w:themeColor="text1"/>
        </w:rPr>
        <w:t xml:space="preserve">wordt bepaald door </w:t>
      </w:r>
      <w:r w:rsidR="00A35CDE" w:rsidRPr="00003ACA">
        <w:rPr>
          <w:rFonts w:eastAsia="Times New Roman" w:cstheme="minorHAnsi"/>
          <w:color w:val="000000" w:themeColor="text1"/>
        </w:rPr>
        <w:t xml:space="preserve">de complexiteit </w:t>
      </w:r>
      <w:r w:rsidR="00AA1FA2" w:rsidRPr="00003ACA">
        <w:rPr>
          <w:rFonts w:eastAsia="Times New Roman" w:cstheme="minorHAnsi"/>
          <w:color w:val="000000" w:themeColor="text1"/>
        </w:rPr>
        <w:t xml:space="preserve">ervan. </w:t>
      </w:r>
      <w:r w:rsidR="004C2400" w:rsidRPr="00003ACA">
        <w:rPr>
          <w:rFonts w:eastAsia="Times New Roman" w:cstheme="minorHAnsi"/>
          <w:color w:val="000000" w:themeColor="text1"/>
        </w:rPr>
        <w:t>  </w:t>
      </w:r>
    </w:p>
    <w:p w14:paraId="41BB9B7A" w14:textId="4D327BD1" w:rsidR="006F301E" w:rsidRPr="00003ACA" w:rsidRDefault="0085464C" w:rsidP="00B74DF1">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003ACA">
        <w:rPr>
          <w:rFonts w:asciiTheme="minorHAnsi" w:hAnsiTheme="minorHAnsi" w:cstheme="minorHAnsi"/>
          <w:color w:val="000000" w:themeColor="text1"/>
          <w:sz w:val="22"/>
          <w:szCs w:val="22"/>
        </w:rPr>
        <w:lastRenderedPageBreak/>
        <w:t>Voor de niveaus van de patiëntcasuïstiek hanteren we de volgende definities:</w:t>
      </w:r>
      <w:r w:rsidR="00406BCD" w:rsidRPr="00003ACA">
        <w:rPr>
          <w:rFonts w:asciiTheme="minorHAnsi" w:hAnsiTheme="minorHAnsi" w:cstheme="minorHAnsi"/>
          <w:sz w:val="22"/>
          <w:szCs w:val="22"/>
        </w:rPr>
        <w:br/>
      </w:r>
    </w:p>
    <w:p w14:paraId="1F63F882" w14:textId="132D08E9" w:rsidR="00205881" w:rsidRPr="00003ACA" w:rsidRDefault="006069EA" w:rsidP="00B74DF1">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03ACA">
        <w:rPr>
          <w:rFonts w:asciiTheme="minorHAnsi" w:hAnsiTheme="minorHAnsi" w:cstheme="minorHAnsi"/>
          <w:b/>
          <w:bCs/>
          <w:color w:val="000000" w:themeColor="text1"/>
          <w:sz w:val="22"/>
          <w:szCs w:val="22"/>
        </w:rPr>
        <w:t xml:space="preserve">Niveau </w:t>
      </w:r>
      <w:r w:rsidR="00205881" w:rsidRPr="00003ACA">
        <w:rPr>
          <w:rFonts w:asciiTheme="minorHAnsi" w:hAnsiTheme="minorHAnsi" w:cstheme="minorHAnsi"/>
          <w:b/>
          <w:bCs/>
          <w:color w:val="000000" w:themeColor="text1"/>
          <w:sz w:val="22"/>
          <w:szCs w:val="22"/>
        </w:rPr>
        <w:t>laagcomplexe</w:t>
      </w:r>
      <w:r w:rsidR="00E562FC" w:rsidRPr="00003ACA">
        <w:rPr>
          <w:rFonts w:asciiTheme="minorHAnsi" w:hAnsiTheme="minorHAnsi" w:cstheme="minorHAnsi"/>
          <w:b/>
          <w:bCs/>
          <w:color w:val="000000" w:themeColor="text1"/>
          <w:sz w:val="22"/>
          <w:szCs w:val="22"/>
        </w:rPr>
        <w:t xml:space="preserve"> patiëntzorg</w:t>
      </w:r>
      <w:r w:rsidRPr="00003ACA">
        <w:rPr>
          <w:rFonts w:asciiTheme="minorHAnsi" w:hAnsiTheme="minorHAnsi" w:cstheme="minorHAnsi"/>
          <w:color w:val="000000" w:themeColor="text1"/>
          <w:sz w:val="22"/>
          <w:szCs w:val="22"/>
        </w:rPr>
        <w:t xml:space="preserve">: </w:t>
      </w:r>
    </w:p>
    <w:p w14:paraId="5C9DD31E" w14:textId="18620944" w:rsidR="006069EA" w:rsidRPr="00003ACA" w:rsidRDefault="00E562FC" w:rsidP="41A60A2C">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03ACA">
        <w:rPr>
          <w:rFonts w:asciiTheme="minorHAnsi" w:hAnsiTheme="minorHAnsi" w:cstheme="minorHAnsi"/>
          <w:color w:val="000000" w:themeColor="text1"/>
          <w:sz w:val="22"/>
          <w:szCs w:val="22"/>
        </w:rPr>
        <w:t>Patiën</w:t>
      </w:r>
      <w:r w:rsidR="00CB7E68" w:rsidRPr="00003ACA">
        <w:rPr>
          <w:rFonts w:asciiTheme="minorHAnsi" w:hAnsiTheme="minorHAnsi" w:cstheme="minorHAnsi"/>
          <w:color w:val="000000" w:themeColor="text1"/>
          <w:sz w:val="22"/>
          <w:szCs w:val="22"/>
        </w:rPr>
        <w:t>t</w:t>
      </w:r>
      <w:r w:rsidRPr="00003ACA">
        <w:rPr>
          <w:rFonts w:asciiTheme="minorHAnsi" w:hAnsiTheme="minorHAnsi" w:cstheme="minorHAnsi"/>
          <w:color w:val="000000" w:themeColor="text1"/>
          <w:sz w:val="22"/>
          <w:szCs w:val="22"/>
        </w:rPr>
        <w:t>zorg waarbij de zorg- en hulpverlening een hoge mate van voorspelbaarheid heeft. Er is een lage kans op complicaties door het ziektebeeld en/of beperkte bemoeilijkende factoren in het persoonlijk profiel of de omgeving.  </w:t>
      </w:r>
    </w:p>
    <w:p w14:paraId="3944ED6D" w14:textId="77777777" w:rsidR="00205881" w:rsidRPr="00003ACA" w:rsidRDefault="6746EA10" w:rsidP="00D14DB0">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03ACA">
        <w:rPr>
          <w:rFonts w:asciiTheme="minorHAnsi" w:hAnsiTheme="minorHAnsi" w:cstheme="minorHAnsi"/>
          <w:b/>
          <w:bCs/>
          <w:color w:val="000000" w:themeColor="text1"/>
          <w:sz w:val="22"/>
          <w:szCs w:val="22"/>
        </w:rPr>
        <w:t xml:space="preserve">Niveau </w:t>
      </w:r>
      <w:r w:rsidR="6C47A564" w:rsidRPr="00003ACA">
        <w:rPr>
          <w:rFonts w:asciiTheme="minorHAnsi" w:hAnsiTheme="minorHAnsi" w:cstheme="minorHAnsi"/>
          <w:b/>
          <w:bCs/>
          <w:color w:val="000000" w:themeColor="text1"/>
          <w:sz w:val="22"/>
          <w:szCs w:val="22"/>
        </w:rPr>
        <w:t>complexe patiëntzorg</w:t>
      </w:r>
      <w:r w:rsidR="5179231A" w:rsidRPr="00003ACA">
        <w:rPr>
          <w:rFonts w:asciiTheme="minorHAnsi" w:hAnsiTheme="minorHAnsi" w:cstheme="minorHAnsi"/>
          <w:color w:val="000000" w:themeColor="text1"/>
          <w:sz w:val="22"/>
          <w:szCs w:val="22"/>
        </w:rPr>
        <w:t xml:space="preserve">: </w:t>
      </w:r>
    </w:p>
    <w:p w14:paraId="1718D39C" w14:textId="7AD34FB8" w:rsidR="006069EA" w:rsidRPr="00003ACA" w:rsidRDefault="099C98DE" w:rsidP="00D14DB0">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03ACA">
        <w:rPr>
          <w:rFonts w:asciiTheme="minorHAnsi" w:hAnsiTheme="minorHAnsi" w:cstheme="minorHAnsi"/>
          <w:color w:val="000000" w:themeColor="text1"/>
          <w:sz w:val="22"/>
          <w:szCs w:val="22"/>
        </w:rPr>
        <w:t>Patiën</w:t>
      </w:r>
      <w:r w:rsidR="00CB7E68" w:rsidRPr="00003ACA">
        <w:rPr>
          <w:rFonts w:asciiTheme="minorHAnsi" w:hAnsiTheme="minorHAnsi" w:cstheme="minorHAnsi"/>
          <w:color w:val="000000" w:themeColor="text1"/>
          <w:sz w:val="22"/>
          <w:szCs w:val="22"/>
        </w:rPr>
        <w:t>t</w:t>
      </w:r>
      <w:r w:rsidRPr="00003ACA">
        <w:rPr>
          <w:rFonts w:asciiTheme="minorHAnsi" w:hAnsiTheme="minorHAnsi" w:cstheme="minorHAnsi"/>
          <w:color w:val="000000" w:themeColor="text1"/>
          <w:sz w:val="22"/>
          <w:szCs w:val="22"/>
        </w:rPr>
        <w:t>zorg waarbij door het ziektebeeld en/of bemoeilijkende factoren in het persoonlijk profiel of de omgeving</w:t>
      </w:r>
      <w:r w:rsidR="00270518" w:rsidRPr="00003ACA">
        <w:rPr>
          <w:rFonts w:asciiTheme="minorHAnsi" w:hAnsiTheme="minorHAnsi" w:cstheme="minorHAnsi"/>
          <w:color w:val="000000" w:themeColor="text1"/>
          <w:sz w:val="22"/>
          <w:szCs w:val="22"/>
        </w:rPr>
        <w:t xml:space="preserve"> </w:t>
      </w:r>
      <w:r w:rsidRPr="00003ACA">
        <w:rPr>
          <w:rFonts w:asciiTheme="minorHAnsi" w:hAnsiTheme="minorHAnsi" w:cstheme="minorHAnsi"/>
          <w:color w:val="000000" w:themeColor="text1"/>
          <w:sz w:val="22"/>
          <w:szCs w:val="22"/>
        </w:rPr>
        <w:t>de zorg- en hulpverlening een lage mate van voorspelbaarheid heeft. Er is een verhoogde kans op complicaties.    </w:t>
      </w:r>
    </w:p>
    <w:p w14:paraId="72E06F5D" w14:textId="55546357" w:rsidR="00205881" w:rsidRPr="00003ACA" w:rsidRDefault="099C98DE" w:rsidP="00D14DB0">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03ACA">
        <w:rPr>
          <w:rFonts w:asciiTheme="minorHAnsi" w:hAnsiTheme="minorHAnsi" w:cstheme="minorHAnsi"/>
          <w:b/>
          <w:bCs/>
          <w:color w:val="000000" w:themeColor="text1"/>
          <w:sz w:val="22"/>
          <w:szCs w:val="22"/>
        </w:rPr>
        <w:t xml:space="preserve">Niveau </w:t>
      </w:r>
      <w:r w:rsidR="00502AC0" w:rsidRPr="00003ACA">
        <w:rPr>
          <w:rFonts w:asciiTheme="minorHAnsi" w:hAnsiTheme="minorHAnsi" w:cstheme="minorHAnsi"/>
          <w:b/>
          <w:bCs/>
          <w:color w:val="000000" w:themeColor="text1"/>
          <w:sz w:val="22"/>
          <w:szCs w:val="22"/>
        </w:rPr>
        <w:t>pati</w:t>
      </w:r>
      <w:r w:rsidR="000549CE" w:rsidRPr="00003ACA">
        <w:rPr>
          <w:rFonts w:asciiTheme="minorHAnsi" w:hAnsiTheme="minorHAnsi" w:cstheme="minorHAnsi"/>
          <w:b/>
          <w:bCs/>
          <w:color w:val="000000" w:themeColor="text1"/>
          <w:sz w:val="22"/>
          <w:szCs w:val="22"/>
        </w:rPr>
        <w:t>ë</w:t>
      </w:r>
      <w:r w:rsidR="00502AC0" w:rsidRPr="00003ACA">
        <w:rPr>
          <w:rFonts w:asciiTheme="minorHAnsi" w:hAnsiTheme="minorHAnsi" w:cstheme="minorHAnsi"/>
          <w:b/>
          <w:bCs/>
          <w:color w:val="000000" w:themeColor="text1"/>
          <w:sz w:val="22"/>
          <w:szCs w:val="22"/>
        </w:rPr>
        <w:t>n</w:t>
      </w:r>
      <w:r w:rsidR="003D061B" w:rsidRPr="00003ACA">
        <w:rPr>
          <w:rFonts w:asciiTheme="minorHAnsi" w:hAnsiTheme="minorHAnsi" w:cstheme="minorHAnsi"/>
          <w:b/>
          <w:bCs/>
          <w:color w:val="000000" w:themeColor="text1"/>
          <w:sz w:val="22"/>
          <w:szCs w:val="22"/>
        </w:rPr>
        <w:t xml:space="preserve">tzorg bij </w:t>
      </w:r>
      <w:r w:rsidR="4004D0AE" w:rsidRPr="00003ACA">
        <w:rPr>
          <w:rFonts w:asciiTheme="minorHAnsi" w:hAnsiTheme="minorHAnsi" w:cstheme="minorHAnsi"/>
          <w:b/>
          <w:bCs/>
          <w:color w:val="000000" w:themeColor="text1"/>
          <w:sz w:val="22"/>
          <w:szCs w:val="22"/>
        </w:rPr>
        <w:t>kritiek zieke</w:t>
      </w:r>
      <w:r w:rsidR="6C47A564" w:rsidRPr="00003ACA">
        <w:rPr>
          <w:rFonts w:asciiTheme="minorHAnsi" w:hAnsiTheme="minorHAnsi" w:cstheme="minorHAnsi"/>
          <w:b/>
          <w:bCs/>
          <w:color w:val="000000" w:themeColor="text1"/>
          <w:sz w:val="22"/>
          <w:szCs w:val="22"/>
        </w:rPr>
        <w:t xml:space="preserve"> </w:t>
      </w:r>
      <w:r w:rsidR="00BF5379" w:rsidRPr="00003ACA">
        <w:rPr>
          <w:rFonts w:asciiTheme="minorHAnsi" w:hAnsiTheme="minorHAnsi" w:cstheme="minorHAnsi"/>
          <w:b/>
          <w:bCs/>
          <w:color w:val="000000" w:themeColor="text1"/>
          <w:sz w:val="22"/>
          <w:szCs w:val="22"/>
        </w:rPr>
        <w:t>pati</w:t>
      </w:r>
      <w:r w:rsidR="000549CE" w:rsidRPr="00003ACA">
        <w:rPr>
          <w:rFonts w:asciiTheme="minorHAnsi" w:hAnsiTheme="minorHAnsi" w:cstheme="minorHAnsi"/>
          <w:b/>
          <w:bCs/>
          <w:color w:val="000000" w:themeColor="text1"/>
          <w:sz w:val="22"/>
          <w:szCs w:val="22"/>
        </w:rPr>
        <w:t>ë</w:t>
      </w:r>
      <w:r w:rsidR="00BF5379" w:rsidRPr="00003ACA">
        <w:rPr>
          <w:rFonts w:asciiTheme="minorHAnsi" w:hAnsiTheme="minorHAnsi" w:cstheme="minorHAnsi"/>
          <w:b/>
          <w:bCs/>
          <w:color w:val="000000" w:themeColor="text1"/>
          <w:sz w:val="22"/>
          <w:szCs w:val="22"/>
        </w:rPr>
        <w:t>nt</w:t>
      </w:r>
      <w:r w:rsidRPr="00003ACA">
        <w:rPr>
          <w:rFonts w:asciiTheme="minorHAnsi" w:hAnsiTheme="minorHAnsi" w:cstheme="minorHAnsi"/>
          <w:color w:val="000000" w:themeColor="text1"/>
          <w:sz w:val="22"/>
          <w:szCs w:val="22"/>
        </w:rPr>
        <w:t xml:space="preserve">: </w:t>
      </w:r>
    </w:p>
    <w:p w14:paraId="203D3D2E" w14:textId="24552E5D" w:rsidR="000C1653" w:rsidRPr="00003ACA" w:rsidRDefault="065595EE" w:rsidP="00D14DB0">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03ACA">
        <w:rPr>
          <w:rFonts w:asciiTheme="minorHAnsi" w:hAnsiTheme="minorHAnsi" w:cstheme="minorHAnsi"/>
          <w:color w:val="000000" w:themeColor="text1"/>
          <w:sz w:val="22"/>
          <w:szCs w:val="22"/>
        </w:rPr>
        <w:t>Patiëntenzorg waarvoor een hoge mate van complexiteit voor zorg- en hulpverlening geldt.  </w:t>
      </w:r>
    </w:p>
    <w:p w14:paraId="6860C18F" w14:textId="3B0E878C" w:rsidR="000C1653" w:rsidRPr="00003ACA" w:rsidRDefault="000C1653" w:rsidP="00D14DB0">
      <w:pPr>
        <w:spacing w:after="0" w:line="240" w:lineRule="auto"/>
        <w:textAlignment w:val="baseline"/>
        <w:rPr>
          <w:rFonts w:eastAsia="Times New Roman" w:cstheme="minorHAnsi"/>
        </w:rPr>
      </w:pPr>
      <w:r w:rsidRPr="00003ACA">
        <w:rPr>
          <w:rFonts w:eastAsia="Times New Roman" w:cstheme="minorHAnsi"/>
          <w:color w:val="000000" w:themeColor="text1"/>
        </w:rPr>
        <w:t>Er zijn complicaties opgetreden op het gebied van het ziektebeeld en/ of door bemoeilijkende factoren in het persoonlijk profiel</w:t>
      </w:r>
      <w:r w:rsidRPr="00003ACA">
        <w:rPr>
          <w:rFonts w:eastAsia="Times New Roman" w:cstheme="minorHAnsi"/>
        </w:rPr>
        <w:t xml:space="preserve"> of de omgeving.  </w:t>
      </w:r>
    </w:p>
    <w:p w14:paraId="62EE7F76" w14:textId="262BFCA8" w:rsidR="000C1653" w:rsidRPr="00003ACA" w:rsidRDefault="000C1653" w:rsidP="00D14DB0">
      <w:pPr>
        <w:spacing w:after="0" w:line="240" w:lineRule="auto"/>
        <w:textAlignment w:val="baseline"/>
        <w:rPr>
          <w:rFonts w:eastAsia="Times New Roman" w:cstheme="minorHAnsi"/>
        </w:rPr>
      </w:pPr>
      <w:r w:rsidRPr="00003ACA">
        <w:rPr>
          <w:rFonts w:eastAsia="Times New Roman" w:cstheme="minorHAnsi"/>
        </w:rPr>
        <w:t>Vitale functies worden ondersteund of overgenomen.  </w:t>
      </w:r>
    </w:p>
    <w:p w14:paraId="3A978A7B" w14:textId="77777777" w:rsidR="00DB5EB8" w:rsidRPr="00003ACA" w:rsidRDefault="00DB5EB8" w:rsidP="00D14DB0">
      <w:pPr>
        <w:spacing w:after="0" w:line="240" w:lineRule="auto"/>
        <w:textAlignment w:val="baseline"/>
        <w:rPr>
          <w:rFonts w:cstheme="minorHAnsi"/>
        </w:rPr>
      </w:pPr>
    </w:p>
    <w:p w14:paraId="2D58B4E9" w14:textId="7589DC60" w:rsidR="00BC18F9" w:rsidRPr="00003ACA" w:rsidRDefault="00BC18F9" w:rsidP="00B74DF1">
      <w:pPr>
        <w:spacing w:after="0" w:line="240" w:lineRule="auto"/>
        <w:textAlignment w:val="baseline"/>
        <w:rPr>
          <w:rFonts w:eastAsia="Times New Roman"/>
        </w:rPr>
      </w:pPr>
      <w:r w:rsidRPr="37A125F5">
        <w:rPr>
          <w:rFonts w:eastAsia="Times New Roman"/>
        </w:rPr>
        <w:t>De opleiding heeft </w:t>
      </w:r>
      <w:r w:rsidR="00FE5E60" w:rsidRPr="37A125F5">
        <w:rPr>
          <w:rFonts w:eastAsia="Times New Roman"/>
        </w:rPr>
        <w:t>bekwaamheidsniveaus</w:t>
      </w:r>
      <w:r w:rsidRPr="37A125F5">
        <w:rPr>
          <w:rFonts w:eastAsia="Times New Roman"/>
        </w:rPr>
        <w:t> omschreven</w:t>
      </w:r>
      <w:r w:rsidR="00EC65FA" w:rsidRPr="37A125F5">
        <w:rPr>
          <w:rFonts w:eastAsia="Times New Roman"/>
        </w:rPr>
        <w:t xml:space="preserve"> voor eind jaar 2 </w:t>
      </w:r>
      <w:r w:rsidR="00EC65FA" w:rsidRPr="37A125F5">
        <w:rPr>
          <w:rFonts w:eastAsia="Times New Roman"/>
          <w:b/>
        </w:rPr>
        <w:t>voorbereidend</w:t>
      </w:r>
      <w:r w:rsidR="00EC65FA" w:rsidRPr="37A125F5">
        <w:rPr>
          <w:rFonts w:eastAsia="Times New Roman"/>
        </w:rPr>
        <w:t xml:space="preserve">, jaar 3 </w:t>
      </w:r>
      <w:r w:rsidR="00EC65FA" w:rsidRPr="37A125F5">
        <w:rPr>
          <w:rFonts w:eastAsia="Times New Roman"/>
          <w:b/>
        </w:rPr>
        <w:t>beroepsvormend</w:t>
      </w:r>
      <w:r w:rsidR="00EC65FA" w:rsidRPr="37A125F5">
        <w:rPr>
          <w:rFonts w:eastAsia="Times New Roman"/>
        </w:rPr>
        <w:t xml:space="preserve"> en jaar 4</w:t>
      </w:r>
      <w:r w:rsidR="00221DC9">
        <w:rPr>
          <w:rFonts w:eastAsia="Times New Roman"/>
        </w:rPr>
        <w:t xml:space="preserve"> </w:t>
      </w:r>
      <w:r w:rsidR="00221DC9" w:rsidRPr="00221DC9">
        <w:rPr>
          <w:rFonts w:eastAsia="Times New Roman"/>
          <w:b/>
          <w:bCs/>
        </w:rPr>
        <w:t>beroepsvormend en</w:t>
      </w:r>
      <w:r w:rsidR="00EC65FA" w:rsidRPr="37A125F5">
        <w:rPr>
          <w:rFonts w:eastAsia="Times New Roman"/>
        </w:rPr>
        <w:t xml:space="preserve"> </w:t>
      </w:r>
      <w:r w:rsidR="00EC65FA" w:rsidRPr="37A125F5">
        <w:rPr>
          <w:rFonts w:eastAsia="Times New Roman"/>
          <w:b/>
        </w:rPr>
        <w:t>verdiepen</w:t>
      </w:r>
      <w:r w:rsidR="00F15EA9" w:rsidRPr="37A125F5">
        <w:rPr>
          <w:rFonts w:eastAsia="Times New Roman"/>
          <w:b/>
        </w:rPr>
        <w:t>d</w:t>
      </w:r>
      <w:r w:rsidR="000549CE" w:rsidRPr="37A125F5">
        <w:rPr>
          <w:rFonts w:eastAsia="Times New Roman"/>
          <w:b/>
        </w:rPr>
        <w:t xml:space="preserve"> </w:t>
      </w:r>
      <w:r w:rsidR="000549CE" w:rsidRPr="37A125F5">
        <w:rPr>
          <w:rFonts w:eastAsia="Times New Roman"/>
        </w:rPr>
        <w:t>(zie figuur 2)</w:t>
      </w:r>
      <w:r w:rsidRPr="37A125F5">
        <w:rPr>
          <w:rFonts w:eastAsia="Times New Roman"/>
        </w:rPr>
        <w:t xml:space="preserve">. </w:t>
      </w:r>
      <w:r w:rsidR="00654E23" w:rsidRPr="37A125F5">
        <w:rPr>
          <w:rFonts w:eastAsia="Times New Roman"/>
        </w:rPr>
        <w:t>Onderstaand</w:t>
      </w:r>
      <w:r w:rsidR="00654E23" w:rsidRPr="37A125F5">
        <w:rPr>
          <w:rFonts w:eastAsia="Times New Roman"/>
          <w:lang w:eastAsia="nl-NL"/>
        </w:rPr>
        <w:t xml:space="preserve"> schema illustreert de kern van het onderwijs per jaar, de ontwikkelingsfases van de aankomende B</w:t>
      </w:r>
      <w:r w:rsidR="00335BE7">
        <w:rPr>
          <w:rFonts w:eastAsia="Times New Roman"/>
          <w:lang w:eastAsia="nl-NL"/>
        </w:rPr>
        <w:t>a</w:t>
      </w:r>
      <w:r w:rsidR="00654E23" w:rsidRPr="37A125F5">
        <w:rPr>
          <w:rFonts w:eastAsia="Times New Roman"/>
          <w:lang w:eastAsia="nl-NL"/>
        </w:rPr>
        <w:t>MH</w:t>
      </w:r>
      <w:r w:rsidR="00335BE7">
        <w:rPr>
          <w:rFonts w:eastAsia="Times New Roman"/>
          <w:lang w:eastAsia="nl-NL"/>
        </w:rPr>
        <w:t>V</w:t>
      </w:r>
      <w:r w:rsidR="4CE79133" w:rsidRPr="37A125F5">
        <w:rPr>
          <w:rFonts w:eastAsia="Times New Roman"/>
          <w:lang w:eastAsia="nl-NL"/>
        </w:rPr>
        <w:t>-</w:t>
      </w:r>
      <w:r w:rsidR="00654E23" w:rsidRPr="37A125F5">
        <w:rPr>
          <w:rFonts w:eastAsia="Times New Roman"/>
          <w:lang w:eastAsia="nl-NL"/>
        </w:rPr>
        <w:t>professional en de daarop afgestemde afnemende begeleiding in intensiteit en aard. Startend betekent dat de student aan het begin van zijn ontwikkeling tot B</w:t>
      </w:r>
      <w:r w:rsidR="00335BE7">
        <w:rPr>
          <w:rFonts w:eastAsia="Times New Roman"/>
          <w:lang w:eastAsia="nl-NL"/>
        </w:rPr>
        <w:t>a</w:t>
      </w:r>
      <w:r w:rsidR="00654E23" w:rsidRPr="37A125F5">
        <w:rPr>
          <w:rFonts w:eastAsia="Times New Roman"/>
          <w:lang w:eastAsia="nl-NL"/>
        </w:rPr>
        <w:t>MH</w:t>
      </w:r>
      <w:r w:rsidR="00335BE7">
        <w:rPr>
          <w:rFonts w:eastAsia="Times New Roman"/>
          <w:lang w:eastAsia="nl-NL"/>
        </w:rPr>
        <w:t>V</w:t>
      </w:r>
      <w:r w:rsidR="00654E23" w:rsidRPr="37A125F5">
        <w:rPr>
          <w:rFonts w:eastAsia="Times New Roman"/>
          <w:lang w:eastAsia="nl-NL"/>
        </w:rPr>
        <w:t xml:space="preserve"> staat</w:t>
      </w:r>
      <w:r w:rsidR="006D68AE" w:rsidRPr="37A125F5">
        <w:rPr>
          <w:rFonts w:eastAsia="Times New Roman"/>
          <w:lang w:eastAsia="nl-NL"/>
        </w:rPr>
        <w:t>. I</w:t>
      </w:r>
      <w:r w:rsidR="00654E23" w:rsidRPr="37A125F5">
        <w:rPr>
          <w:rFonts w:eastAsia="Times New Roman"/>
          <w:lang w:eastAsia="nl-NL"/>
        </w:rPr>
        <w:t>n de voorbereidende fase, jaar twee, bereidt de student zich voor op de stage in jaar drie. Deze stage is gericht op zijn algemene beroepsvorming. Jaar vier is een verdiepende fase waarin de student zichzelf profileert als B</w:t>
      </w:r>
      <w:r w:rsidR="00335BE7">
        <w:rPr>
          <w:rFonts w:eastAsia="Times New Roman"/>
          <w:lang w:eastAsia="nl-NL"/>
        </w:rPr>
        <w:t>a</w:t>
      </w:r>
      <w:r w:rsidR="00654E23" w:rsidRPr="37A125F5">
        <w:rPr>
          <w:rFonts w:eastAsia="Times New Roman"/>
          <w:lang w:eastAsia="nl-NL"/>
        </w:rPr>
        <w:t>MH</w:t>
      </w:r>
      <w:r w:rsidR="00335BE7">
        <w:rPr>
          <w:rFonts w:eastAsia="Times New Roman"/>
          <w:lang w:eastAsia="nl-NL"/>
        </w:rPr>
        <w:t>V</w:t>
      </w:r>
      <w:r w:rsidR="00654E23" w:rsidRPr="37A125F5">
        <w:rPr>
          <w:rFonts w:eastAsia="Times New Roman"/>
          <w:lang w:eastAsia="nl-NL"/>
        </w:rPr>
        <w:t xml:space="preserve">. </w:t>
      </w:r>
    </w:p>
    <w:p w14:paraId="1402A221" w14:textId="700535AE" w:rsidR="00BC18F9" w:rsidRPr="00003ACA" w:rsidRDefault="00BC18F9" w:rsidP="00B74DF1">
      <w:pPr>
        <w:spacing w:after="0" w:line="240" w:lineRule="auto"/>
        <w:textAlignment w:val="baseline"/>
        <w:rPr>
          <w:i/>
        </w:rPr>
      </w:pPr>
      <w:r w:rsidRPr="37A125F5">
        <w:rPr>
          <w:rFonts w:eastAsia="Times New Roman"/>
          <w:color w:val="000000" w:themeColor="text1"/>
        </w:rPr>
        <w:t xml:space="preserve">In de beroepspraktijk wordt niveau </w:t>
      </w:r>
      <w:r w:rsidR="00F15EA9" w:rsidRPr="37A125F5">
        <w:rPr>
          <w:rFonts w:eastAsia="Times New Roman"/>
          <w:color w:val="000000" w:themeColor="text1"/>
        </w:rPr>
        <w:t>eind jaar 2</w:t>
      </w:r>
      <w:r w:rsidR="00EC65FA" w:rsidRPr="37A125F5">
        <w:rPr>
          <w:rFonts w:eastAsia="Times New Roman"/>
          <w:color w:val="000000" w:themeColor="text1"/>
        </w:rPr>
        <w:t xml:space="preserve"> </w:t>
      </w:r>
      <w:r w:rsidRPr="37A125F5">
        <w:rPr>
          <w:rFonts w:eastAsia="Times New Roman"/>
          <w:color w:val="000000" w:themeColor="text1"/>
        </w:rPr>
        <w:t>gebruikt als startpunt om competenties verder te ontwikkelen tot een optimaal niveau, gegeven de mogelijkheden van het werkveld.</w:t>
      </w:r>
      <w:r>
        <w:br/>
      </w:r>
    </w:p>
    <w:p w14:paraId="44128A8E" w14:textId="77777777" w:rsidR="00BC18F9" w:rsidRDefault="00BC18F9" w:rsidP="00BC18F9">
      <w:r>
        <w:rPr>
          <w:noProof/>
        </w:rPr>
        <w:drawing>
          <wp:anchor distT="0" distB="0" distL="114300" distR="114300" simplePos="0" relativeHeight="251658242" behindDoc="0" locked="0" layoutInCell="1" allowOverlap="1" wp14:anchorId="423052F4" wp14:editId="45E6B34B">
            <wp:simplePos x="0" y="0"/>
            <wp:positionH relativeFrom="column">
              <wp:posOffset>179882</wp:posOffset>
            </wp:positionH>
            <wp:positionV relativeFrom="paragraph">
              <wp:posOffset>253375</wp:posOffset>
            </wp:positionV>
            <wp:extent cx="5078730" cy="2609850"/>
            <wp:effectExtent l="0" t="0" r="7620" b="0"/>
            <wp:wrapTopAndBottom/>
            <wp:docPr id="1325044252" name="Picture 132504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078730" cy="2609850"/>
                    </a:xfrm>
                    <a:prstGeom prst="rect">
                      <a:avLst/>
                    </a:prstGeom>
                  </pic:spPr>
                </pic:pic>
              </a:graphicData>
            </a:graphic>
            <wp14:sizeRelH relativeFrom="page">
              <wp14:pctWidth>0</wp14:pctWidth>
            </wp14:sizeRelH>
            <wp14:sizeRelV relativeFrom="page">
              <wp14:pctHeight>0</wp14:pctHeight>
            </wp14:sizeRelV>
          </wp:anchor>
        </w:drawing>
      </w:r>
      <w:r w:rsidRPr="00003ACA">
        <w:rPr>
          <w:rFonts w:eastAsia="Segoe UI" w:cstheme="minorHAnsi"/>
        </w:rPr>
        <w:t xml:space="preserve"> </w:t>
      </w:r>
    </w:p>
    <w:p w14:paraId="165A36C4" w14:textId="476A9A00" w:rsidR="00BC18F9" w:rsidRPr="00003ACA" w:rsidRDefault="00BC18F9" w:rsidP="00BC18F9">
      <w:pPr>
        <w:rPr>
          <w:rFonts w:eastAsia="Calibri"/>
          <w:b/>
          <w:color w:val="000000" w:themeColor="text1"/>
          <w:lang w:val="nl"/>
        </w:rPr>
      </w:pPr>
      <w:r w:rsidRPr="37A125F5">
        <w:rPr>
          <w:b/>
          <w:i/>
        </w:rPr>
        <w:t xml:space="preserve">Figuur </w:t>
      </w:r>
      <w:r w:rsidR="00663684" w:rsidRPr="37A125F5">
        <w:rPr>
          <w:b/>
          <w:i/>
        </w:rPr>
        <w:t>2</w:t>
      </w:r>
      <w:r w:rsidRPr="37A125F5">
        <w:rPr>
          <w:b/>
          <w:i/>
        </w:rPr>
        <w:t xml:space="preserve">: Ontwikkeling van student naar </w:t>
      </w:r>
      <w:r w:rsidRPr="37A125F5">
        <w:rPr>
          <w:b/>
          <w:bCs/>
          <w:i/>
          <w:iCs/>
        </w:rPr>
        <w:t>startbekwame</w:t>
      </w:r>
      <w:r w:rsidRPr="37A125F5">
        <w:rPr>
          <w:b/>
          <w:i/>
        </w:rPr>
        <w:t xml:space="preserve">  professional</w:t>
      </w:r>
    </w:p>
    <w:p w14:paraId="549AA10D" w14:textId="047B7A11" w:rsidR="006F301E" w:rsidRPr="00003ACA" w:rsidRDefault="00BC18F9" w:rsidP="00B74DF1">
      <w:pPr>
        <w:spacing w:after="0" w:line="240" w:lineRule="auto"/>
        <w:textAlignment w:val="baseline"/>
        <w:rPr>
          <w:rFonts w:eastAsia="Calibri" w:cstheme="minorHAnsi"/>
          <w:color w:val="000000" w:themeColor="text1"/>
          <w:lang w:val="nl"/>
        </w:rPr>
      </w:pPr>
      <w:r w:rsidRPr="00003ACA">
        <w:rPr>
          <w:rFonts w:eastAsia="Times New Roman" w:cstheme="minorHAnsi"/>
          <w:color w:val="000000" w:themeColor="text1"/>
        </w:rPr>
        <w:t xml:space="preserve">Waar de </w:t>
      </w:r>
      <w:r w:rsidR="00E97EB7">
        <w:rPr>
          <w:rFonts w:eastAsia="Times New Roman" w:cstheme="minorHAnsi"/>
          <w:color w:val="000000" w:themeColor="text1"/>
        </w:rPr>
        <w:t>Ba</w:t>
      </w:r>
      <w:r w:rsidRPr="00003ACA">
        <w:rPr>
          <w:rFonts w:eastAsia="Times New Roman" w:cstheme="minorHAnsi"/>
          <w:color w:val="000000" w:themeColor="text1"/>
        </w:rPr>
        <w:t>MH</w:t>
      </w:r>
      <w:r w:rsidR="004F33CA">
        <w:rPr>
          <w:rFonts w:eastAsia="Times New Roman" w:cstheme="minorHAnsi"/>
          <w:color w:val="000000" w:themeColor="text1"/>
        </w:rPr>
        <w:t>V</w:t>
      </w:r>
      <w:r w:rsidRPr="00003ACA">
        <w:rPr>
          <w:rFonts w:eastAsia="Times New Roman" w:cstheme="minorHAnsi"/>
          <w:color w:val="000000" w:themeColor="text1"/>
        </w:rPr>
        <w:t xml:space="preserve"> met zijn eindkwalificaties een relatieve lineaire groei nastreeft (figuur </w:t>
      </w:r>
      <w:r w:rsidR="00663684" w:rsidRPr="00003ACA">
        <w:rPr>
          <w:rFonts w:eastAsia="Times New Roman" w:cstheme="minorHAnsi"/>
          <w:color w:val="000000" w:themeColor="text1"/>
        </w:rPr>
        <w:t>2</w:t>
      </w:r>
      <w:r w:rsidRPr="00003ACA">
        <w:rPr>
          <w:rFonts w:eastAsia="Times New Roman" w:cstheme="minorHAnsi"/>
          <w:color w:val="000000" w:themeColor="text1"/>
        </w:rPr>
        <w:t xml:space="preserve">) (er staat immers een vooraf gestelde opleidingsduur vast), wordt van de beroepspraktijk verwacht op een dynamische manier naar ontwikkeling te kijken. </w:t>
      </w:r>
      <w:r w:rsidRPr="00003ACA">
        <w:rPr>
          <w:rFonts w:eastAsia="Calibri" w:cstheme="minorHAnsi"/>
          <w:color w:val="000000" w:themeColor="text1"/>
          <w:lang w:val="nl"/>
        </w:rPr>
        <w:t xml:space="preserve">Studenten kunnen verschillen in opgedane ervaring en tempo waarin de student zich de benodigde competenties eigen maakt. </w:t>
      </w:r>
    </w:p>
    <w:p w14:paraId="467ABF00" w14:textId="55486013" w:rsidR="00453A91" w:rsidRPr="00003ACA" w:rsidRDefault="00BC18F9" w:rsidP="00B74DF1">
      <w:pPr>
        <w:spacing w:after="0" w:line="240" w:lineRule="auto"/>
        <w:textAlignment w:val="baseline"/>
        <w:rPr>
          <w:rFonts w:eastAsia="Calibri" w:cstheme="minorHAnsi"/>
          <w:color w:val="000000" w:themeColor="text1"/>
          <w:lang w:val="nl"/>
        </w:rPr>
      </w:pPr>
      <w:r w:rsidRPr="00003ACA">
        <w:rPr>
          <w:rFonts w:eastAsia="Calibri" w:cstheme="minorHAnsi"/>
          <w:color w:val="000000" w:themeColor="text1"/>
          <w:lang w:val="nl"/>
        </w:rPr>
        <w:lastRenderedPageBreak/>
        <w:t>Ook kan een student door een nieuwe omgeving kort terugvallen op eerdere niveaus</w:t>
      </w:r>
      <w:r w:rsidR="00526291" w:rsidRPr="00003ACA">
        <w:rPr>
          <w:rFonts w:eastAsia="Calibri" w:cstheme="minorHAnsi"/>
          <w:color w:val="000000" w:themeColor="text1"/>
          <w:lang w:val="nl"/>
        </w:rPr>
        <w:t xml:space="preserve"> in zijn ontwikkeling</w:t>
      </w:r>
      <w:r w:rsidRPr="00003ACA">
        <w:rPr>
          <w:rFonts w:eastAsia="Calibri" w:cstheme="minorHAnsi"/>
          <w:color w:val="000000" w:themeColor="text1"/>
          <w:lang w:val="nl"/>
        </w:rPr>
        <w:t>. Daarnaast word</w:t>
      </w:r>
      <w:r w:rsidR="00836A4D" w:rsidRPr="00003ACA">
        <w:rPr>
          <w:rFonts w:eastAsia="Calibri" w:cstheme="minorHAnsi"/>
          <w:color w:val="000000" w:themeColor="text1"/>
          <w:lang w:val="nl"/>
        </w:rPr>
        <w:t>t</w:t>
      </w:r>
      <w:r w:rsidRPr="00003ACA">
        <w:rPr>
          <w:rFonts w:eastAsia="Calibri" w:cstheme="minorHAnsi"/>
          <w:color w:val="000000" w:themeColor="text1"/>
          <w:lang w:val="nl"/>
        </w:rPr>
        <w:t xml:space="preserve"> in de beroepspraktijk dagelijks voor specifieke gevallen of situaties bepaald welke professionele activiteiten een student mag uitvoeren. </w:t>
      </w:r>
    </w:p>
    <w:p w14:paraId="15DDBAF0" w14:textId="642326F6" w:rsidR="00F47027" w:rsidRDefault="00BC18F9" w:rsidP="00B74DF1">
      <w:pPr>
        <w:spacing w:after="0" w:line="240" w:lineRule="auto"/>
        <w:textAlignment w:val="baseline"/>
        <w:rPr>
          <w:rFonts w:eastAsia="Times New Roman"/>
          <w:color w:val="000000" w:themeColor="text1"/>
        </w:rPr>
      </w:pPr>
      <w:r w:rsidRPr="37A125F5">
        <w:rPr>
          <w:rFonts w:eastAsia="Calibri"/>
          <w:color w:val="000000" w:themeColor="text1"/>
          <w:lang w:val="nl"/>
        </w:rPr>
        <w:t>De</w:t>
      </w:r>
      <w:r w:rsidR="004E7695" w:rsidRPr="37A125F5">
        <w:rPr>
          <w:rFonts w:eastAsia="Calibri"/>
          <w:color w:val="000000" w:themeColor="text1"/>
          <w:lang w:val="nl"/>
        </w:rPr>
        <w:t xml:space="preserve"> werk</w:t>
      </w:r>
      <w:r w:rsidRPr="37A125F5">
        <w:rPr>
          <w:rFonts w:eastAsia="Calibri"/>
          <w:color w:val="000000" w:themeColor="text1"/>
          <w:lang w:val="nl"/>
        </w:rPr>
        <w:t>begeleider weegt dan af of de vaardigheden van de student aansluiten bij de situatie en of eventuele ris</w:t>
      </w:r>
      <w:r w:rsidR="0F501DCD" w:rsidRPr="37A125F5">
        <w:rPr>
          <w:rFonts w:eastAsia="Calibri"/>
          <w:color w:val="000000" w:themeColor="text1"/>
          <w:lang w:val="nl"/>
        </w:rPr>
        <w:t>i</w:t>
      </w:r>
      <w:r w:rsidRPr="37A125F5">
        <w:rPr>
          <w:rFonts w:eastAsia="Calibri"/>
          <w:color w:val="000000" w:themeColor="text1"/>
          <w:lang w:val="nl"/>
        </w:rPr>
        <w:t>co’s aanvaardbaar zijn</w:t>
      </w:r>
      <w:r w:rsidRPr="37A125F5">
        <w:rPr>
          <w:rStyle w:val="Voetnootmarkering"/>
          <w:rFonts w:eastAsia="Calibri"/>
          <w:color w:val="000000" w:themeColor="text1"/>
          <w:lang w:val="nl"/>
        </w:rPr>
        <w:footnoteReference w:id="4"/>
      </w:r>
      <w:r w:rsidRPr="37A125F5">
        <w:rPr>
          <w:rFonts w:eastAsia="Calibri"/>
          <w:lang w:val="nl"/>
        </w:rPr>
        <w:t>.</w:t>
      </w:r>
      <w:r w:rsidRPr="37A125F5">
        <w:rPr>
          <w:rFonts w:eastAsia="Calibri"/>
        </w:rPr>
        <w:t xml:space="preserve"> Om deze beslissingen voor iedere</w:t>
      </w:r>
      <w:r w:rsidRPr="37A125F5">
        <w:rPr>
          <w:rFonts w:eastAsia="Calibri"/>
          <w:lang w:val="nl"/>
        </w:rPr>
        <w:t xml:space="preserve"> betrokkene</w:t>
      </w:r>
      <w:r w:rsidRPr="37A125F5">
        <w:rPr>
          <w:rFonts w:eastAsia="Calibri"/>
        </w:rPr>
        <w:t xml:space="preserve"> inzichtelijk te maken</w:t>
      </w:r>
      <w:r w:rsidRPr="37A125F5">
        <w:rPr>
          <w:rFonts w:eastAsia="Calibri"/>
          <w:lang w:val="nl"/>
        </w:rPr>
        <w:t>,</w:t>
      </w:r>
      <w:r w:rsidRPr="37A125F5">
        <w:rPr>
          <w:rFonts w:eastAsia="Calibri"/>
        </w:rPr>
        <w:t xml:space="preserve"> werkt </w:t>
      </w:r>
      <w:r w:rsidRPr="37A125F5">
        <w:rPr>
          <w:rFonts w:eastAsia="Calibri"/>
          <w:lang w:val="nl"/>
        </w:rPr>
        <w:t>de B</w:t>
      </w:r>
      <w:r w:rsidR="00E97EB7">
        <w:rPr>
          <w:rFonts w:eastAsia="Calibri"/>
          <w:lang w:val="nl"/>
        </w:rPr>
        <w:t>a</w:t>
      </w:r>
      <w:r w:rsidRPr="37A125F5">
        <w:rPr>
          <w:rFonts w:eastAsia="Calibri"/>
          <w:lang w:val="nl"/>
        </w:rPr>
        <w:t>MH</w:t>
      </w:r>
      <w:r w:rsidR="00E97EB7">
        <w:rPr>
          <w:rFonts w:eastAsia="Calibri"/>
          <w:lang w:val="nl"/>
        </w:rPr>
        <w:t>V</w:t>
      </w:r>
      <w:r w:rsidRPr="37A125F5">
        <w:rPr>
          <w:rFonts w:eastAsia="Calibri"/>
        </w:rPr>
        <w:t xml:space="preserve"> met verschillende niveaus van zelfstandigheid</w:t>
      </w:r>
      <w:r w:rsidRPr="37A125F5">
        <w:rPr>
          <w:rFonts w:eastAsia="Calibri"/>
          <w:lang w:val="nl"/>
        </w:rPr>
        <w:t xml:space="preserve"> en </w:t>
      </w:r>
      <w:r w:rsidRPr="37A125F5">
        <w:rPr>
          <w:rFonts w:eastAsia="Calibri"/>
        </w:rPr>
        <w:t xml:space="preserve">complexiteit. De mate van supervisie neemt gedurende opleiding steeds meer af en de mate van zelfstandigheid neem toe. </w:t>
      </w:r>
      <w:r w:rsidRPr="37A125F5">
        <w:rPr>
          <w:rFonts w:eastAsia="Calibri"/>
          <w:color w:val="000000" w:themeColor="text1"/>
          <w:lang w:val="nl"/>
        </w:rPr>
        <w:t xml:space="preserve">Het eindniveau is afhankelijk van de complexiteit van de </w:t>
      </w:r>
      <w:r w:rsidR="0012428D" w:rsidRPr="37A125F5">
        <w:rPr>
          <w:rFonts w:eastAsia="Calibri"/>
          <w:color w:val="000000" w:themeColor="text1"/>
          <w:lang w:val="nl"/>
        </w:rPr>
        <w:t>patïentcasuïstiek</w:t>
      </w:r>
      <w:r w:rsidRPr="37A125F5">
        <w:rPr>
          <w:rFonts w:eastAsia="Calibri"/>
          <w:color w:val="000000" w:themeColor="text1"/>
          <w:lang w:val="nl"/>
        </w:rPr>
        <w:t xml:space="preserve">, zo zullen niet alle </w:t>
      </w:r>
      <w:r w:rsidR="0012428D" w:rsidRPr="37A125F5">
        <w:rPr>
          <w:rFonts w:eastAsia="Calibri"/>
          <w:color w:val="000000" w:themeColor="text1"/>
          <w:lang w:val="nl"/>
        </w:rPr>
        <w:t>KBS’en</w:t>
      </w:r>
      <w:r w:rsidRPr="37A125F5">
        <w:rPr>
          <w:rFonts w:eastAsia="Calibri"/>
          <w:color w:val="000000" w:themeColor="text1"/>
          <w:lang w:val="nl"/>
        </w:rPr>
        <w:t xml:space="preserve"> op </w:t>
      </w:r>
      <w:r w:rsidR="0012428D" w:rsidRPr="37A125F5">
        <w:rPr>
          <w:rFonts w:eastAsia="Calibri"/>
          <w:color w:val="000000" w:themeColor="text1"/>
          <w:lang w:val="nl"/>
        </w:rPr>
        <w:t>een hoog niveau worden</w:t>
      </w:r>
      <w:r w:rsidRPr="37A125F5">
        <w:rPr>
          <w:rFonts w:eastAsia="Calibri"/>
          <w:color w:val="000000" w:themeColor="text1"/>
          <w:lang w:val="nl"/>
        </w:rPr>
        <w:t xml:space="preserve"> toevertrouwd. De ijkpunten van de </w:t>
      </w:r>
      <w:r w:rsidR="00D066D9" w:rsidRPr="37A125F5">
        <w:rPr>
          <w:rFonts w:eastAsia="Calibri"/>
          <w:color w:val="000000" w:themeColor="text1"/>
          <w:lang w:val="nl"/>
        </w:rPr>
        <w:t>KBS’en</w:t>
      </w:r>
      <w:r w:rsidRPr="37A125F5">
        <w:rPr>
          <w:rFonts w:eastAsia="Calibri"/>
          <w:color w:val="000000" w:themeColor="text1"/>
          <w:lang w:val="nl"/>
        </w:rPr>
        <w:t xml:space="preserve"> word</w:t>
      </w:r>
      <w:r w:rsidR="00B37D7B">
        <w:rPr>
          <w:rFonts w:eastAsia="Calibri"/>
          <w:color w:val="000000" w:themeColor="text1"/>
          <w:lang w:val="nl"/>
        </w:rPr>
        <w:t>en</w:t>
      </w:r>
      <w:r>
        <w:rPr>
          <w:rFonts w:eastAsia="Calibri"/>
          <w:color w:val="000000" w:themeColor="text1"/>
          <w:lang w:val="nl"/>
        </w:rPr>
        <w:t xml:space="preserve"> </w:t>
      </w:r>
      <w:r w:rsidRPr="37A125F5">
        <w:rPr>
          <w:rFonts w:eastAsia="Calibri"/>
          <w:color w:val="000000" w:themeColor="text1"/>
          <w:lang w:val="nl"/>
        </w:rPr>
        <w:t>door de opleiding bepaald</w:t>
      </w:r>
      <w:r w:rsidR="003270A3" w:rsidRPr="37A125F5">
        <w:rPr>
          <w:rFonts w:eastAsia="Calibri"/>
          <w:color w:val="000000" w:themeColor="text1"/>
          <w:lang w:val="nl"/>
        </w:rPr>
        <w:t>.</w:t>
      </w:r>
      <w:r w:rsidRPr="37A125F5">
        <w:rPr>
          <w:rFonts w:eastAsia="Calibri"/>
          <w:color w:val="00B050"/>
          <w:lang w:val="nl"/>
        </w:rPr>
        <w:t xml:space="preserve"> </w:t>
      </w:r>
      <w:r w:rsidRPr="37A125F5">
        <w:rPr>
          <w:rFonts w:eastAsia="Calibri"/>
          <w:lang w:val="nl"/>
        </w:rPr>
        <w:t xml:space="preserve">Deze geven aan wanneer gemiddeld van een </w:t>
      </w:r>
      <w:r w:rsidRPr="37A125F5">
        <w:rPr>
          <w:rFonts w:eastAsia="Calibri"/>
        </w:rPr>
        <w:t>student</w:t>
      </w:r>
      <w:r w:rsidRPr="37A125F5">
        <w:rPr>
          <w:rFonts w:eastAsia="Calibri"/>
          <w:lang w:val="nl"/>
        </w:rPr>
        <w:t xml:space="preserve"> verwacht mag worden dat hij op een bepaald bekwaamheidsniveau kan werken. Wanneer dit moment in de opleiding valt is erg afhankelijk van de individuele </w:t>
      </w:r>
      <w:r w:rsidRPr="37A125F5">
        <w:rPr>
          <w:rFonts w:eastAsia="Calibri"/>
        </w:rPr>
        <w:t>student</w:t>
      </w:r>
      <w:r w:rsidRPr="37A125F5">
        <w:rPr>
          <w:rFonts w:eastAsia="Calibri"/>
          <w:lang w:val="nl"/>
        </w:rPr>
        <w:t xml:space="preserve">. De instellingsdocent bewaakt samen met de begeleiders in de beroepspraktijk dat de voortgang doorgang vindt. </w:t>
      </w:r>
      <w:r w:rsidR="004B0A4A">
        <w:rPr>
          <w:rFonts w:eastAsia="Calibri"/>
          <w:lang w:val="nl"/>
        </w:rPr>
        <w:t xml:space="preserve">Onderstaande bekwaamheidsniveaus </w:t>
      </w:r>
      <w:r w:rsidR="005D68D2">
        <w:rPr>
          <w:rFonts w:eastAsia="Calibri"/>
          <w:lang w:val="nl"/>
        </w:rPr>
        <w:t>vormen de richtlijn voor toetsing van de voortgang.</w:t>
      </w:r>
      <w:r w:rsidR="00362269" w:rsidRPr="37A125F5">
        <w:rPr>
          <w:rFonts w:eastAsia="Times New Roman"/>
          <w:color w:val="000000" w:themeColor="text1"/>
        </w:rPr>
        <w:t xml:space="preserve"> </w:t>
      </w:r>
      <w:r w:rsidR="005D68D2">
        <w:rPr>
          <w:rFonts w:eastAsia="Times New Roman"/>
          <w:color w:val="000000" w:themeColor="text1"/>
        </w:rPr>
        <w:t>V</w:t>
      </w:r>
      <w:r w:rsidR="00362269" w:rsidRPr="37A125F5">
        <w:rPr>
          <w:rFonts w:eastAsia="Times New Roman"/>
          <w:color w:val="000000" w:themeColor="text1"/>
        </w:rPr>
        <w:t>erder</w:t>
      </w:r>
      <w:r w:rsidR="5FCF8F6B" w:rsidRPr="37A125F5">
        <w:rPr>
          <w:rFonts w:eastAsia="Times New Roman"/>
          <w:color w:val="000000" w:themeColor="text1"/>
        </w:rPr>
        <w:t>e</w:t>
      </w:r>
      <w:r w:rsidR="00362269" w:rsidRPr="37A125F5">
        <w:rPr>
          <w:rFonts w:eastAsia="Times New Roman"/>
          <w:color w:val="000000" w:themeColor="text1"/>
        </w:rPr>
        <w:t xml:space="preserve"> uitwerking van de</w:t>
      </w:r>
      <w:r w:rsidR="00362269">
        <w:rPr>
          <w:rFonts w:eastAsia="Times New Roman"/>
          <w:color w:val="000000" w:themeColor="text1"/>
        </w:rPr>
        <w:t xml:space="preserve"> </w:t>
      </w:r>
      <w:r w:rsidR="00AD255C">
        <w:rPr>
          <w:rFonts w:eastAsia="Times New Roman"/>
          <w:color w:val="000000" w:themeColor="text1"/>
        </w:rPr>
        <w:t>bek</w:t>
      </w:r>
      <w:r w:rsidR="001D2D8D">
        <w:rPr>
          <w:rFonts w:eastAsia="Times New Roman"/>
          <w:color w:val="000000" w:themeColor="text1"/>
        </w:rPr>
        <w:t>w</w:t>
      </w:r>
      <w:r w:rsidR="00AD255C">
        <w:rPr>
          <w:rFonts w:eastAsia="Times New Roman"/>
          <w:color w:val="000000" w:themeColor="text1"/>
        </w:rPr>
        <w:t>aamheid</w:t>
      </w:r>
      <w:r w:rsidR="00362269" w:rsidRPr="37A125F5">
        <w:rPr>
          <w:rFonts w:eastAsia="Times New Roman"/>
          <w:color w:val="000000" w:themeColor="text1"/>
        </w:rPr>
        <w:t xml:space="preserve">niveaus is te vinden in bijlage </w:t>
      </w:r>
      <w:r w:rsidR="004419D4" w:rsidRPr="37A125F5">
        <w:rPr>
          <w:rFonts w:eastAsia="Times New Roman"/>
          <w:color w:val="000000" w:themeColor="text1"/>
        </w:rPr>
        <w:t>1 en 2</w:t>
      </w:r>
      <w:r w:rsidR="00362269" w:rsidRPr="37A125F5">
        <w:rPr>
          <w:rFonts w:eastAsia="Times New Roman"/>
          <w:color w:val="000000" w:themeColor="text1"/>
        </w:rPr>
        <w:t xml:space="preserve">. </w:t>
      </w:r>
    </w:p>
    <w:p w14:paraId="14522F6E" w14:textId="77777777" w:rsidR="00F47027" w:rsidRDefault="00F47027" w:rsidP="00B74DF1">
      <w:pPr>
        <w:spacing w:after="0" w:line="240" w:lineRule="auto"/>
        <w:textAlignment w:val="baseline"/>
        <w:rPr>
          <w:rFonts w:eastAsia="Times New Roman" w:cstheme="minorHAnsi"/>
          <w:color w:val="000000" w:themeColor="text1"/>
        </w:rPr>
      </w:pPr>
    </w:p>
    <w:p w14:paraId="74EF7978" w14:textId="77777777" w:rsidR="001B1B7B" w:rsidRDefault="001B1B7B" w:rsidP="001B1B7B">
      <w:pPr>
        <w:spacing w:after="0" w:line="240" w:lineRule="auto"/>
        <w:rPr>
          <w:u w:val="single"/>
        </w:rPr>
      </w:pPr>
    </w:p>
    <w:tbl>
      <w:tblPr>
        <w:tblW w:w="1049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2449"/>
        <w:gridCol w:w="2370"/>
        <w:gridCol w:w="3402"/>
      </w:tblGrid>
      <w:tr w:rsidR="00FE364E" w:rsidRPr="00D127F7" w14:paraId="5FCB8874" w14:textId="77777777" w:rsidTr="008E1305">
        <w:tc>
          <w:tcPr>
            <w:tcW w:w="2269" w:type="dxa"/>
            <w:tcBorders>
              <w:top w:val="single" w:sz="6" w:space="0" w:color="auto"/>
              <w:left w:val="single" w:sz="6" w:space="0" w:color="auto"/>
              <w:bottom w:val="single" w:sz="6" w:space="0" w:color="auto"/>
              <w:right w:val="single" w:sz="6" w:space="0" w:color="auto"/>
            </w:tcBorders>
            <w:shd w:val="clear" w:color="auto" w:fill="B90351"/>
            <w:hideMark/>
          </w:tcPr>
          <w:p w14:paraId="542BA39F" w14:textId="56EE52B4" w:rsidR="00FE364E" w:rsidRPr="00362269" w:rsidRDefault="00FE364E" w:rsidP="00C44B60">
            <w:pPr>
              <w:spacing w:after="0" w:line="240" w:lineRule="auto"/>
              <w:textAlignment w:val="baseline"/>
              <w:rPr>
                <w:rFonts w:ascii="Times New Roman" w:eastAsia="Times New Roman" w:hAnsi="Times New Roman" w:cs="Times New Roman"/>
                <w:b/>
                <w:bCs/>
              </w:rPr>
            </w:pPr>
            <w:r w:rsidRPr="00362269">
              <w:rPr>
                <w:rFonts w:ascii="Calibri" w:eastAsia="Times New Roman" w:hAnsi="Calibri" w:cs="Calibri"/>
                <w:b/>
                <w:bCs/>
              </w:rPr>
              <w:t>IJkpunten</w:t>
            </w:r>
            <w:r w:rsidR="008F5819" w:rsidRPr="00362269">
              <w:rPr>
                <w:rFonts w:ascii="Calibri" w:eastAsia="Times New Roman" w:hAnsi="Calibri" w:cs="Calibri"/>
                <w:b/>
                <w:bCs/>
              </w:rPr>
              <w:t xml:space="preserve"> KBS</w:t>
            </w:r>
            <w:r w:rsidRPr="00362269">
              <w:rPr>
                <w:rFonts w:ascii="Calibri" w:eastAsia="Times New Roman" w:hAnsi="Calibri" w:cs="Calibri"/>
                <w:b/>
                <w:bCs/>
              </w:rPr>
              <w:t xml:space="preserve"> op bekwaamheidsniveaus </w:t>
            </w:r>
            <w:r w:rsidR="008F5819" w:rsidRPr="00362269">
              <w:rPr>
                <w:rFonts w:ascii="Calibri" w:eastAsia="Times New Roman" w:hAnsi="Calibri" w:cs="Calibri"/>
                <w:b/>
                <w:bCs/>
              </w:rPr>
              <w:t xml:space="preserve">A </w:t>
            </w:r>
            <w:r w:rsidRPr="00362269">
              <w:rPr>
                <w:rFonts w:ascii="Calibri" w:eastAsia="Times New Roman" w:hAnsi="Calibri" w:cs="Calibri"/>
                <w:b/>
                <w:bCs/>
              </w:rPr>
              <w:t xml:space="preserve">tot en met </w:t>
            </w:r>
            <w:r w:rsidR="008F5819" w:rsidRPr="00362269">
              <w:rPr>
                <w:rFonts w:ascii="Calibri" w:eastAsia="Times New Roman" w:hAnsi="Calibri" w:cs="Calibri"/>
                <w:b/>
                <w:bCs/>
              </w:rPr>
              <w:t>E</w:t>
            </w:r>
            <w:r w:rsidRPr="00362269">
              <w:rPr>
                <w:rFonts w:ascii="Calibri" w:eastAsia="Times New Roman" w:hAnsi="Calibri" w:cs="Calibri"/>
                <w:b/>
                <w:bCs/>
              </w:rPr>
              <w:t>.  </w:t>
            </w:r>
          </w:p>
        </w:tc>
        <w:tc>
          <w:tcPr>
            <w:tcW w:w="2449" w:type="dxa"/>
            <w:tcBorders>
              <w:top w:val="single" w:sz="6" w:space="0" w:color="auto"/>
              <w:left w:val="nil"/>
              <w:bottom w:val="single" w:sz="6" w:space="0" w:color="auto"/>
              <w:right w:val="single" w:sz="6" w:space="0" w:color="auto"/>
            </w:tcBorders>
            <w:shd w:val="clear" w:color="auto" w:fill="B90351"/>
            <w:hideMark/>
          </w:tcPr>
          <w:p w14:paraId="2930DADD" w14:textId="6F391681" w:rsidR="00FE364E" w:rsidRPr="00362269" w:rsidRDefault="00FE364E" w:rsidP="00C44B60">
            <w:pPr>
              <w:spacing w:after="0" w:line="240" w:lineRule="auto"/>
              <w:textAlignment w:val="baseline"/>
              <w:rPr>
                <w:rFonts w:ascii="Times New Roman" w:eastAsia="Times New Roman" w:hAnsi="Times New Roman" w:cs="Times New Roman"/>
                <w:b/>
                <w:bCs/>
              </w:rPr>
            </w:pPr>
            <w:r w:rsidRPr="00362269">
              <w:rPr>
                <w:rFonts w:ascii="Calibri" w:eastAsia="Times New Roman" w:hAnsi="Calibri" w:cs="Calibri"/>
                <w:b/>
                <w:bCs/>
              </w:rPr>
              <w:t> Eind jaar 2</w:t>
            </w:r>
            <w:r w:rsidR="0054604C" w:rsidRPr="00362269">
              <w:rPr>
                <w:rFonts w:ascii="Calibri" w:eastAsia="Times New Roman" w:hAnsi="Calibri" w:cs="Calibri"/>
                <w:b/>
                <w:bCs/>
              </w:rPr>
              <w:br/>
              <w:t>Voorbereidend</w:t>
            </w:r>
          </w:p>
        </w:tc>
        <w:tc>
          <w:tcPr>
            <w:tcW w:w="2370" w:type="dxa"/>
            <w:tcBorders>
              <w:top w:val="single" w:sz="6" w:space="0" w:color="auto"/>
              <w:left w:val="nil"/>
              <w:bottom w:val="single" w:sz="6" w:space="0" w:color="auto"/>
              <w:right w:val="single" w:sz="6" w:space="0" w:color="auto"/>
            </w:tcBorders>
            <w:shd w:val="clear" w:color="auto" w:fill="B90351"/>
            <w:hideMark/>
          </w:tcPr>
          <w:p w14:paraId="52490A6E" w14:textId="2F87299F" w:rsidR="00FE364E" w:rsidRPr="00362269" w:rsidRDefault="00FE364E" w:rsidP="00C44B60">
            <w:pPr>
              <w:spacing w:after="0" w:line="240" w:lineRule="auto"/>
              <w:textAlignment w:val="baseline"/>
              <w:rPr>
                <w:rFonts w:ascii="Calibri" w:eastAsia="Times New Roman" w:hAnsi="Calibri" w:cs="Calibri"/>
                <w:b/>
                <w:bCs/>
              </w:rPr>
            </w:pPr>
            <w:r w:rsidRPr="00362269">
              <w:rPr>
                <w:rFonts w:ascii="Calibri" w:eastAsia="Times New Roman" w:hAnsi="Calibri" w:cs="Calibri"/>
                <w:b/>
                <w:bCs/>
              </w:rPr>
              <w:t>Eind jaar 3 </w:t>
            </w:r>
            <w:r w:rsidR="0054604C" w:rsidRPr="00362269">
              <w:rPr>
                <w:rFonts w:ascii="Calibri" w:eastAsia="Times New Roman" w:hAnsi="Calibri" w:cs="Calibri"/>
                <w:b/>
                <w:bCs/>
              </w:rPr>
              <w:br/>
              <w:t>Beroepsvormend</w:t>
            </w:r>
          </w:p>
        </w:tc>
        <w:tc>
          <w:tcPr>
            <w:tcW w:w="3402" w:type="dxa"/>
            <w:tcBorders>
              <w:top w:val="single" w:sz="6" w:space="0" w:color="auto"/>
              <w:left w:val="nil"/>
              <w:bottom w:val="single" w:sz="6" w:space="0" w:color="auto"/>
              <w:right w:val="single" w:sz="6" w:space="0" w:color="auto"/>
            </w:tcBorders>
            <w:shd w:val="clear" w:color="auto" w:fill="B90351"/>
            <w:hideMark/>
          </w:tcPr>
          <w:p w14:paraId="5721F600" w14:textId="229F4EB3" w:rsidR="00FE364E" w:rsidRPr="00362269" w:rsidRDefault="2B0814FF" w:rsidP="00C44B60">
            <w:pPr>
              <w:spacing w:after="0" w:line="240" w:lineRule="auto"/>
              <w:textAlignment w:val="baseline"/>
              <w:rPr>
                <w:rFonts w:ascii="Times New Roman" w:eastAsia="Times New Roman" w:hAnsi="Times New Roman" w:cs="Times New Roman"/>
                <w:b/>
                <w:bCs/>
              </w:rPr>
            </w:pPr>
            <w:r w:rsidRPr="00362269">
              <w:rPr>
                <w:rFonts w:ascii="Calibri" w:eastAsia="Times New Roman" w:hAnsi="Calibri" w:cs="Calibri"/>
                <w:b/>
                <w:bCs/>
              </w:rPr>
              <w:t>Eind jaar 4 </w:t>
            </w:r>
            <w:r w:rsidR="00FE364E" w:rsidRPr="00362269">
              <w:rPr>
                <w:b/>
                <w:bCs/>
              </w:rPr>
              <w:br/>
            </w:r>
            <w:r w:rsidR="552BAB0D" w:rsidRPr="00362269">
              <w:rPr>
                <w:rFonts w:ascii="Calibri" w:eastAsia="Times New Roman" w:hAnsi="Calibri" w:cs="Calibri"/>
                <w:b/>
                <w:bCs/>
              </w:rPr>
              <w:t>Verdiepend</w:t>
            </w:r>
          </w:p>
        </w:tc>
      </w:tr>
      <w:tr w:rsidR="00FE364E" w:rsidRPr="00D127F7" w14:paraId="140C0935" w14:textId="77777777" w:rsidTr="008E1305">
        <w:tc>
          <w:tcPr>
            <w:tcW w:w="2269" w:type="dxa"/>
            <w:tcBorders>
              <w:top w:val="nil"/>
              <w:left w:val="single" w:sz="6" w:space="0" w:color="auto"/>
              <w:bottom w:val="single" w:sz="6" w:space="0" w:color="auto"/>
              <w:right w:val="single" w:sz="6" w:space="0" w:color="auto"/>
            </w:tcBorders>
            <w:shd w:val="clear" w:color="auto" w:fill="F2DBDB" w:themeFill="accent2" w:themeFillTint="33"/>
            <w:hideMark/>
          </w:tcPr>
          <w:p w14:paraId="1E3EB5BD" w14:textId="76A48ADF" w:rsidR="00FE364E" w:rsidRPr="00362269" w:rsidRDefault="00FE364E" w:rsidP="00C44B60">
            <w:pPr>
              <w:spacing w:after="0" w:line="240" w:lineRule="auto"/>
              <w:textAlignment w:val="baseline"/>
              <w:rPr>
                <w:rFonts w:ascii="Times New Roman" w:eastAsia="Times New Roman" w:hAnsi="Times New Roman" w:cs="Times New Roman"/>
                <w:b/>
                <w:bCs/>
                <w:sz w:val="24"/>
                <w:szCs w:val="24"/>
              </w:rPr>
            </w:pPr>
            <w:r w:rsidRPr="00362269">
              <w:rPr>
                <w:rFonts w:ascii="Calibri" w:eastAsia="Times New Roman" w:hAnsi="Calibri" w:cs="Calibri"/>
                <w:b/>
                <w:bCs/>
              </w:rPr>
              <w:t>Laagcomplexe patiëntcasuïstiek </w:t>
            </w:r>
          </w:p>
        </w:tc>
        <w:tc>
          <w:tcPr>
            <w:tcW w:w="2449" w:type="dxa"/>
            <w:tcBorders>
              <w:top w:val="nil"/>
              <w:left w:val="nil"/>
              <w:bottom w:val="single" w:sz="6" w:space="0" w:color="auto"/>
              <w:right w:val="single" w:sz="6" w:space="0" w:color="auto"/>
            </w:tcBorders>
            <w:shd w:val="clear" w:color="auto" w:fill="F2DBDB" w:themeFill="accent2" w:themeFillTint="33"/>
          </w:tcPr>
          <w:p w14:paraId="66CEE734" w14:textId="53758C14" w:rsidR="00FE364E" w:rsidRPr="00DD4CBB" w:rsidRDefault="00FE364E" w:rsidP="00730013">
            <w:pPr>
              <w:pStyle w:val="Lijstalinea"/>
              <w:numPr>
                <w:ilvl w:val="0"/>
                <w:numId w:val="12"/>
              </w:numPr>
              <w:spacing w:after="0" w:line="240" w:lineRule="auto"/>
              <w:textAlignment w:val="baseline"/>
              <w:rPr>
                <w:rFonts w:eastAsia="Times New Roman" w:cstheme="minorHAnsi"/>
                <w:sz w:val="18"/>
                <w:szCs w:val="18"/>
              </w:rPr>
            </w:pPr>
            <w:r w:rsidRPr="00DD4CBB">
              <w:rPr>
                <w:rFonts w:eastAsia="Times New Roman" w:cstheme="minorHAnsi"/>
                <w:sz w:val="18"/>
                <w:szCs w:val="18"/>
              </w:rPr>
              <w:t>Complexiteit laag Zelfstandigheid laag</w:t>
            </w:r>
            <w:r w:rsidR="003577EB" w:rsidRPr="00DD4CBB">
              <w:rPr>
                <w:rFonts w:eastAsia="Times New Roman" w:cstheme="minorHAnsi"/>
                <w:sz w:val="18"/>
                <w:szCs w:val="18"/>
              </w:rPr>
              <w:t xml:space="preserve"> </w:t>
            </w:r>
          </w:p>
        </w:tc>
        <w:tc>
          <w:tcPr>
            <w:tcW w:w="2370" w:type="dxa"/>
            <w:tcBorders>
              <w:top w:val="nil"/>
              <w:left w:val="nil"/>
              <w:bottom w:val="single" w:sz="6" w:space="0" w:color="auto"/>
              <w:right w:val="single" w:sz="6" w:space="0" w:color="auto"/>
            </w:tcBorders>
            <w:shd w:val="clear" w:color="auto" w:fill="F2DBDB" w:themeFill="accent2" w:themeFillTint="33"/>
            <w:hideMark/>
          </w:tcPr>
          <w:p w14:paraId="15D91626" w14:textId="3A3C2E6F" w:rsidR="00FE364E" w:rsidRPr="00DD4CBB" w:rsidRDefault="0015666D" w:rsidP="00C44B60">
            <w:pPr>
              <w:spacing w:after="0" w:line="240" w:lineRule="auto"/>
              <w:textAlignment w:val="baseline"/>
              <w:rPr>
                <w:rFonts w:eastAsia="Times New Roman" w:cstheme="minorHAnsi"/>
                <w:sz w:val="18"/>
                <w:szCs w:val="18"/>
              </w:rPr>
            </w:pPr>
            <w:r w:rsidRPr="00DD4CBB">
              <w:rPr>
                <w:rFonts w:eastAsia="Times New Roman" w:cstheme="minorHAnsi"/>
                <w:sz w:val="18"/>
                <w:szCs w:val="18"/>
              </w:rPr>
              <w:t xml:space="preserve">D) </w:t>
            </w:r>
            <w:r w:rsidR="00FE364E" w:rsidRPr="00DD4CBB">
              <w:rPr>
                <w:rFonts w:eastAsia="Times New Roman" w:cstheme="minorHAnsi"/>
                <w:sz w:val="18"/>
                <w:szCs w:val="18"/>
              </w:rPr>
              <w:t>Complexiteit gemiddeld</w:t>
            </w:r>
          </w:p>
          <w:p w14:paraId="2A88A409" w14:textId="2FD5D5D9" w:rsidR="00FE364E" w:rsidRPr="00DD4CBB" w:rsidRDefault="007A326A" w:rsidP="00C44B60">
            <w:pPr>
              <w:spacing w:after="0" w:line="240" w:lineRule="auto"/>
              <w:textAlignment w:val="baseline"/>
              <w:rPr>
                <w:rFonts w:eastAsia="Times New Roman" w:cstheme="minorHAnsi"/>
                <w:sz w:val="18"/>
                <w:szCs w:val="18"/>
              </w:rPr>
            </w:pPr>
            <w:r>
              <w:rPr>
                <w:rFonts w:eastAsia="Times New Roman" w:cstheme="minorHAnsi"/>
                <w:sz w:val="18"/>
                <w:szCs w:val="18"/>
              </w:rPr>
              <w:t xml:space="preserve">     </w:t>
            </w:r>
            <w:r w:rsidR="00FE364E" w:rsidRPr="00DD4CBB">
              <w:rPr>
                <w:rFonts w:eastAsia="Times New Roman" w:cstheme="minorHAnsi"/>
                <w:sz w:val="18"/>
                <w:szCs w:val="18"/>
              </w:rPr>
              <w:t>Zelfstandigheid hoog</w:t>
            </w:r>
          </w:p>
        </w:tc>
        <w:tc>
          <w:tcPr>
            <w:tcW w:w="3402" w:type="dxa"/>
            <w:tcBorders>
              <w:top w:val="nil"/>
              <w:left w:val="nil"/>
              <w:bottom w:val="single" w:sz="6" w:space="0" w:color="auto"/>
              <w:right w:val="single" w:sz="6" w:space="0" w:color="auto"/>
            </w:tcBorders>
            <w:shd w:val="clear" w:color="auto" w:fill="F2DBDB" w:themeFill="accent2" w:themeFillTint="33"/>
            <w:hideMark/>
          </w:tcPr>
          <w:p w14:paraId="05DB1A38" w14:textId="0B5C2E89" w:rsidR="00FE364E" w:rsidRPr="00DD4CBB" w:rsidRDefault="0027516A" w:rsidP="00C44B60">
            <w:pPr>
              <w:spacing w:after="0" w:line="240" w:lineRule="auto"/>
              <w:textAlignment w:val="baseline"/>
              <w:rPr>
                <w:rFonts w:eastAsia="Times New Roman" w:cstheme="minorHAnsi"/>
                <w:sz w:val="18"/>
                <w:szCs w:val="18"/>
              </w:rPr>
            </w:pPr>
            <w:r w:rsidRPr="00DD4CBB">
              <w:rPr>
                <w:rFonts w:eastAsia="Times New Roman" w:cstheme="minorHAnsi"/>
                <w:sz w:val="18"/>
                <w:szCs w:val="18"/>
              </w:rPr>
              <w:t xml:space="preserve">E) </w:t>
            </w:r>
            <w:r w:rsidR="00FE364E" w:rsidRPr="00DD4CBB">
              <w:rPr>
                <w:rFonts w:eastAsia="Times New Roman" w:cstheme="minorHAnsi"/>
                <w:sz w:val="18"/>
                <w:szCs w:val="18"/>
              </w:rPr>
              <w:t>Complexiteit hoog</w:t>
            </w:r>
          </w:p>
          <w:p w14:paraId="5709C78F" w14:textId="0F5AF781" w:rsidR="00FE364E" w:rsidRPr="00DD4CBB" w:rsidRDefault="007A326A" w:rsidP="00C44B60">
            <w:pPr>
              <w:spacing w:after="0" w:line="240" w:lineRule="auto"/>
              <w:textAlignment w:val="baseline"/>
              <w:rPr>
                <w:rFonts w:eastAsia="Times New Roman" w:cstheme="minorHAnsi"/>
                <w:sz w:val="18"/>
                <w:szCs w:val="18"/>
              </w:rPr>
            </w:pPr>
            <w:r>
              <w:rPr>
                <w:rFonts w:eastAsia="Times New Roman" w:cstheme="minorHAnsi"/>
                <w:sz w:val="18"/>
                <w:szCs w:val="18"/>
              </w:rPr>
              <w:t xml:space="preserve">    </w:t>
            </w:r>
            <w:r w:rsidR="00FE364E" w:rsidRPr="00DD4CBB">
              <w:rPr>
                <w:rFonts w:eastAsia="Times New Roman" w:cstheme="minorHAnsi"/>
                <w:sz w:val="18"/>
                <w:szCs w:val="18"/>
              </w:rPr>
              <w:t>Zelfstandigheid hoog</w:t>
            </w:r>
          </w:p>
        </w:tc>
      </w:tr>
      <w:tr w:rsidR="00FE364E" w:rsidRPr="00D127F7" w14:paraId="1A19FFD3" w14:textId="77777777" w:rsidTr="008E1305">
        <w:tc>
          <w:tcPr>
            <w:tcW w:w="2269" w:type="dxa"/>
            <w:tcBorders>
              <w:top w:val="nil"/>
              <w:left w:val="single" w:sz="6" w:space="0" w:color="auto"/>
              <w:bottom w:val="single" w:sz="6" w:space="0" w:color="auto"/>
              <w:right w:val="single" w:sz="6" w:space="0" w:color="auto"/>
            </w:tcBorders>
            <w:shd w:val="clear" w:color="auto" w:fill="E5B8B7" w:themeFill="accent2" w:themeFillTint="66"/>
            <w:hideMark/>
          </w:tcPr>
          <w:p w14:paraId="2CC9E05D" w14:textId="4EF66092" w:rsidR="00FE364E" w:rsidRPr="00362269" w:rsidRDefault="00FE364E" w:rsidP="00C44B60">
            <w:pPr>
              <w:spacing w:after="0" w:line="240" w:lineRule="auto"/>
              <w:textAlignment w:val="baseline"/>
              <w:rPr>
                <w:rFonts w:ascii="Times New Roman" w:eastAsia="Times New Roman" w:hAnsi="Times New Roman" w:cs="Times New Roman"/>
                <w:b/>
                <w:bCs/>
                <w:sz w:val="24"/>
                <w:szCs w:val="24"/>
              </w:rPr>
            </w:pPr>
            <w:r w:rsidRPr="00362269">
              <w:rPr>
                <w:rFonts w:ascii="Calibri" w:eastAsia="Times New Roman" w:hAnsi="Calibri" w:cs="Calibri"/>
                <w:b/>
                <w:bCs/>
              </w:rPr>
              <w:t>Complexe patiëntcasuïstiek </w:t>
            </w:r>
          </w:p>
        </w:tc>
        <w:tc>
          <w:tcPr>
            <w:tcW w:w="2449" w:type="dxa"/>
            <w:tcBorders>
              <w:top w:val="nil"/>
              <w:left w:val="nil"/>
              <w:bottom w:val="single" w:sz="6" w:space="0" w:color="auto"/>
              <w:right w:val="single" w:sz="6" w:space="0" w:color="auto"/>
            </w:tcBorders>
            <w:shd w:val="clear" w:color="auto" w:fill="E5B8B7" w:themeFill="accent2" w:themeFillTint="66"/>
          </w:tcPr>
          <w:p w14:paraId="57B12CC5" w14:textId="7A3B8992" w:rsidR="00FE364E" w:rsidRPr="00DD4CBB" w:rsidRDefault="00FE364E" w:rsidP="00730013">
            <w:pPr>
              <w:pStyle w:val="Lijstalinea"/>
              <w:numPr>
                <w:ilvl w:val="0"/>
                <w:numId w:val="13"/>
              </w:numPr>
              <w:spacing w:after="0" w:line="240" w:lineRule="auto"/>
              <w:textAlignment w:val="baseline"/>
              <w:rPr>
                <w:rFonts w:eastAsia="Times New Roman" w:cstheme="minorHAnsi"/>
                <w:sz w:val="18"/>
                <w:szCs w:val="18"/>
              </w:rPr>
            </w:pPr>
            <w:r w:rsidRPr="00DD4CBB">
              <w:rPr>
                <w:rFonts w:eastAsia="Times New Roman" w:cstheme="minorHAnsi"/>
                <w:sz w:val="18"/>
                <w:szCs w:val="18"/>
              </w:rPr>
              <w:t>Complexiteit laag Zelfstandigheid laag</w:t>
            </w:r>
          </w:p>
        </w:tc>
        <w:tc>
          <w:tcPr>
            <w:tcW w:w="2370" w:type="dxa"/>
            <w:tcBorders>
              <w:top w:val="nil"/>
              <w:left w:val="nil"/>
              <w:bottom w:val="single" w:sz="6" w:space="0" w:color="auto"/>
              <w:right w:val="single" w:sz="6" w:space="0" w:color="auto"/>
            </w:tcBorders>
            <w:shd w:val="clear" w:color="auto" w:fill="E5B8B7" w:themeFill="accent2" w:themeFillTint="66"/>
            <w:hideMark/>
          </w:tcPr>
          <w:p w14:paraId="7B3D56E5" w14:textId="45E73749" w:rsidR="00FE364E" w:rsidRPr="00DD4CBB" w:rsidRDefault="00ED42BE" w:rsidP="00B64E52">
            <w:pPr>
              <w:spacing w:after="0" w:line="240" w:lineRule="auto"/>
              <w:textAlignment w:val="baseline"/>
              <w:rPr>
                <w:rFonts w:eastAsia="Times New Roman" w:cstheme="minorHAnsi"/>
                <w:sz w:val="18"/>
                <w:szCs w:val="18"/>
              </w:rPr>
            </w:pPr>
            <w:r w:rsidRPr="00DD4CBB">
              <w:rPr>
                <w:rFonts w:eastAsia="Times New Roman" w:cstheme="minorHAnsi"/>
                <w:sz w:val="18"/>
                <w:szCs w:val="18"/>
              </w:rPr>
              <w:t>C</w:t>
            </w:r>
            <w:r w:rsidR="00B64E52" w:rsidRPr="00DD4CBB">
              <w:rPr>
                <w:rFonts w:eastAsia="Times New Roman" w:cstheme="minorHAnsi"/>
                <w:sz w:val="18"/>
                <w:szCs w:val="18"/>
              </w:rPr>
              <w:t xml:space="preserve">) </w:t>
            </w:r>
            <w:r w:rsidR="00FE364E" w:rsidRPr="00DD4CBB">
              <w:rPr>
                <w:rFonts w:eastAsia="Times New Roman" w:cstheme="minorHAnsi"/>
                <w:sz w:val="18"/>
                <w:szCs w:val="18"/>
              </w:rPr>
              <w:t>Complexiteit gemiddeld</w:t>
            </w:r>
          </w:p>
          <w:p w14:paraId="430F6B5E" w14:textId="0D413D0F" w:rsidR="00FE364E" w:rsidRPr="00DD4CBB" w:rsidRDefault="007A326A" w:rsidP="00C44B60">
            <w:pPr>
              <w:spacing w:after="0" w:line="240" w:lineRule="auto"/>
              <w:textAlignment w:val="baseline"/>
              <w:rPr>
                <w:rFonts w:eastAsia="Times New Roman" w:cstheme="minorHAnsi"/>
                <w:sz w:val="18"/>
                <w:szCs w:val="18"/>
              </w:rPr>
            </w:pPr>
            <w:r>
              <w:rPr>
                <w:rFonts w:eastAsia="Times New Roman" w:cstheme="minorHAnsi"/>
                <w:sz w:val="18"/>
                <w:szCs w:val="18"/>
              </w:rPr>
              <w:t xml:space="preserve">    </w:t>
            </w:r>
            <w:r w:rsidR="00FE364E" w:rsidRPr="00DD4CBB">
              <w:rPr>
                <w:rFonts w:eastAsia="Times New Roman" w:cstheme="minorHAnsi"/>
                <w:sz w:val="18"/>
                <w:szCs w:val="18"/>
              </w:rPr>
              <w:t>Zelfstandigheid gemiddeld</w:t>
            </w:r>
          </w:p>
        </w:tc>
        <w:tc>
          <w:tcPr>
            <w:tcW w:w="3402" w:type="dxa"/>
            <w:tcBorders>
              <w:top w:val="nil"/>
              <w:left w:val="nil"/>
              <w:bottom w:val="single" w:sz="6" w:space="0" w:color="auto"/>
              <w:right w:val="single" w:sz="6" w:space="0" w:color="auto"/>
            </w:tcBorders>
            <w:shd w:val="clear" w:color="auto" w:fill="E5B8B7" w:themeFill="accent2" w:themeFillTint="66"/>
            <w:hideMark/>
          </w:tcPr>
          <w:p w14:paraId="5689B172" w14:textId="26C80028" w:rsidR="00FE364E" w:rsidRPr="00DD4CBB" w:rsidRDefault="00C070FC" w:rsidP="0027516A">
            <w:pPr>
              <w:spacing w:after="0" w:line="240" w:lineRule="auto"/>
              <w:textAlignment w:val="baseline"/>
              <w:rPr>
                <w:rFonts w:eastAsia="Times New Roman" w:cstheme="minorHAnsi"/>
                <w:sz w:val="18"/>
                <w:szCs w:val="18"/>
              </w:rPr>
            </w:pPr>
            <w:r w:rsidRPr="00DD4CBB">
              <w:rPr>
                <w:rFonts w:eastAsia="Times New Roman" w:cstheme="minorHAnsi"/>
                <w:sz w:val="18"/>
                <w:szCs w:val="18"/>
              </w:rPr>
              <w:t>D</w:t>
            </w:r>
            <w:r w:rsidR="0027516A" w:rsidRPr="00DD4CBB">
              <w:rPr>
                <w:rFonts w:eastAsia="Times New Roman" w:cstheme="minorHAnsi"/>
                <w:sz w:val="18"/>
                <w:szCs w:val="18"/>
              </w:rPr>
              <w:t>)</w:t>
            </w:r>
            <w:r w:rsidR="00B64E52" w:rsidRPr="00DD4CBB">
              <w:rPr>
                <w:rFonts w:eastAsia="Times New Roman" w:cstheme="minorHAnsi"/>
                <w:sz w:val="18"/>
                <w:szCs w:val="18"/>
              </w:rPr>
              <w:t xml:space="preserve"> </w:t>
            </w:r>
            <w:r w:rsidR="0F17FAE8" w:rsidRPr="00DD4CBB">
              <w:rPr>
                <w:rFonts w:eastAsia="Times New Roman" w:cstheme="minorHAnsi"/>
                <w:sz w:val="18"/>
                <w:szCs w:val="18"/>
              </w:rPr>
              <w:t xml:space="preserve">Complexiteit </w:t>
            </w:r>
            <w:r w:rsidR="2D58C321" w:rsidRPr="00DD4CBB">
              <w:rPr>
                <w:rFonts w:eastAsia="Times New Roman" w:cstheme="minorHAnsi"/>
                <w:sz w:val="18"/>
                <w:szCs w:val="18"/>
              </w:rPr>
              <w:t>gemiddeld</w:t>
            </w:r>
          </w:p>
          <w:p w14:paraId="4196BAE8" w14:textId="31B31179" w:rsidR="007A15D4" w:rsidRPr="00DD4CBB" w:rsidRDefault="007A326A" w:rsidP="00C44B60">
            <w:pPr>
              <w:spacing w:after="0" w:line="240" w:lineRule="auto"/>
              <w:textAlignment w:val="baseline"/>
              <w:rPr>
                <w:rFonts w:eastAsia="Times New Roman" w:cstheme="minorHAnsi"/>
                <w:sz w:val="18"/>
                <w:szCs w:val="18"/>
              </w:rPr>
            </w:pPr>
            <w:r>
              <w:rPr>
                <w:rFonts w:eastAsia="Times New Roman" w:cstheme="minorHAnsi"/>
                <w:sz w:val="18"/>
                <w:szCs w:val="18"/>
              </w:rPr>
              <w:t xml:space="preserve">     </w:t>
            </w:r>
            <w:r w:rsidR="007A15D4" w:rsidRPr="00DD4CBB">
              <w:rPr>
                <w:rFonts w:eastAsia="Times New Roman" w:cstheme="minorHAnsi"/>
                <w:sz w:val="18"/>
                <w:szCs w:val="18"/>
              </w:rPr>
              <w:t>Zelfstandigheid hoog</w:t>
            </w:r>
          </w:p>
        </w:tc>
      </w:tr>
      <w:tr w:rsidR="00FE364E" w:rsidRPr="00D127F7" w14:paraId="75D271AE" w14:textId="77777777" w:rsidTr="008E1305">
        <w:tc>
          <w:tcPr>
            <w:tcW w:w="2269" w:type="dxa"/>
            <w:tcBorders>
              <w:top w:val="nil"/>
              <w:left w:val="single" w:sz="6" w:space="0" w:color="auto"/>
              <w:bottom w:val="single" w:sz="6" w:space="0" w:color="auto"/>
              <w:right w:val="single" w:sz="6" w:space="0" w:color="auto"/>
            </w:tcBorders>
            <w:shd w:val="clear" w:color="auto" w:fill="D99594" w:themeFill="accent2" w:themeFillTint="99"/>
            <w:hideMark/>
          </w:tcPr>
          <w:p w14:paraId="7277F833" w14:textId="2F9D0B1F" w:rsidR="00FE364E" w:rsidRPr="00362269" w:rsidRDefault="00FE364E" w:rsidP="00C44B60">
            <w:pPr>
              <w:spacing w:after="0" w:line="240" w:lineRule="auto"/>
              <w:textAlignment w:val="baseline"/>
              <w:rPr>
                <w:rFonts w:ascii="Times New Roman" w:eastAsia="Times New Roman" w:hAnsi="Times New Roman" w:cs="Times New Roman"/>
                <w:b/>
                <w:bCs/>
                <w:sz w:val="24"/>
                <w:szCs w:val="24"/>
              </w:rPr>
            </w:pPr>
            <w:r w:rsidRPr="00362269">
              <w:rPr>
                <w:rFonts w:ascii="Calibri" w:eastAsia="Times New Roman" w:hAnsi="Calibri" w:cs="Calibri"/>
                <w:b/>
                <w:bCs/>
              </w:rPr>
              <w:t>Kritiek zieke patiëntcasuïstiek </w:t>
            </w:r>
          </w:p>
        </w:tc>
        <w:tc>
          <w:tcPr>
            <w:tcW w:w="2449" w:type="dxa"/>
            <w:tcBorders>
              <w:top w:val="nil"/>
              <w:left w:val="nil"/>
              <w:bottom w:val="single" w:sz="6" w:space="0" w:color="auto"/>
              <w:right w:val="single" w:sz="6" w:space="0" w:color="auto"/>
            </w:tcBorders>
            <w:shd w:val="clear" w:color="auto" w:fill="D99594" w:themeFill="accent2" w:themeFillTint="99"/>
          </w:tcPr>
          <w:p w14:paraId="7F799F5B" w14:textId="1532A39B" w:rsidR="00FE364E" w:rsidRPr="00DD4CBB" w:rsidRDefault="00FE364E" w:rsidP="00730013">
            <w:pPr>
              <w:pStyle w:val="Lijstalinea"/>
              <w:numPr>
                <w:ilvl w:val="0"/>
                <w:numId w:val="14"/>
              </w:numPr>
              <w:spacing w:after="0" w:line="240" w:lineRule="auto"/>
              <w:textAlignment w:val="baseline"/>
              <w:rPr>
                <w:rFonts w:eastAsia="Times New Roman" w:cstheme="minorHAnsi"/>
                <w:sz w:val="18"/>
                <w:szCs w:val="18"/>
              </w:rPr>
            </w:pPr>
            <w:r w:rsidRPr="00DD4CBB">
              <w:rPr>
                <w:rFonts w:eastAsia="Times New Roman" w:cstheme="minorHAnsi"/>
                <w:sz w:val="18"/>
                <w:szCs w:val="18"/>
              </w:rPr>
              <w:t>Complexiteit</w:t>
            </w:r>
            <w:r w:rsidR="00692375" w:rsidRPr="00DD4CBB">
              <w:rPr>
                <w:rFonts w:eastAsia="Times New Roman" w:cstheme="minorHAnsi"/>
                <w:sz w:val="18"/>
                <w:szCs w:val="18"/>
              </w:rPr>
              <w:t xml:space="preserve"> </w:t>
            </w:r>
            <w:r w:rsidRPr="00DD4CBB">
              <w:rPr>
                <w:rFonts w:eastAsia="Times New Roman" w:cstheme="minorHAnsi"/>
                <w:sz w:val="18"/>
                <w:szCs w:val="18"/>
              </w:rPr>
              <w:t>laag Zelfstandigheid laag</w:t>
            </w:r>
          </w:p>
        </w:tc>
        <w:tc>
          <w:tcPr>
            <w:tcW w:w="2370" w:type="dxa"/>
            <w:tcBorders>
              <w:top w:val="nil"/>
              <w:left w:val="nil"/>
              <w:bottom w:val="single" w:sz="6" w:space="0" w:color="auto"/>
              <w:right w:val="single" w:sz="6" w:space="0" w:color="auto"/>
            </w:tcBorders>
            <w:shd w:val="clear" w:color="auto" w:fill="D99594" w:themeFill="accent2" w:themeFillTint="99"/>
            <w:hideMark/>
          </w:tcPr>
          <w:p w14:paraId="6868A5A4" w14:textId="537B5EFE" w:rsidR="00FE364E" w:rsidRPr="00DD4CBB" w:rsidRDefault="00B64E52" w:rsidP="00B64E52">
            <w:pPr>
              <w:spacing w:after="0" w:line="240" w:lineRule="auto"/>
              <w:textAlignment w:val="baseline"/>
              <w:rPr>
                <w:rFonts w:eastAsia="Times New Roman" w:cstheme="minorHAnsi"/>
                <w:sz w:val="18"/>
                <w:szCs w:val="18"/>
              </w:rPr>
            </w:pPr>
            <w:r w:rsidRPr="00DD4CBB">
              <w:rPr>
                <w:rFonts w:eastAsia="Times New Roman" w:cstheme="minorHAnsi"/>
                <w:sz w:val="18"/>
                <w:szCs w:val="18"/>
              </w:rPr>
              <w:t xml:space="preserve">A) </w:t>
            </w:r>
            <w:r w:rsidR="00FE364E" w:rsidRPr="00DD4CBB">
              <w:rPr>
                <w:rFonts w:eastAsia="Times New Roman" w:cstheme="minorHAnsi"/>
                <w:sz w:val="18"/>
                <w:szCs w:val="18"/>
              </w:rPr>
              <w:t xml:space="preserve">Complexiteit </w:t>
            </w:r>
            <w:r w:rsidR="00B0384E" w:rsidRPr="00DD4CBB">
              <w:rPr>
                <w:rFonts w:eastAsia="Times New Roman" w:cstheme="minorHAnsi"/>
                <w:sz w:val="18"/>
                <w:szCs w:val="18"/>
              </w:rPr>
              <w:t>Laag</w:t>
            </w:r>
          </w:p>
          <w:p w14:paraId="77E3565F" w14:textId="0FE7B2F2" w:rsidR="00FE364E" w:rsidRPr="00DD4CBB" w:rsidRDefault="007A326A" w:rsidP="00C44B60">
            <w:pPr>
              <w:spacing w:after="0" w:line="240" w:lineRule="auto"/>
              <w:textAlignment w:val="baseline"/>
              <w:rPr>
                <w:rFonts w:eastAsia="Times New Roman" w:cstheme="minorHAnsi"/>
                <w:sz w:val="18"/>
                <w:szCs w:val="18"/>
              </w:rPr>
            </w:pPr>
            <w:r>
              <w:rPr>
                <w:rFonts w:eastAsia="Times New Roman" w:cstheme="minorHAnsi"/>
                <w:sz w:val="18"/>
                <w:szCs w:val="18"/>
              </w:rPr>
              <w:t xml:space="preserve">    </w:t>
            </w:r>
            <w:r w:rsidR="00FE364E" w:rsidRPr="00DD4CBB">
              <w:rPr>
                <w:rFonts w:eastAsia="Times New Roman" w:cstheme="minorHAnsi"/>
                <w:sz w:val="18"/>
                <w:szCs w:val="18"/>
              </w:rPr>
              <w:t>Zelfstandigheid laag</w:t>
            </w:r>
          </w:p>
        </w:tc>
        <w:tc>
          <w:tcPr>
            <w:tcW w:w="3402" w:type="dxa"/>
            <w:tcBorders>
              <w:top w:val="nil"/>
              <w:left w:val="nil"/>
              <w:bottom w:val="single" w:sz="6" w:space="0" w:color="auto"/>
              <w:right w:val="single" w:sz="6" w:space="0" w:color="auto"/>
            </w:tcBorders>
            <w:shd w:val="clear" w:color="auto" w:fill="D99594" w:themeFill="accent2" w:themeFillTint="99"/>
            <w:hideMark/>
          </w:tcPr>
          <w:p w14:paraId="6DC4D835" w14:textId="21EC7F65" w:rsidR="007A15D4" w:rsidRPr="00DD4CBB" w:rsidRDefault="00FA0528" w:rsidP="00C44B60">
            <w:pPr>
              <w:spacing w:after="0" w:line="240" w:lineRule="auto"/>
              <w:textAlignment w:val="baseline"/>
              <w:rPr>
                <w:rFonts w:eastAsia="Times New Roman" w:cstheme="minorHAnsi"/>
                <w:sz w:val="18"/>
                <w:szCs w:val="18"/>
              </w:rPr>
            </w:pPr>
            <w:r w:rsidRPr="00DD4CBB">
              <w:rPr>
                <w:rFonts w:eastAsia="Times New Roman" w:cstheme="minorHAnsi"/>
                <w:sz w:val="18"/>
                <w:szCs w:val="18"/>
              </w:rPr>
              <w:t>B)</w:t>
            </w:r>
            <w:r w:rsidR="00B64E52" w:rsidRPr="00DD4CBB">
              <w:rPr>
                <w:rFonts w:eastAsia="Times New Roman" w:cstheme="minorHAnsi"/>
                <w:sz w:val="18"/>
                <w:szCs w:val="18"/>
              </w:rPr>
              <w:t xml:space="preserve"> </w:t>
            </w:r>
            <w:r w:rsidR="007A15D4" w:rsidRPr="00DD4CBB">
              <w:rPr>
                <w:rFonts w:eastAsia="Times New Roman" w:cstheme="minorHAnsi"/>
                <w:sz w:val="18"/>
                <w:szCs w:val="18"/>
              </w:rPr>
              <w:t xml:space="preserve">Complexiteit </w:t>
            </w:r>
            <w:r w:rsidR="005F5D42" w:rsidRPr="00DD4CBB">
              <w:rPr>
                <w:rFonts w:eastAsia="Times New Roman" w:cstheme="minorHAnsi"/>
                <w:sz w:val="18"/>
                <w:szCs w:val="18"/>
              </w:rPr>
              <w:t>Laag</w:t>
            </w:r>
          </w:p>
          <w:p w14:paraId="67758580" w14:textId="0A6619E0" w:rsidR="007A15D4" w:rsidRPr="00DD4CBB" w:rsidRDefault="007A326A" w:rsidP="00C44B60">
            <w:pPr>
              <w:spacing w:after="0" w:line="240" w:lineRule="auto"/>
              <w:textAlignment w:val="baseline"/>
              <w:rPr>
                <w:rFonts w:eastAsia="Times New Roman" w:cstheme="minorHAnsi"/>
                <w:sz w:val="18"/>
                <w:szCs w:val="18"/>
              </w:rPr>
            </w:pPr>
            <w:r>
              <w:rPr>
                <w:rFonts w:eastAsia="Times New Roman" w:cstheme="minorHAnsi"/>
                <w:sz w:val="18"/>
                <w:szCs w:val="18"/>
              </w:rPr>
              <w:t xml:space="preserve">    </w:t>
            </w:r>
            <w:r w:rsidR="007A15D4" w:rsidRPr="00DD4CBB">
              <w:rPr>
                <w:rFonts w:eastAsia="Times New Roman" w:cstheme="minorHAnsi"/>
                <w:sz w:val="18"/>
                <w:szCs w:val="18"/>
              </w:rPr>
              <w:t>Zelfstandigheid gemiddeld.</w:t>
            </w:r>
          </w:p>
        </w:tc>
      </w:tr>
    </w:tbl>
    <w:p w14:paraId="4A520B1E" w14:textId="77777777" w:rsidR="00814B7D" w:rsidRDefault="00814B7D" w:rsidP="00A069AF">
      <w:pPr>
        <w:pStyle w:val="Kop3"/>
        <w:rPr>
          <w:color w:val="DD0557"/>
        </w:rPr>
      </w:pPr>
    </w:p>
    <w:p w14:paraId="17098682" w14:textId="77777777" w:rsidR="00900D8D" w:rsidRDefault="00E54501" w:rsidP="00003ACA">
      <w:pPr>
        <w:spacing w:after="0" w:line="240" w:lineRule="auto"/>
      </w:pPr>
      <w:r>
        <w:t xml:space="preserve">Een praktijkleerplaats is een authentieke werkomgeving, waarin een individuele student de voor de beroepsuitoefening typerende praktijkprocessen doorloopt en daar verantwoordelijk is voor de uit te voeren praktijkhandelingen. Binnen een praktijkleerplaats wordt de student in toenemende mate van complexiteit geconfronteerd met de uitoefening van het beroep in de volle breedte. De student is op een praktijkleerplaats boventallig. De instelling is verantwoordelijk voor de kwaliteit van de beroepsuitoefening van de student. </w:t>
      </w:r>
    </w:p>
    <w:p w14:paraId="557392CB" w14:textId="77777777" w:rsidR="00900D8D" w:rsidRDefault="00E54501" w:rsidP="00747538">
      <w:pPr>
        <w:spacing w:after="0" w:line="240" w:lineRule="auto"/>
      </w:pPr>
      <w:r>
        <w:t xml:space="preserve">Een ideale praktijkleerplaats voldoet aan de volgende kenmerken: </w:t>
      </w:r>
    </w:p>
    <w:p w14:paraId="412D81CF" w14:textId="49A9ECC1" w:rsidR="00900D8D" w:rsidRDefault="00E54501" w:rsidP="00730013">
      <w:pPr>
        <w:pStyle w:val="Lijstalinea"/>
        <w:numPr>
          <w:ilvl w:val="0"/>
          <w:numId w:val="11"/>
        </w:numPr>
        <w:spacing w:after="0" w:line="240" w:lineRule="auto"/>
      </w:pPr>
      <w:r>
        <w:t>Studenten leren in samenwerking met beroepsbeoefenaars de uitoefening van het beroep</w:t>
      </w:r>
      <w:r w:rsidR="1D8179D1">
        <w:t>;</w:t>
      </w:r>
    </w:p>
    <w:p w14:paraId="7EC8178E" w14:textId="31951A8B" w:rsidR="00900D8D" w:rsidRDefault="00E54501" w:rsidP="00730013">
      <w:pPr>
        <w:pStyle w:val="Lijstalinea"/>
        <w:numPr>
          <w:ilvl w:val="0"/>
          <w:numId w:val="11"/>
        </w:numPr>
        <w:spacing w:after="0" w:line="240" w:lineRule="auto"/>
      </w:pPr>
      <w:r>
        <w:t>Praktijkleren vindt plaats binnen ‘integrale werkprocessen’</w:t>
      </w:r>
      <w:r w:rsidR="2EC117F8">
        <w:t>;</w:t>
      </w:r>
      <w:r>
        <w:t xml:space="preserve"> </w:t>
      </w:r>
    </w:p>
    <w:p w14:paraId="79101EC8" w14:textId="627BEE42" w:rsidR="00900D8D" w:rsidRDefault="00E54501" w:rsidP="00730013">
      <w:pPr>
        <w:pStyle w:val="Lijstalinea"/>
        <w:numPr>
          <w:ilvl w:val="0"/>
          <w:numId w:val="11"/>
        </w:numPr>
        <w:spacing w:after="0" w:line="240" w:lineRule="auto"/>
      </w:pPr>
      <w:r>
        <w:t>Centraal staat: ‘Leren door te werken’ waarbij beroepsbeoefenaars zich als praktijkbegeleiders expliciet richten op het opleiden en coachen van de student en daarbij verantwoordelijk zijn voor de kwaliteit van het werk</w:t>
      </w:r>
      <w:r w:rsidR="030FE740">
        <w:t>;</w:t>
      </w:r>
    </w:p>
    <w:p w14:paraId="2E482830" w14:textId="2086481E" w:rsidR="00900D8D" w:rsidRDefault="00E54501" w:rsidP="00730013">
      <w:pPr>
        <w:pStyle w:val="Lijstalinea"/>
        <w:numPr>
          <w:ilvl w:val="0"/>
          <w:numId w:val="11"/>
        </w:numPr>
        <w:spacing w:after="0" w:line="240" w:lineRule="auto"/>
      </w:pPr>
      <w:r>
        <w:t>Binnen de praktijkleerplaats is de student zelf verantwoordelijk voor zijn leerproces, onder supervisie van de praktijkbegeleider</w:t>
      </w:r>
      <w:r w:rsidR="0ABF9FD9">
        <w:t>;</w:t>
      </w:r>
      <w:r>
        <w:t xml:space="preserve"> </w:t>
      </w:r>
    </w:p>
    <w:p w14:paraId="406F82CF" w14:textId="46895C07" w:rsidR="00E54501" w:rsidRPr="00824887" w:rsidRDefault="00E54501" w:rsidP="00730013">
      <w:pPr>
        <w:pStyle w:val="Lijstalinea"/>
        <w:numPr>
          <w:ilvl w:val="0"/>
          <w:numId w:val="11"/>
        </w:numPr>
        <w:spacing w:after="0" w:line="240" w:lineRule="auto"/>
        <w:rPr>
          <w:sz w:val="24"/>
          <w:szCs w:val="24"/>
        </w:rPr>
      </w:pPr>
      <w:r>
        <w:t>Beroepsbeoefenaars vervullen in een praktijkleerplaats de functie van ‘rolmodel’ voor de student</w:t>
      </w:r>
      <w:r w:rsidR="5F4B5D49">
        <w:t>;</w:t>
      </w:r>
    </w:p>
    <w:p w14:paraId="1A8D9B8D" w14:textId="4F3C1724" w:rsidR="009C072D" w:rsidRPr="00824887" w:rsidRDefault="0098160A" w:rsidP="00730013">
      <w:pPr>
        <w:pStyle w:val="Lijstalinea"/>
        <w:numPr>
          <w:ilvl w:val="0"/>
          <w:numId w:val="11"/>
        </w:numPr>
        <w:spacing w:after="0" w:line="240" w:lineRule="auto"/>
        <w:rPr>
          <w:sz w:val="24"/>
          <w:szCs w:val="24"/>
        </w:rPr>
      </w:pPr>
      <w:r>
        <w:t>Er dient een match te zijn</w:t>
      </w:r>
      <w:r w:rsidR="0098143D">
        <w:t xml:space="preserve"> tussen de comple</w:t>
      </w:r>
      <w:r w:rsidR="00CD5882">
        <w:t>xiteit van</w:t>
      </w:r>
      <w:r w:rsidR="000E0C08">
        <w:t xml:space="preserve"> </w:t>
      </w:r>
      <w:r w:rsidR="00B94FAA">
        <w:t>patiëntzorg</w:t>
      </w:r>
      <w:r w:rsidR="00CD5882">
        <w:t xml:space="preserve"> </w:t>
      </w:r>
      <w:r w:rsidR="000E0C08">
        <w:t xml:space="preserve">en </w:t>
      </w:r>
      <w:r w:rsidR="00BA6FC9">
        <w:t>de bekwaamheidsniveaus B</w:t>
      </w:r>
      <w:r w:rsidR="00E97EB7">
        <w:t>a</w:t>
      </w:r>
      <w:r w:rsidR="00BA6FC9">
        <w:t>MH</w:t>
      </w:r>
      <w:r w:rsidR="00E97EB7">
        <w:t>V</w:t>
      </w:r>
      <w:r w:rsidR="00BA6FC9">
        <w:t>.</w:t>
      </w:r>
    </w:p>
    <w:p w14:paraId="36C5187F" w14:textId="5F9F5C2D" w:rsidR="00461352" w:rsidRDefault="00461352" w:rsidP="00747538">
      <w:pPr>
        <w:spacing w:line="240" w:lineRule="auto"/>
      </w:pPr>
    </w:p>
    <w:p w14:paraId="65841312" w14:textId="77777777" w:rsidR="006F301E" w:rsidRDefault="006F301E" w:rsidP="001D04E5"/>
    <w:p w14:paraId="0DA9BAB0" w14:textId="3AAF1DD0" w:rsidR="00D00CF4" w:rsidRDefault="006F481B" w:rsidP="00730013">
      <w:pPr>
        <w:pStyle w:val="Kop2"/>
        <w:numPr>
          <w:ilvl w:val="0"/>
          <w:numId w:val="25"/>
        </w:numPr>
        <w:rPr>
          <w:b/>
          <w:bCs/>
          <w:color w:val="DD0557"/>
        </w:rPr>
      </w:pPr>
      <w:bookmarkStart w:id="10" w:name="_Toc75186493"/>
      <w:bookmarkStart w:id="11" w:name="_Toc80542802"/>
      <w:bookmarkStart w:id="12" w:name="_Toc118286824"/>
      <w:r w:rsidRPr="5E5A820D">
        <w:rPr>
          <w:b/>
          <w:bCs/>
          <w:color w:val="DD0557"/>
        </w:rPr>
        <w:lastRenderedPageBreak/>
        <w:t>De begeleiding</w:t>
      </w:r>
      <w:bookmarkEnd w:id="10"/>
      <w:bookmarkEnd w:id="11"/>
      <w:r w:rsidR="00340ACF" w:rsidRPr="5E5A820D">
        <w:rPr>
          <w:b/>
          <w:bCs/>
          <w:color w:val="DD0557"/>
        </w:rPr>
        <w:t>sstructuur</w:t>
      </w:r>
      <w:r w:rsidR="00DB536D" w:rsidRPr="5E5A820D">
        <w:rPr>
          <w:b/>
          <w:bCs/>
          <w:color w:val="DD0557"/>
        </w:rPr>
        <w:t xml:space="preserve"> tijdens </w:t>
      </w:r>
      <w:r w:rsidR="00C06E52" w:rsidRPr="5E5A820D">
        <w:rPr>
          <w:b/>
          <w:bCs/>
          <w:color w:val="DD0557"/>
        </w:rPr>
        <w:t xml:space="preserve">praktijkleren </w:t>
      </w:r>
      <w:r w:rsidR="000F420D" w:rsidRPr="5E5A820D">
        <w:rPr>
          <w:b/>
          <w:bCs/>
          <w:color w:val="DD0557"/>
        </w:rPr>
        <w:t>3</w:t>
      </w:r>
      <w:r w:rsidR="00C06E52" w:rsidRPr="5E5A820D">
        <w:rPr>
          <w:b/>
          <w:bCs/>
          <w:color w:val="DD0557"/>
        </w:rPr>
        <w:t xml:space="preserve"> en </w:t>
      </w:r>
      <w:r w:rsidR="000F420D" w:rsidRPr="5E5A820D">
        <w:rPr>
          <w:b/>
          <w:bCs/>
          <w:color w:val="DD0557"/>
        </w:rPr>
        <w:t>4</w:t>
      </w:r>
      <w:bookmarkEnd w:id="12"/>
    </w:p>
    <w:p w14:paraId="7EA69802" w14:textId="77777777" w:rsidR="00D00CF4" w:rsidRPr="00D00CF4" w:rsidRDefault="00D00CF4" w:rsidP="004074CA"/>
    <w:p w14:paraId="3B26FFD7" w14:textId="5356616F" w:rsidR="00DB536D" w:rsidRDefault="00C06E52" w:rsidP="00003ACA">
      <w:pPr>
        <w:spacing w:after="0" w:line="240" w:lineRule="auto"/>
        <w:rPr>
          <w:rFonts w:cs="Calibri"/>
        </w:rPr>
      </w:pPr>
      <w:r w:rsidRPr="00D778E8">
        <w:rPr>
          <w:noProof/>
          <w:color w:val="000000" w:themeColor="text1"/>
        </w:rPr>
        <w:drawing>
          <wp:anchor distT="0" distB="0" distL="114300" distR="114300" simplePos="0" relativeHeight="251658241" behindDoc="0" locked="0" layoutInCell="1" allowOverlap="1" wp14:anchorId="63FDF4C2" wp14:editId="3A374681">
            <wp:simplePos x="0" y="0"/>
            <wp:positionH relativeFrom="margin">
              <wp:posOffset>4441825</wp:posOffset>
            </wp:positionH>
            <wp:positionV relativeFrom="paragraph">
              <wp:posOffset>166370</wp:posOffset>
            </wp:positionV>
            <wp:extent cx="2145600" cy="2091600"/>
            <wp:effectExtent l="0" t="0" r="7620" b="444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45600" cy="2091600"/>
                    </a:xfrm>
                    <a:prstGeom prst="rect">
                      <a:avLst/>
                    </a:prstGeom>
                  </pic:spPr>
                </pic:pic>
              </a:graphicData>
            </a:graphic>
            <wp14:sizeRelH relativeFrom="margin">
              <wp14:pctWidth>0</wp14:pctWidth>
            </wp14:sizeRelH>
            <wp14:sizeRelV relativeFrom="margin">
              <wp14:pctHeight>0</wp14:pctHeight>
            </wp14:sizeRelV>
          </wp:anchor>
        </w:drawing>
      </w:r>
      <w:r w:rsidR="00DB536D">
        <w:rPr>
          <w:rFonts w:cs="Calibri"/>
        </w:rPr>
        <w:t xml:space="preserve">De </w:t>
      </w:r>
      <w:r w:rsidR="00A86123">
        <w:rPr>
          <w:rFonts w:cs="Calibri"/>
        </w:rPr>
        <w:t>student MH</w:t>
      </w:r>
      <w:r w:rsidR="00E97EB7">
        <w:rPr>
          <w:rFonts w:cs="Calibri"/>
        </w:rPr>
        <w:t>V</w:t>
      </w:r>
      <w:r w:rsidR="00A86123">
        <w:rPr>
          <w:rFonts w:cs="Calibri"/>
        </w:rPr>
        <w:t xml:space="preserve"> is in de rol van stagiair</w:t>
      </w:r>
      <w:r w:rsidR="00DB536D">
        <w:rPr>
          <w:rFonts w:cs="Calibri"/>
        </w:rPr>
        <w:t xml:space="preserve"> onderdeel van het team op de praktijkleerplaats. </w:t>
      </w:r>
    </w:p>
    <w:p w14:paraId="2CB97D57" w14:textId="3C2E7E07" w:rsidR="00DB536D" w:rsidRDefault="00DB536D" w:rsidP="00003ACA">
      <w:pPr>
        <w:spacing w:after="0" w:line="240" w:lineRule="auto"/>
        <w:rPr>
          <w:rFonts w:cs="Calibri"/>
        </w:rPr>
      </w:pPr>
      <w:r w:rsidRPr="075C5CFD">
        <w:rPr>
          <w:rFonts w:cs="Calibri"/>
        </w:rPr>
        <w:t>Dit team kan bestaan uit andere studenten en stagiaires, de zorgmedewerkers, het management en de praktijkopleider(s)</w:t>
      </w:r>
      <w:r w:rsidR="005B3BFE" w:rsidRPr="075C5CFD">
        <w:rPr>
          <w:rFonts w:cs="Calibri"/>
        </w:rPr>
        <w:t xml:space="preserve">. Belangrijk is dat de </w:t>
      </w:r>
      <w:r w:rsidR="002C0EF1" w:rsidRPr="075C5CFD">
        <w:rPr>
          <w:rFonts w:cs="Calibri"/>
        </w:rPr>
        <w:t>student</w:t>
      </w:r>
      <w:r w:rsidR="005B3BFE" w:rsidRPr="075C5CFD">
        <w:rPr>
          <w:rFonts w:cs="Calibri"/>
        </w:rPr>
        <w:t xml:space="preserve"> een open sfeer en een veilig leerklimaat ervaart, waardoor hij zich ondersteund weet in het bereiken van zijn professionele en persoonlijke ontwikkeldoelen.</w:t>
      </w:r>
      <w:r w:rsidRPr="075C5CFD">
        <w:rPr>
          <w:rFonts w:cs="Calibri"/>
        </w:rPr>
        <w:t xml:space="preserve"> </w:t>
      </w:r>
    </w:p>
    <w:p w14:paraId="5B639AF2" w14:textId="5D6338B1" w:rsidR="005B3BFE" w:rsidRDefault="00DB536D" w:rsidP="00003ACA">
      <w:pPr>
        <w:spacing w:after="0" w:line="240" w:lineRule="auto"/>
        <w:rPr>
          <w:rFonts w:cs="Calibri"/>
        </w:rPr>
      </w:pPr>
      <w:r>
        <w:rPr>
          <w:rFonts w:cs="Calibri"/>
        </w:rPr>
        <w:t>De begeleiding van het leerproces wordt vooral ondersteund en bewaakt door de praktijkopleider en werkbegeleider</w:t>
      </w:r>
      <w:r w:rsidR="005B3BFE">
        <w:rPr>
          <w:rFonts w:cs="Calibri"/>
        </w:rPr>
        <w:t xml:space="preserve">(s). Dit in nauwe samenwerking met de </w:t>
      </w:r>
      <w:r w:rsidR="00055AE3">
        <w:rPr>
          <w:rFonts w:cs="Calibri"/>
        </w:rPr>
        <w:t>instellingsdocent</w:t>
      </w:r>
      <w:r w:rsidR="005B3BFE">
        <w:rPr>
          <w:rFonts w:cs="Calibri"/>
        </w:rPr>
        <w:t xml:space="preserve"> van de hogeschool Rotterdam. </w:t>
      </w:r>
      <w:r>
        <w:rPr>
          <w:rFonts w:cs="Calibri"/>
        </w:rPr>
        <w:t xml:space="preserve"> </w:t>
      </w:r>
    </w:p>
    <w:p w14:paraId="223C5763" w14:textId="7691D1DF" w:rsidR="005B3BFE" w:rsidRDefault="00DB536D" w:rsidP="00003ACA">
      <w:pPr>
        <w:spacing w:after="0" w:line="240" w:lineRule="auto"/>
        <w:rPr>
          <w:noProof/>
          <w:color w:val="000000" w:themeColor="text1"/>
        </w:rPr>
      </w:pPr>
      <w:r>
        <w:rPr>
          <w:rFonts w:cs="Calibri"/>
        </w:rPr>
        <w:t>Hier</w:t>
      </w:r>
      <w:r w:rsidR="005B3BFE">
        <w:rPr>
          <w:rFonts w:cs="Calibri"/>
        </w:rPr>
        <w:t>na volgt de uitwerking van de verschillende rollen.</w:t>
      </w:r>
      <w:r w:rsidR="00AA22B3" w:rsidRPr="00AA22B3">
        <w:rPr>
          <w:noProof/>
          <w:color w:val="000000" w:themeColor="text1"/>
        </w:rPr>
        <w:t xml:space="preserve"> </w:t>
      </w:r>
    </w:p>
    <w:p w14:paraId="5EF42DC2" w14:textId="77777777" w:rsidR="00771F49" w:rsidRDefault="00771F49" w:rsidP="00003ACA">
      <w:pPr>
        <w:spacing w:after="0" w:line="240" w:lineRule="auto"/>
        <w:rPr>
          <w:noProof/>
          <w:color w:val="000000" w:themeColor="text1"/>
        </w:rPr>
      </w:pPr>
    </w:p>
    <w:p w14:paraId="14CD857A" w14:textId="6B2434F5" w:rsidR="00D43DC2" w:rsidRDefault="00771F49" w:rsidP="00003ACA">
      <w:pPr>
        <w:spacing w:after="0" w:line="240" w:lineRule="auto"/>
        <w:rPr>
          <w:noProof/>
          <w:color w:val="000000" w:themeColor="text1"/>
        </w:rPr>
      </w:pPr>
      <w:r>
        <w:rPr>
          <w:noProof/>
          <w:color w:val="000000" w:themeColor="text1"/>
        </w:rPr>
        <w:t>Nota Bene: studenten MH</w:t>
      </w:r>
      <w:r w:rsidR="00E97EB7">
        <w:rPr>
          <w:noProof/>
          <w:color w:val="000000" w:themeColor="text1"/>
        </w:rPr>
        <w:t>V</w:t>
      </w:r>
      <w:r>
        <w:rPr>
          <w:noProof/>
          <w:color w:val="000000" w:themeColor="text1"/>
        </w:rPr>
        <w:t xml:space="preserve"> hebben bij aanvang van hun stage </w:t>
      </w:r>
      <w:r w:rsidR="00D43DC2">
        <w:rPr>
          <w:noProof/>
          <w:color w:val="000000" w:themeColor="text1"/>
        </w:rPr>
        <w:t xml:space="preserve">nog weinig werkervaring opgedaan in de praktijk. </w:t>
      </w:r>
      <w:r>
        <w:rPr>
          <w:noProof/>
          <w:color w:val="000000" w:themeColor="text1"/>
        </w:rPr>
        <w:t xml:space="preserve"> </w:t>
      </w:r>
      <w:r w:rsidR="00D43DC2">
        <w:rPr>
          <w:noProof/>
          <w:color w:val="000000" w:themeColor="text1"/>
        </w:rPr>
        <w:t>Het is belangrijk om hier in de begeleiding rekening mee te houden aangezien de B</w:t>
      </w:r>
      <w:r w:rsidR="00E97EB7">
        <w:rPr>
          <w:noProof/>
          <w:color w:val="000000" w:themeColor="text1"/>
        </w:rPr>
        <w:t>a</w:t>
      </w:r>
      <w:r w:rsidR="00D43DC2">
        <w:rPr>
          <w:noProof/>
          <w:color w:val="000000" w:themeColor="text1"/>
        </w:rPr>
        <w:t>MH</w:t>
      </w:r>
      <w:r w:rsidR="00E97EB7">
        <w:rPr>
          <w:noProof/>
          <w:color w:val="000000" w:themeColor="text1"/>
        </w:rPr>
        <w:t>V</w:t>
      </w:r>
      <w:r w:rsidR="00D43DC2">
        <w:rPr>
          <w:noProof/>
          <w:color w:val="000000" w:themeColor="text1"/>
        </w:rPr>
        <w:t xml:space="preserve"> geen vervolgopelding betreft. </w:t>
      </w:r>
      <w:r w:rsidR="00337607">
        <w:rPr>
          <w:noProof/>
          <w:color w:val="000000" w:themeColor="text1"/>
        </w:rPr>
        <w:t>De student maakt een start in zijn professionele ontwikkeling</w:t>
      </w:r>
      <w:r w:rsidR="005F77FB">
        <w:rPr>
          <w:noProof/>
          <w:color w:val="000000" w:themeColor="text1"/>
        </w:rPr>
        <w:t xml:space="preserve"> gedurende het praktijkleren</w:t>
      </w:r>
      <w:r w:rsidR="00337607">
        <w:rPr>
          <w:noProof/>
          <w:color w:val="000000" w:themeColor="text1"/>
        </w:rPr>
        <w:t xml:space="preserve">. </w:t>
      </w:r>
    </w:p>
    <w:p w14:paraId="58CFF034" w14:textId="77777777" w:rsidR="00D43DC2" w:rsidRDefault="00D43DC2" w:rsidP="00003ACA">
      <w:pPr>
        <w:spacing w:after="0" w:line="240" w:lineRule="auto"/>
        <w:rPr>
          <w:noProof/>
          <w:color w:val="000000" w:themeColor="text1"/>
        </w:rPr>
      </w:pPr>
    </w:p>
    <w:p w14:paraId="74321040" w14:textId="77777777" w:rsidR="000E025B" w:rsidRDefault="000E025B" w:rsidP="00003ACA">
      <w:pPr>
        <w:spacing w:after="0" w:line="240" w:lineRule="auto"/>
        <w:rPr>
          <w:noProof/>
          <w:color w:val="000000" w:themeColor="text1"/>
        </w:rPr>
      </w:pPr>
    </w:p>
    <w:p w14:paraId="3653E821" w14:textId="54D349B5" w:rsidR="000E025B" w:rsidRPr="00D25B5C" w:rsidRDefault="000E025B" w:rsidP="00D00CF4">
      <w:pPr>
        <w:pStyle w:val="Kop3"/>
        <w:rPr>
          <w:color w:val="DD0557"/>
        </w:rPr>
      </w:pPr>
      <w:bookmarkStart w:id="13" w:name="_Toc118286825"/>
      <w:r w:rsidRPr="5E5A820D">
        <w:rPr>
          <w:color w:val="DD0557"/>
        </w:rPr>
        <w:t>3.1 Werkbegeleiding</w:t>
      </w:r>
      <w:bookmarkEnd w:id="13"/>
      <w:r w:rsidRPr="5E5A820D">
        <w:rPr>
          <w:color w:val="DD0557"/>
        </w:rPr>
        <w:t xml:space="preserve"> </w:t>
      </w:r>
    </w:p>
    <w:p w14:paraId="7B2E35AF" w14:textId="40C51BDF" w:rsidR="000E025B" w:rsidRPr="007F1FF0" w:rsidRDefault="000E025B" w:rsidP="00003ACA">
      <w:pPr>
        <w:pStyle w:val="Geenafstand1"/>
        <w:rPr>
          <w:rFonts w:asciiTheme="minorHAnsi" w:hAnsiTheme="minorHAnsi" w:cs="Arial"/>
        </w:rPr>
      </w:pPr>
      <w:r w:rsidRPr="007F1FF0">
        <w:rPr>
          <w:rFonts w:asciiTheme="minorHAnsi" w:hAnsiTheme="minorHAnsi" w:cs="Arial"/>
        </w:rPr>
        <w:t xml:space="preserve">Elke </w:t>
      </w:r>
      <w:r>
        <w:rPr>
          <w:rFonts w:asciiTheme="minorHAnsi" w:hAnsiTheme="minorHAnsi" w:cs="Arial"/>
        </w:rPr>
        <w:t>student</w:t>
      </w:r>
      <w:r w:rsidRPr="007F1FF0">
        <w:rPr>
          <w:rFonts w:asciiTheme="minorHAnsi" w:hAnsiTheme="minorHAnsi" w:cs="Arial"/>
        </w:rPr>
        <w:t xml:space="preserve"> heeft een of twee vaste werkbegeleiders die het totale leerproces van de studenten begeleiden/superviseren. De overige </w:t>
      </w:r>
      <w:r>
        <w:rPr>
          <w:rFonts w:asciiTheme="minorHAnsi" w:hAnsiTheme="minorHAnsi" w:cs="Arial"/>
        </w:rPr>
        <w:t xml:space="preserve">zorgprofessionals op de praktijkleerplaats </w:t>
      </w:r>
      <w:r w:rsidRPr="007F1FF0">
        <w:rPr>
          <w:rFonts w:asciiTheme="minorHAnsi" w:hAnsiTheme="minorHAnsi" w:cs="Arial"/>
        </w:rPr>
        <w:t>hebben o.a. een taak als situationeel werkbegeleider tijdens de diensten.</w:t>
      </w:r>
      <w:r w:rsidR="001702BD">
        <w:rPr>
          <w:rFonts w:asciiTheme="minorHAnsi" w:hAnsiTheme="minorHAnsi" w:cs="Arial"/>
        </w:rPr>
        <w:t xml:space="preserve"> </w:t>
      </w:r>
      <w:r w:rsidR="00187052">
        <w:rPr>
          <w:rFonts w:asciiTheme="minorHAnsi" w:hAnsiTheme="minorHAnsi" w:cs="Arial"/>
        </w:rPr>
        <w:t xml:space="preserve">Hierbij kunnen ook verpleegkundig specialisten en artsen een belangrijke rol vervullen in het begeleiden van de Medisch Hulpverlener. </w:t>
      </w:r>
    </w:p>
    <w:p w14:paraId="4E96685A" w14:textId="34D516AA" w:rsidR="000E025B" w:rsidRDefault="000E025B" w:rsidP="00003ACA">
      <w:pPr>
        <w:spacing w:after="0" w:line="240" w:lineRule="auto"/>
        <w:rPr>
          <w:rFonts w:cs="Arial"/>
        </w:rPr>
      </w:pPr>
      <w:r>
        <w:rPr>
          <w:rFonts w:cs="Arial"/>
        </w:rPr>
        <w:t>De werkbegeleider i</w:t>
      </w:r>
      <w:r w:rsidRPr="007F1FF0">
        <w:rPr>
          <w:rFonts w:cs="Arial"/>
        </w:rPr>
        <w:t>s als (senior) beroepsbeoefenaar werkzaam binnen de praktijkleerplaats</w:t>
      </w:r>
      <w:r>
        <w:rPr>
          <w:rFonts w:cs="Arial"/>
        </w:rPr>
        <w:t>.</w:t>
      </w:r>
    </w:p>
    <w:p w14:paraId="248293B4" w14:textId="048F2DF3" w:rsidR="00504CD2" w:rsidRPr="00B3693C" w:rsidRDefault="00504CD2" w:rsidP="00003ACA">
      <w:pPr>
        <w:autoSpaceDN w:val="0"/>
        <w:spacing w:after="0" w:line="240" w:lineRule="auto"/>
        <w:textAlignment w:val="baseline"/>
        <w:rPr>
          <w:rFonts w:cs="Calibri"/>
        </w:rPr>
      </w:pPr>
      <w:r w:rsidRPr="00B3693C">
        <w:rPr>
          <w:rFonts w:cs="Calibri"/>
        </w:rPr>
        <w:t>De student kent de patiënt</w:t>
      </w:r>
      <w:r>
        <w:rPr>
          <w:rFonts w:cs="Calibri"/>
        </w:rPr>
        <w:t xml:space="preserve"> casuïstieken </w:t>
      </w:r>
      <w:r w:rsidRPr="00B3693C">
        <w:rPr>
          <w:rFonts w:cs="Calibri"/>
        </w:rPr>
        <w:t xml:space="preserve">en </w:t>
      </w:r>
      <w:r>
        <w:rPr>
          <w:rFonts w:cs="Calibri"/>
        </w:rPr>
        <w:t>is i</w:t>
      </w:r>
      <w:r w:rsidRPr="00B3693C">
        <w:rPr>
          <w:rFonts w:cs="Calibri"/>
        </w:rPr>
        <w:t xml:space="preserve">n toenemende mate verantwoordelijk voor </w:t>
      </w:r>
      <w:r>
        <w:rPr>
          <w:rFonts w:cs="Calibri"/>
        </w:rPr>
        <w:t>de zorg- en hulpverlening</w:t>
      </w:r>
      <w:r w:rsidRPr="00B3693C">
        <w:rPr>
          <w:rFonts w:cs="Calibri"/>
        </w:rPr>
        <w:t xml:space="preserve">, maar </w:t>
      </w:r>
      <w:r>
        <w:rPr>
          <w:rFonts w:cs="Calibri"/>
        </w:rPr>
        <w:t xml:space="preserve">draagt </w:t>
      </w:r>
      <w:r w:rsidRPr="00B3693C">
        <w:rPr>
          <w:rFonts w:cs="Calibri"/>
        </w:rPr>
        <w:t>nooit eindverantwoordelijk</w:t>
      </w:r>
      <w:r>
        <w:rPr>
          <w:rFonts w:cs="Calibri"/>
        </w:rPr>
        <w:t>heid</w:t>
      </w:r>
      <w:r w:rsidR="00342DE4">
        <w:rPr>
          <w:rFonts w:cs="Calibri"/>
        </w:rPr>
        <w:t xml:space="preserve"> gedurende de opleiding.</w:t>
      </w:r>
    </w:p>
    <w:p w14:paraId="23CD45A7" w14:textId="77777777" w:rsidR="000E025B" w:rsidRDefault="000E025B" w:rsidP="000E025B">
      <w:pPr>
        <w:spacing w:after="0" w:line="276" w:lineRule="auto"/>
        <w:rPr>
          <w:rFonts w:cs="Calibri"/>
        </w:rPr>
      </w:pPr>
    </w:p>
    <w:p w14:paraId="0E662D90" w14:textId="6E7F46D5" w:rsidR="005B3BFE" w:rsidRPr="00AD4FED" w:rsidRDefault="005B3BFE" w:rsidP="00747538">
      <w:pPr>
        <w:spacing w:after="0" w:line="240" w:lineRule="auto"/>
        <w:rPr>
          <w:rFonts w:cs="Calibri"/>
          <w:b/>
        </w:rPr>
      </w:pPr>
      <w:r w:rsidRPr="008D7C4A">
        <w:rPr>
          <w:rFonts w:cs="Calibri"/>
          <w:b/>
        </w:rPr>
        <w:t xml:space="preserve">De </w:t>
      </w:r>
      <w:r w:rsidR="00AB21FF" w:rsidRPr="008D7C4A">
        <w:rPr>
          <w:rFonts w:cs="Calibri"/>
          <w:b/>
        </w:rPr>
        <w:t xml:space="preserve">rol van </w:t>
      </w:r>
      <w:r w:rsidRPr="008D7C4A">
        <w:rPr>
          <w:rFonts w:cs="Calibri"/>
          <w:b/>
        </w:rPr>
        <w:t>werk</w:t>
      </w:r>
      <w:r w:rsidR="00DB536D" w:rsidRPr="008D7C4A">
        <w:rPr>
          <w:rFonts w:cs="Calibri"/>
          <w:b/>
        </w:rPr>
        <w:t xml:space="preserve">begeleider </w:t>
      </w:r>
    </w:p>
    <w:p w14:paraId="53613107" w14:textId="6DA3794E" w:rsidR="00DB536D" w:rsidRDefault="005B3BFE" w:rsidP="00D25B5C">
      <w:pPr>
        <w:spacing w:after="0" w:line="240" w:lineRule="auto"/>
      </w:pPr>
      <w:r>
        <w:rPr>
          <w:rFonts w:cs="Calibri"/>
        </w:rPr>
        <w:t xml:space="preserve">De werkbegeleider </w:t>
      </w:r>
      <w:r w:rsidR="00DB536D" w:rsidRPr="005B3BFE">
        <w:rPr>
          <w:rFonts w:cs="Calibri"/>
        </w:rPr>
        <w:t>stelt de student centraal en ondersteunt de student in zijn leerproces zodat:</w:t>
      </w:r>
    </w:p>
    <w:p w14:paraId="52A2CAE9" w14:textId="77777777" w:rsidR="00DB536D" w:rsidRDefault="00DB536D" w:rsidP="00730013">
      <w:pPr>
        <w:pStyle w:val="Lijstalinea"/>
        <w:numPr>
          <w:ilvl w:val="0"/>
          <w:numId w:val="4"/>
        </w:numPr>
        <w:autoSpaceDN w:val="0"/>
        <w:spacing w:after="0" w:line="240" w:lineRule="auto"/>
        <w:contextualSpacing w:val="0"/>
        <w:textAlignment w:val="baseline"/>
        <w:rPr>
          <w:rFonts w:cs="Calibri"/>
        </w:rPr>
      </w:pPr>
      <w:r w:rsidRPr="0C9B8BF5">
        <w:rPr>
          <w:rFonts w:cs="Calibri"/>
        </w:rPr>
        <w:t>De student zich kan verdiepen in de ziektebeelden en het gehele zorgproces;</w:t>
      </w:r>
    </w:p>
    <w:p w14:paraId="4A4F1FAA" w14:textId="77777777" w:rsidR="00DB536D" w:rsidRDefault="00DB536D" w:rsidP="00730013">
      <w:pPr>
        <w:pStyle w:val="Lijstalinea"/>
        <w:numPr>
          <w:ilvl w:val="0"/>
          <w:numId w:val="4"/>
        </w:numPr>
        <w:autoSpaceDN w:val="0"/>
        <w:spacing w:after="0" w:line="240" w:lineRule="auto"/>
        <w:contextualSpacing w:val="0"/>
        <w:textAlignment w:val="baseline"/>
        <w:rPr>
          <w:rFonts w:cs="Calibri"/>
        </w:rPr>
      </w:pPr>
      <w:r w:rsidRPr="0C9B8BF5">
        <w:rPr>
          <w:rFonts w:cs="Calibri"/>
        </w:rPr>
        <w:t>Er een opbouw en continuïteit is in het werken aan en behalen van leerdoelen;</w:t>
      </w:r>
    </w:p>
    <w:p w14:paraId="587EA07C" w14:textId="77777777" w:rsidR="00DB536D" w:rsidRDefault="00DB536D" w:rsidP="00730013">
      <w:pPr>
        <w:pStyle w:val="Lijstalinea"/>
        <w:numPr>
          <w:ilvl w:val="0"/>
          <w:numId w:val="4"/>
        </w:numPr>
        <w:autoSpaceDN w:val="0"/>
        <w:spacing w:after="0" w:line="240" w:lineRule="auto"/>
        <w:contextualSpacing w:val="0"/>
        <w:textAlignment w:val="baseline"/>
        <w:rPr>
          <w:rFonts w:cs="Calibri"/>
        </w:rPr>
      </w:pPr>
      <w:r w:rsidRPr="0C9B8BF5">
        <w:rPr>
          <w:rFonts w:cs="Calibri"/>
        </w:rPr>
        <w:t>De student de regie voert over zijn eigen leerproces;</w:t>
      </w:r>
    </w:p>
    <w:p w14:paraId="0CDFAC30" w14:textId="64D36691" w:rsidR="00DB536D" w:rsidRDefault="00DB536D" w:rsidP="00730013">
      <w:pPr>
        <w:pStyle w:val="Lijstalinea"/>
        <w:numPr>
          <w:ilvl w:val="0"/>
          <w:numId w:val="4"/>
        </w:numPr>
        <w:autoSpaceDN w:val="0"/>
        <w:spacing w:after="0" w:line="240" w:lineRule="auto"/>
        <w:contextualSpacing w:val="0"/>
        <w:textAlignment w:val="baseline"/>
        <w:rPr>
          <w:rFonts w:cs="Calibri"/>
        </w:rPr>
      </w:pPr>
      <w:r w:rsidRPr="0C9B8BF5">
        <w:rPr>
          <w:rFonts w:cs="Calibri"/>
        </w:rPr>
        <w:t xml:space="preserve">Beter zicht is op het leerproces van de student bij </w:t>
      </w:r>
      <w:r w:rsidR="00104D32">
        <w:rPr>
          <w:rFonts w:cs="Calibri"/>
        </w:rPr>
        <w:t xml:space="preserve">praktijkopleider </w:t>
      </w:r>
      <w:r w:rsidRPr="0C9B8BF5">
        <w:rPr>
          <w:rFonts w:cs="Calibri"/>
        </w:rPr>
        <w:t>en instellingsdocent;</w:t>
      </w:r>
    </w:p>
    <w:p w14:paraId="7BDD5991" w14:textId="77777777" w:rsidR="00DB536D" w:rsidRDefault="00DB536D" w:rsidP="00730013">
      <w:pPr>
        <w:pStyle w:val="Lijstalinea"/>
        <w:numPr>
          <w:ilvl w:val="0"/>
          <w:numId w:val="4"/>
        </w:numPr>
        <w:autoSpaceDN w:val="0"/>
        <w:spacing w:after="0" w:line="240" w:lineRule="auto"/>
        <w:contextualSpacing w:val="0"/>
        <w:textAlignment w:val="baseline"/>
        <w:rPr>
          <w:rFonts w:cs="Calibri"/>
        </w:rPr>
      </w:pPr>
      <w:r w:rsidRPr="0C9B8BF5">
        <w:rPr>
          <w:rFonts w:cs="Calibri"/>
        </w:rPr>
        <w:t>Het samenwerkend leren wordt bevorderd;</w:t>
      </w:r>
    </w:p>
    <w:p w14:paraId="21EBA020" w14:textId="7137032D" w:rsidR="00337655" w:rsidRDefault="00DB536D" w:rsidP="00730013">
      <w:pPr>
        <w:pStyle w:val="Lijstalinea"/>
        <w:numPr>
          <w:ilvl w:val="0"/>
          <w:numId w:val="4"/>
        </w:numPr>
        <w:autoSpaceDN w:val="0"/>
        <w:spacing w:after="0" w:line="240" w:lineRule="auto"/>
        <w:contextualSpacing w:val="0"/>
        <w:textAlignment w:val="baseline"/>
        <w:rPr>
          <w:rFonts w:cs="Calibri"/>
        </w:rPr>
      </w:pPr>
      <w:r w:rsidRPr="0C9B8BF5">
        <w:rPr>
          <w:rFonts w:cs="Calibri"/>
        </w:rPr>
        <w:t>Het vertrouwen</w:t>
      </w:r>
      <w:r w:rsidR="003A18D2">
        <w:rPr>
          <w:rFonts w:cs="Calibri"/>
        </w:rPr>
        <w:t xml:space="preserve"> en de samenwerking</w:t>
      </w:r>
      <w:r w:rsidRPr="0C9B8BF5">
        <w:rPr>
          <w:rFonts w:cs="Calibri"/>
        </w:rPr>
        <w:t xml:space="preserve"> tussen de student en de begeleiders zal toenemen</w:t>
      </w:r>
      <w:r w:rsidR="6B5D7EBA" w:rsidRPr="37A125F5">
        <w:rPr>
          <w:rFonts w:cs="Calibri"/>
        </w:rPr>
        <w:t>.</w:t>
      </w:r>
    </w:p>
    <w:p w14:paraId="66658AC4" w14:textId="77777777" w:rsidR="00342DE4" w:rsidRDefault="00342DE4" w:rsidP="008E47E4">
      <w:pPr>
        <w:pStyle w:val="Geenafstand1"/>
        <w:spacing w:line="276" w:lineRule="auto"/>
        <w:rPr>
          <w:rFonts w:asciiTheme="minorHAnsi" w:hAnsiTheme="minorHAnsi" w:cs="Arial"/>
          <w:b/>
        </w:rPr>
      </w:pPr>
    </w:p>
    <w:p w14:paraId="19117348" w14:textId="596DDA88" w:rsidR="008E47E4" w:rsidRPr="007F1FF0" w:rsidRDefault="008E47E4" w:rsidP="008E47E4">
      <w:pPr>
        <w:pStyle w:val="Geenafstand1"/>
        <w:spacing w:line="276" w:lineRule="auto"/>
        <w:rPr>
          <w:rFonts w:asciiTheme="minorHAnsi" w:hAnsiTheme="minorHAnsi" w:cs="Arial"/>
          <w:b/>
        </w:rPr>
      </w:pPr>
      <w:r w:rsidRPr="007F1FF0">
        <w:rPr>
          <w:rFonts w:asciiTheme="minorHAnsi" w:hAnsiTheme="minorHAnsi" w:cs="Arial"/>
          <w:b/>
        </w:rPr>
        <w:t xml:space="preserve">Takenpakket </w:t>
      </w:r>
      <w:r w:rsidR="00AB21FF">
        <w:rPr>
          <w:rFonts w:asciiTheme="minorHAnsi" w:hAnsiTheme="minorHAnsi" w:cs="Arial"/>
          <w:b/>
        </w:rPr>
        <w:t>werkbegeleider</w:t>
      </w:r>
    </w:p>
    <w:p w14:paraId="4D804D2C" w14:textId="14598444"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Is aanwezig bij het introductiegesprek en bij (officiële) beoordelingsgesprekken en levert input voor deze gesprekken</w:t>
      </w:r>
      <w:r w:rsidR="6F8E9CAD" w:rsidRPr="37A125F5">
        <w:rPr>
          <w:rFonts w:asciiTheme="minorHAnsi" w:hAnsiTheme="minorHAnsi" w:cs="Arial"/>
        </w:rPr>
        <w:t>;</w:t>
      </w:r>
    </w:p>
    <w:p w14:paraId="4E1D7DC8" w14:textId="5E0552C8"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Verdiept zich in de te behalen leerdoelen en opdrachten van de student</w:t>
      </w:r>
      <w:r w:rsidR="1A8D3AA1" w:rsidRPr="37A125F5">
        <w:rPr>
          <w:rFonts w:asciiTheme="minorHAnsi" w:hAnsiTheme="minorHAnsi" w:cs="Arial"/>
        </w:rPr>
        <w:t>;</w:t>
      </w:r>
    </w:p>
    <w:p w14:paraId="5C6F319A" w14:textId="13605B39"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Overlegt met collega</w:t>
      </w:r>
      <w:r w:rsidR="00DA1E54">
        <w:rPr>
          <w:rFonts w:asciiTheme="minorHAnsi" w:hAnsiTheme="minorHAnsi" w:cs="Arial"/>
        </w:rPr>
        <w:t>’s</w:t>
      </w:r>
      <w:r w:rsidRPr="0C9B8BF5">
        <w:rPr>
          <w:rFonts w:asciiTheme="minorHAnsi" w:hAnsiTheme="minorHAnsi" w:cs="Arial"/>
        </w:rPr>
        <w:t xml:space="preserve"> en andere disciplines over het functioneren van de student</w:t>
      </w:r>
      <w:r w:rsidR="6A59884D" w:rsidRPr="37A125F5">
        <w:rPr>
          <w:rFonts w:asciiTheme="minorHAnsi" w:hAnsiTheme="minorHAnsi" w:cs="Arial"/>
        </w:rPr>
        <w:t>;</w:t>
      </w:r>
    </w:p>
    <w:p w14:paraId="30CED9E1" w14:textId="5A35AA91"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Verwoordt de resultaten vanuit het werkbegeleideroverleg naar de student</w:t>
      </w:r>
      <w:r w:rsidR="754EA209" w:rsidRPr="37A125F5">
        <w:rPr>
          <w:rFonts w:asciiTheme="minorHAnsi" w:hAnsiTheme="minorHAnsi" w:cs="Arial"/>
        </w:rPr>
        <w:t>;</w:t>
      </w:r>
    </w:p>
    <w:p w14:paraId="0A896D06" w14:textId="561EE278"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Fungeert als vraagbaak/ coach voor de student</w:t>
      </w:r>
      <w:r w:rsidR="484293BF" w:rsidRPr="37A125F5">
        <w:rPr>
          <w:rFonts w:asciiTheme="minorHAnsi" w:hAnsiTheme="minorHAnsi" w:cs="Arial"/>
        </w:rPr>
        <w:t>;</w:t>
      </w:r>
    </w:p>
    <w:p w14:paraId="55284251" w14:textId="73EB3A7F"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 xml:space="preserve">Evalueert regelmatig met </w:t>
      </w:r>
      <w:r w:rsidR="00B60A28">
        <w:rPr>
          <w:rFonts w:asciiTheme="minorHAnsi" w:hAnsiTheme="minorHAnsi" w:cs="Arial"/>
        </w:rPr>
        <w:t xml:space="preserve">de eigen </w:t>
      </w:r>
      <w:r w:rsidRPr="0C9B8BF5">
        <w:rPr>
          <w:rFonts w:asciiTheme="minorHAnsi" w:hAnsiTheme="minorHAnsi" w:cs="Arial"/>
        </w:rPr>
        <w:t>student</w:t>
      </w:r>
      <w:r w:rsidR="22B5B454" w:rsidRPr="37A125F5">
        <w:rPr>
          <w:rFonts w:asciiTheme="minorHAnsi" w:hAnsiTheme="minorHAnsi" w:cs="Arial"/>
        </w:rPr>
        <w:t>;</w:t>
      </w:r>
    </w:p>
    <w:p w14:paraId="0484EDAE" w14:textId="2CB0A5D2" w:rsidR="008E47E4" w:rsidRPr="007F1FF0" w:rsidRDefault="00DD3F3E" w:rsidP="00730013">
      <w:pPr>
        <w:pStyle w:val="Geenafstand1"/>
        <w:numPr>
          <w:ilvl w:val="0"/>
          <w:numId w:val="4"/>
        </w:numPr>
        <w:rPr>
          <w:rFonts w:asciiTheme="minorHAnsi" w:hAnsiTheme="minorHAnsi" w:cs="Arial"/>
        </w:rPr>
      </w:pPr>
      <w:r w:rsidRPr="075C5CFD">
        <w:rPr>
          <w:rFonts w:asciiTheme="minorHAnsi" w:hAnsiTheme="minorHAnsi" w:cs="Arial"/>
        </w:rPr>
        <w:t>Stelt zich actief op de hoogte van</w:t>
      </w:r>
      <w:r w:rsidRPr="075C5CFD">
        <w:rPr>
          <w:rFonts w:asciiTheme="minorHAnsi" w:hAnsiTheme="minorHAnsi" w:cs="Arial"/>
          <w:color w:val="BFBFBF" w:themeColor="background1" w:themeShade="BF"/>
        </w:rPr>
        <w:t xml:space="preserve"> </w:t>
      </w:r>
      <w:r w:rsidR="008E47E4" w:rsidRPr="075C5CFD">
        <w:rPr>
          <w:rFonts w:asciiTheme="minorHAnsi" w:hAnsiTheme="minorHAnsi" w:cs="Arial"/>
        </w:rPr>
        <w:t>de gegeven</w:t>
      </w:r>
      <w:r w:rsidR="008317DD" w:rsidRPr="075C5CFD">
        <w:rPr>
          <w:rFonts w:asciiTheme="minorHAnsi" w:hAnsiTheme="minorHAnsi" w:cs="Arial"/>
        </w:rPr>
        <w:t xml:space="preserve"> feedback op de student</w:t>
      </w:r>
      <w:r w:rsidRPr="075C5CFD">
        <w:rPr>
          <w:rFonts w:asciiTheme="minorHAnsi" w:hAnsiTheme="minorHAnsi" w:cs="Arial"/>
        </w:rPr>
        <w:t xml:space="preserve"> </w:t>
      </w:r>
      <w:r w:rsidR="00053DBD" w:rsidRPr="075C5CFD">
        <w:rPr>
          <w:rFonts w:asciiTheme="minorHAnsi" w:hAnsiTheme="minorHAnsi" w:cs="Arial"/>
        </w:rPr>
        <w:t xml:space="preserve">door mede- werkbegeleiders -, vast en situationeel, </w:t>
      </w:r>
      <w:r w:rsidRPr="075C5CFD">
        <w:rPr>
          <w:rFonts w:asciiTheme="minorHAnsi" w:hAnsiTheme="minorHAnsi" w:cs="Arial"/>
        </w:rPr>
        <w:t>en de reflecties van de student hierop</w:t>
      </w:r>
      <w:r w:rsidR="2CB89989" w:rsidRPr="37A125F5">
        <w:rPr>
          <w:rFonts w:asciiTheme="minorHAnsi" w:hAnsiTheme="minorHAnsi" w:cs="Arial"/>
        </w:rPr>
        <w:t>;</w:t>
      </w:r>
      <w:r w:rsidRPr="075C5CFD">
        <w:rPr>
          <w:rFonts w:asciiTheme="minorHAnsi" w:hAnsiTheme="minorHAnsi" w:cs="Arial"/>
        </w:rPr>
        <w:t xml:space="preserve"> </w:t>
      </w:r>
      <w:r w:rsidR="008317DD" w:rsidRPr="075C5CFD">
        <w:rPr>
          <w:rFonts w:asciiTheme="minorHAnsi" w:hAnsiTheme="minorHAnsi" w:cs="Arial"/>
        </w:rPr>
        <w:t xml:space="preserve"> </w:t>
      </w:r>
    </w:p>
    <w:p w14:paraId="7A9ECDED" w14:textId="1690BE7A"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lastRenderedPageBreak/>
        <w:t>Leest de verslagen van de student na op waarheid/juistheid en beoordeelt deze indien gevraagd</w:t>
      </w:r>
      <w:r w:rsidR="6A88DAB8" w:rsidRPr="37A125F5">
        <w:rPr>
          <w:rFonts w:asciiTheme="minorHAnsi" w:hAnsiTheme="minorHAnsi" w:cs="Arial"/>
        </w:rPr>
        <w:t>;</w:t>
      </w:r>
    </w:p>
    <w:p w14:paraId="394EF343" w14:textId="1F2BA22E" w:rsidR="008E47E4" w:rsidRPr="007F1FF0" w:rsidRDefault="008E47E4" w:rsidP="00730013">
      <w:pPr>
        <w:pStyle w:val="Geenafstand1"/>
        <w:numPr>
          <w:ilvl w:val="0"/>
          <w:numId w:val="4"/>
        </w:numPr>
        <w:rPr>
          <w:rFonts w:asciiTheme="minorHAnsi" w:hAnsiTheme="minorHAnsi" w:cs="Arial"/>
        </w:rPr>
      </w:pPr>
      <w:r w:rsidRPr="0C9B8BF5">
        <w:rPr>
          <w:rFonts w:asciiTheme="minorHAnsi" w:hAnsiTheme="minorHAnsi" w:cs="Arial"/>
        </w:rPr>
        <w:t xml:space="preserve">Heeft een coachende rol </w:t>
      </w:r>
      <w:r w:rsidR="00880A75">
        <w:rPr>
          <w:rFonts w:asciiTheme="minorHAnsi" w:hAnsiTheme="minorHAnsi" w:cs="Arial"/>
        </w:rPr>
        <w:t>bij</w:t>
      </w:r>
      <w:r w:rsidRPr="0C9B8BF5">
        <w:rPr>
          <w:rFonts w:asciiTheme="minorHAnsi" w:hAnsiTheme="minorHAnsi" w:cs="Arial"/>
        </w:rPr>
        <w:t xml:space="preserve"> de te leren werkzaamheden op de afdeling</w:t>
      </w:r>
      <w:r w:rsidR="6C844BCA" w:rsidRPr="37A125F5">
        <w:rPr>
          <w:rFonts w:asciiTheme="minorHAnsi" w:hAnsiTheme="minorHAnsi" w:cs="Arial"/>
        </w:rPr>
        <w:t>;</w:t>
      </w:r>
    </w:p>
    <w:p w14:paraId="24D7160D" w14:textId="1BEAAA77" w:rsidR="008E47E4" w:rsidRDefault="008E47E4" w:rsidP="00730013">
      <w:pPr>
        <w:pStyle w:val="Geenafstand1"/>
        <w:numPr>
          <w:ilvl w:val="0"/>
          <w:numId w:val="4"/>
        </w:numPr>
        <w:rPr>
          <w:rFonts w:asciiTheme="minorHAnsi" w:hAnsiTheme="minorHAnsi" w:cs="Arial"/>
        </w:rPr>
      </w:pPr>
      <w:r w:rsidRPr="075C5CFD">
        <w:rPr>
          <w:rFonts w:asciiTheme="minorHAnsi" w:hAnsiTheme="minorHAnsi" w:cs="Arial"/>
        </w:rPr>
        <w:t xml:space="preserve">Signaleert tijdig problemen </w:t>
      </w:r>
      <w:r w:rsidR="00880A75" w:rsidRPr="075C5CFD">
        <w:rPr>
          <w:rFonts w:asciiTheme="minorHAnsi" w:hAnsiTheme="minorHAnsi" w:cs="Arial"/>
        </w:rPr>
        <w:t>en/</w:t>
      </w:r>
      <w:r w:rsidRPr="075C5CFD">
        <w:rPr>
          <w:rFonts w:asciiTheme="minorHAnsi" w:hAnsiTheme="minorHAnsi" w:cs="Arial"/>
        </w:rPr>
        <w:t xml:space="preserve">of knelpunten </w:t>
      </w:r>
      <w:r w:rsidR="004270B2" w:rsidRPr="075C5CFD">
        <w:rPr>
          <w:rFonts w:asciiTheme="minorHAnsi" w:hAnsiTheme="minorHAnsi" w:cs="Arial"/>
        </w:rPr>
        <w:t>als</w:t>
      </w:r>
      <w:r w:rsidRPr="075C5CFD">
        <w:rPr>
          <w:rFonts w:asciiTheme="minorHAnsi" w:hAnsiTheme="minorHAnsi" w:cs="Arial"/>
        </w:rPr>
        <w:t xml:space="preserve"> het functioneren van de student achterblijft op de gestelde doelen en bespreekt d</w:t>
      </w:r>
      <w:r w:rsidR="0068732E" w:rsidRPr="075C5CFD">
        <w:rPr>
          <w:rFonts w:asciiTheme="minorHAnsi" w:hAnsiTheme="minorHAnsi" w:cs="Arial"/>
        </w:rPr>
        <w:t xml:space="preserve">it </w:t>
      </w:r>
      <w:r w:rsidR="00EB2C8C" w:rsidRPr="075C5CFD">
        <w:rPr>
          <w:rFonts w:asciiTheme="minorHAnsi" w:hAnsiTheme="minorHAnsi" w:cs="Arial"/>
        </w:rPr>
        <w:t xml:space="preserve">ten eerste </w:t>
      </w:r>
      <w:r w:rsidRPr="075C5CFD">
        <w:rPr>
          <w:rFonts w:asciiTheme="minorHAnsi" w:hAnsiTheme="minorHAnsi" w:cs="Arial"/>
        </w:rPr>
        <w:t>met de student</w:t>
      </w:r>
      <w:r w:rsidR="000129DD" w:rsidRPr="075C5CFD">
        <w:rPr>
          <w:rFonts w:asciiTheme="minorHAnsi" w:hAnsiTheme="minorHAnsi" w:cs="Arial"/>
        </w:rPr>
        <w:t xml:space="preserve"> en tevens met de </w:t>
      </w:r>
      <w:r w:rsidR="00EB2C8C" w:rsidRPr="075C5CFD">
        <w:rPr>
          <w:rFonts w:asciiTheme="minorHAnsi" w:hAnsiTheme="minorHAnsi" w:cs="Arial"/>
        </w:rPr>
        <w:t>instellingsdocen</w:t>
      </w:r>
      <w:r w:rsidR="00AB3C52" w:rsidRPr="075C5CFD">
        <w:rPr>
          <w:rFonts w:asciiTheme="minorHAnsi" w:hAnsiTheme="minorHAnsi" w:cs="Arial"/>
        </w:rPr>
        <w:t>t</w:t>
      </w:r>
      <w:r w:rsidR="00341B51" w:rsidRPr="075C5CFD">
        <w:rPr>
          <w:rFonts w:asciiTheme="minorHAnsi" w:hAnsiTheme="minorHAnsi" w:cs="Arial"/>
        </w:rPr>
        <w:t>. W</w:t>
      </w:r>
      <w:r w:rsidR="000129DD" w:rsidRPr="075C5CFD">
        <w:rPr>
          <w:rFonts w:asciiTheme="minorHAnsi" w:hAnsiTheme="minorHAnsi" w:cs="Arial"/>
        </w:rPr>
        <w:t xml:space="preserve">aar nodig </w:t>
      </w:r>
      <w:r w:rsidR="00D84C6C" w:rsidRPr="075C5CFD">
        <w:rPr>
          <w:rFonts w:asciiTheme="minorHAnsi" w:hAnsiTheme="minorHAnsi" w:cs="Arial"/>
        </w:rPr>
        <w:t xml:space="preserve">en of wenselijk </w:t>
      </w:r>
      <w:r w:rsidR="00127997" w:rsidRPr="075C5CFD">
        <w:rPr>
          <w:rFonts w:asciiTheme="minorHAnsi" w:hAnsiTheme="minorHAnsi" w:cs="Arial"/>
        </w:rPr>
        <w:t>word</w:t>
      </w:r>
      <w:r w:rsidR="004B1326" w:rsidRPr="075C5CFD">
        <w:rPr>
          <w:rFonts w:asciiTheme="minorHAnsi" w:hAnsiTheme="minorHAnsi" w:cs="Arial"/>
        </w:rPr>
        <w:t>en</w:t>
      </w:r>
      <w:r w:rsidR="00127997" w:rsidRPr="075C5CFD">
        <w:rPr>
          <w:rFonts w:asciiTheme="minorHAnsi" w:hAnsiTheme="minorHAnsi" w:cs="Arial"/>
        </w:rPr>
        <w:t xml:space="preserve"> </w:t>
      </w:r>
      <w:r w:rsidRPr="075C5CFD">
        <w:rPr>
          <w:rFonts w:asciiTheme="minorHAnsi" w:hAnsiTheme="minorHAnsi" w:cs="Arial"/>
        </w:rPr>
        <w:t>de praktij</w:t>
      </w:r>
      <w:r w:rsidR="00127997" w:rsidRPr="075C5CFD">
        <w:rPr>
          <w:rFonts w:asciiTheme="minorHAnsi" w:hAnsiTheme="minorHAnsi" w:cs="Arial"/>
        </w:rPr>
        <w:t>koplei</w:t>
      </w:r>
      <w:r w:rsidR="00A03D5C" w:rsidRPr="075C5CFD">
        <w:rPr>
          <w:rFonts w:asciiTheme="minorHAnsi" w:hAnsiTheme="minorHAnsi" w:cs="Arial"/>
        </w:rPr>
        <w:t>der en leidinggevende van de praktijkleerplaats</w:t>
      </w:r>
      <w:r w:rsidR="00341B51" w:rsidRPr="075C5CFD">
        <w:rPr>
          <w:rFonts w:asciiTheme="minorHAnsi" w:hAnsiTheme="minorHAnsi" w:cs="Arial"/>
        </w:rPr>
        <w:t xml:space="preserve"> betrokken</w:t>
      </w:r>
      <w:r w:rsidR="00A03D5C" w:rsidRPr="075C5CFD">
        <w:rPr>
          <w:rFonts w:asciiTheme="minorHAnsi" w:hAnsiTheme="minorHAnsi" w:cs="Arial"/>
        </w:rPr>
        <w:t>.</w:t>
      </w:r>
    </w:p>
    <w:p w14:paraId="0F4EDAAF" w14:textId="77777777" w:rsidR="00677526" w:rsidRDefault="00677526" w:rsidP="00677526">
      <w:pPr>
        <w:pStyle w:val="Geenafstand1"/>
        <w:rPr>
          <w:rFonts w:asciiTheme="minorHAnsi" w:hAnsiTheme="minorHAnsi" w:cs="Arial"/>
          <w:b/>
        </w:rPr>
      </w:pPr>
    </w:p>
    <w:p w14:paraId="5F282B09" w14:textId="044DC52B" w:rsidR="00677526" w:rsidRPr="007F1FF0" w:rsidRDefault="00677526" w:rsidP="00003ACA">
      <w:pPr>
        <w:pStyle w:val="Geenafstand1"/>
        <w:rPr>
          <w:rFonts w:asciiTheme="minorHAnsi" w:hAnsiTheme="minorHAnsi" w:cs="Arial"/>
          <w:b/>
        </w:rPr>
      </w:pPr>
      <w:r w:rsidRPr="007F1FF0">
        <w:rPr>
          <w:rFonts w:asciiTheme="minorHAnsi" w:hAnsiTheme="minorHAnsi" w:cs="Arial"/>
          <w:b/>
        </w:rPr>
        <w:t xml:space="preserve">Takenpakket </w:t>
      </w:r>
      <w:r w:rsidR="00CC724D">
        <w:rPr>
          <w:rFonts w:asciiTheme="minorHAnsi" w:hAnsiTheme="minorHAnsi" w:cs="Arial"/>
          <w:b/>
        </w:rPr>
        <w:t xml:space="preserve">situationeel </w:t>
      </w:r>
      <w:r w:rsidRPr="007F1FF0">
        <w:rPr>
          <w:rFonts w:asciiTheme="minorHAnsi" w:hAnsiTheme="minorHAnsi" w:cs="Arial"/>
          <w:b/>
        </w:rPr>
        <w:t>werkbegeleider</w:t>
      </w:r>
      <w:r w:rsidR="00B232C6">
        <w:rPr>
          <w:rStyle w:val="Voetnootmarkering"/>
          <w:rFonts w:asciiTheme="minorHAnsi" w:hAnsiTheme="minorHAnsi" w:cs="Arial"/>
          <w:b/>
        </w:rPr>
        <w:footnoteReference w:id="5"/>
      </w:r>
    </w:p>
    <w:p w14:paraId="2307F2B4" w14:textId="2571FB8F" w:rsidR="00677526" w:rsidRPr="007F1FF0" w:rsidRDefault="00677526" w:rsidP="000735AB">
      <w:pPr>
        <w:pStyle w:val="Geenafstand1"/>
        <w:numPr>
          <w:ilvl w:val="0"/>
          <w:numId w:val="2"/>
        </w:numPr>
        <w:tabs>
          <w:tab w:val="clear" w:pos="360"/>
          <w:tab w:val="num" w:pos="720"/>
        </w:tabs>
        <w:ind w:left="720"/>
        <w:rPr>
          <w:rFonts w:asciiTheme="minorHAnsi" w:hAnsiTheme="minorHAnsi" w:cs="Arial"/>
        </w:rPr>
      </w:pPr>
      <w:r w:rsidRPr="0C9B8BF5">
        <w:rPr>
          <w:rFonts w:asciiTheme="minorHAnsi" w:hAnsiTheme="minorHAnsi" w:cs="Arial"/>
        </w:rPr>
        <w:t>Heeft een voorbeeldfunctie voor de student</w:t>
      </w:r>
      <w:r w:rsidR="7F3DDF59" w:rsidRPr="37A125F5">
        <w:rPr>
          <w:rFonts w:asciiTheme="minorHAnsi" w:hAnsiTheme="minorHAnsi" w:cs="Arial"/>
        </w:rPr>
        <w:t>;</w:t>
      </w:r>
    </w:p>
    <w:p w14:paraId="02F6B597" w14:textId="3C9ADA33" w:rsidR="00677526" w:rsidRPr="007F1FF0" w:rsidRDefault="00677526" w:rsidP="000735AB">
      <w:pPr>
        <w:pStyle w:val="Geenafstand1"/>
        <w:numPr>
          <w:ilvl w:val="0"/>
          <w:numId w:val="2"/>
        </w:numPr>
        <w:tabs>
          <w:tab w:val="clear" w:pos="360"/>
          <w:tab w:val="num" w:pos="720"/>
        </w:tabs>
        <w:ind w:left="720"/>
        <w:rPr>
          <w:rFonts w:asciiTheme="minorHAnsi" w:hAnsiTheme="minorHAnsi" w:cs="Arial"/>
        </w:rPr>
      </w:pPr>
      <w:r w:rsidRPr="0C9B8BF5">
        <w:rPr>
          <w:rFonts w:asciiTheme="minorHAnsi" w:hAnsiTheme="minorHAnsi" w:cs="Arial"/>
        </w:rPr>
        <w:t>Ondersteunt de student in het leerproces</w:t>
      </w:r>
      <w:r w:rsidR="571401BD" w:rsidRPr="37A125F5">
        <w:rPr>
          <w:rFonts w:asciiTheme="minorHAnsi" w:hAnsiTheme="minorHAnsi" w:cs="Arial"/>
        </w:rPr>
        <w:t>;</w:t>
      </w:r>
    </w:p>
    <w:p w14:paraId="4DA11F4C" w14:textId="290B355A" w:rsidR="00677526" w:rsidRPr="007F1FF0" w:rsidRDefault="00677526" w:rsidP="000735AB">
      <w:pPr>
        <w:pStyle w:val="Geenafstand1"/>
        <w:numPr>
          <w:ilvl w:val="0"/>
          <w:numId w:val="2"/>
        </w:numPr>
        <w:tabs>
          <w:tab w:val="clear" w:pos="360"/>
          <w:tab w:val="num" w:pos="720"/>
        </w:tabs>
        <w:ind w:left="720"/>
        <w:rPr>
          <w:rFonts w:asciiTheme="minorHAnsi" w:hAnsiTheme="minorHAnsi" w:cs="Arial"/>
        </w:rPr>
      </w:pPr>
      <w:r w:rsidRPr="0C9B8BF5">
        <w:rPr>
          <w:rFonts w:asciiTheme="minorHAnsi" w:hAnsiTheme="minorHAnsi" w:cs="Arial"/>
        </w:rPr>
        <w:t>Draagt actief kennis en vaardigheden over</w:t>
      </w:r>
      <w:r w:rsidR="7AF97417" w:rsidRPr="37A125F5">
        <w:rPr>
          <w:rFonts w:asciiTheme="minorHAnsi" w:hAnsiTheme="minorHAnsi" w:cs="Arial"/>
        </w:rPr>
        <w:t>;</w:t>
      </w:r>
    </w:p>
    <w:p w14:paraId="393A7E5A" w14:textId="0FBBEC67" w:rsidR="00677526" w:rsidRPr="007F1FF0" w:rsidRDefault="00677526" w:rsidP="000735AB">
      <w:pPr>
        <w:pStyle w:val="Geenafstand1"/>
        <w:numPr>
          <w:ilvl w:val="0"/>
          <w:numId w:val="2"/>
        </w:numPr>
        <w:tabs>
          <w:tab w:val="clear" w:pos="360"/>
          <w:tab w:val="num" w:pos="720"/>
        </w:tabs>
        <w:ind w:left="720"/>
        <w:rPr>
          <w:rFonts w:asciiTheme="minorHAnsi" w:hAnsiTheme="minorHAnsi" w:cs="Arial"/>
        </w:rPr>
      </w:pPr>
      <w:r w:rsidRPr="0C9B8BF5">
        <w:rPr>
          <w:rFonts w:asciiTheme="minorHAnsi" w:hAnsiTheme="minorHAnsi" w:cs="Arial"/>
        </w:rPr>
        <w:t>Kijkt met een kritisch oog naar de uitvoering van de werkzaamheden door de student</w:t>
      </w:r>
      <w:r w:rsidR="2F343EE4" w:rsidRPr="37A125F5">
        <w:rPr>
          <w:rFonts w:asciiTheme="minorHAnsi" w:hAnsiTheme="minorHAnsi" w:cs="Arial"/>
        </w:rPr>
        <w:t>;</w:t>
      </w:r>
    </w:p>
    <w:p w14:paraId="140E2814" w14:textId="1372EF85" w:rsidR="00677526" w:rsidRPr="007F1FF0" w:rsidRDefault="00677526" w:rsidP="000735AB">
      <w:pPr>
        <w:pStyle w:val="Geenafstand1"/>
        <w:numPr>
          <w:ilvl w:val="0"/>
          <w:numId w:val="1"/>
        </w:numPr>
        <w:tabs>
          <w:tab w:val="clear" w:pos="360"/>
          <w:tab w:val="num" w:pos="720"/>
        </w:tabs>
        <w:ind w:left="720"/>
        <w:rPr>
          <w:rFonts w:asciiTheme="minorHAnsi" w:hAnsiTheme="minorHAnsi" w:cs="Arial"/>
        </w:rPr>
      </w:pPr>
      <w:r w:rsidRPr="0C9B8BF5">
        <w:rPr>
          <w:rFonts w:asciiTheme="minorHAnsi" w:hAnsiTheme="minorHAnsi" w:cs="Arial"/>
        </w:rPr>
        <w:t>Evalueert tussentijds en na afloop van de dienst en geeft gerichte feedback</w:t>
      </w:r>
      <w:r w:rsidR="49A6854A" w:rsidRPr="37A125F5">
        <w:rPr>
          <w:rFonts w:asciiTheme="minorHAnsi" w:hAnsiTheme="minorHAnsi" w:cs="Arial"/>
        </w:rPr>
        <w:t>;</w:t>
      </w:r>
    </w:p>
    <w:p w14:paraId="3844EE14" w14:textId="4945F506" w:rsidR="001900CC" w:rsidRDefault="00677526" w:rsidP="000735AB">
      <w:pPr>
        <w:pStyle w:val="Geenafstand1"/>
        <w:numPr>
          <w:ilvl w:val="0"/>
          <w:numId w:val="1"/>
        </w:numPr>
        <w:tabs>
          <w:tab w:val="clear" w:pos="360"/>
          <w:tab w:val="num" w:pos="720"/>
        </w:tabs>
        <w:ind w:left="720"/>
        <w:rPr>
          <w:rFonts w:asciiTheme="minorHAnsi" w:hAnsiTheme="minorHAnsi" w:cs="Arial"/>
        </w:rPr>
      </w:pPr>
      <w:r w:rsidRPr="0C9B8BF5">
        <w:rPr>
          <w:rFonts w:asciiTheme="minorHAnsi" w:hAnsiTheme="minorHAnsi" w:cs="Arial"/>
        </w:rPr>
        <w:t>Laat deze feedback door de student opschrijven op het dag</w:t>
      </w:r>
      <w:r w:rsidR="1FEB6CC1" w:rsidRPr="37A125F5">
        <w:rPr>
          <w:rFonts w:asciiTheme="minorHAnsi" w:hAnsiTheme="minorHAnsi" w:cs="Arial"/>
        </w:rPr>
        <w:t xml:space="preserve"> </w:t>
      </w:r>
      <w:r w:rsidRPr="0C9B8BF5">
        <w:rPr>
          <w:rFonts w:asciiTheme="minorHAnsi" w:hAnsiTheme="minorHAnsi" w:cs="Arial"/>
        </w:rPr>
        <w:t>evaluatie</w:t>
      </w:r>
      <w:r w:rsidR="00C975C1">
        <w:rPr>
          <w:rFonts w:asciiTheme="minorHAnsi" w:hAnsiTheme="minorHAnsi" w:cs="Arial"/>
        </w:rPr>
        <w:t>- of KPB</w:t>
      </w:r>
      <w:r w:rsidR="149120C6" w:rsidRPr="37A125F5">
        <w:rPr>
          <w:rFonts w:asciiTheme="minorHAnsi" w:hAnsiTheme="minorHAnsi" w:cs="Arial"/>
        </w:rPr>
        <w:t>-</w:t>
      </w:r>
      <w:r w:rsidRPr="0C9B8BF5">
        <w:rPr>
          <w:rFonts w:asciiTheme="minorHAnsi" w:hAnsiTheme="minorHAnsi" w:cs="Arial"/>
        </w:rPr>
        <w:t>formulier</w:t>
      </w:r>
    </w:p>
    <w:p w14:paraId="04E53F24" w14:textId="0B767ED1" w:rsidR="001900CC" w:rsidRDefault="00677526" w:rsidP="000735AB">
      <w:pPr>
        <w:pStyle w:val="Geenafstand1"/>
        <w:numPr>
          <w:ilvl w:val="0"/>
          <w:numId w:val="1"/>
        </w:numPr>
        <w:tabs>
          <w:tab w:val="clear" w:pos="360"/>
          <w:tab w:val="num" w:pos="720"/>
        </w:tabs>
        <w:ind w:left="720"/>
        <w:rPr>
          <w:rFonts w:asciiTheme="minorHAnsi" w:hAnsiTheme="minorHAnsi" w:cs="Arial"/>
        </w:rPr>
      </w:pPr>
      <w:r w:rsidRPr="001900CC">
        <w:rPr>
          <w:rFonts w:asciiTheme="minorHAnsi" w:hAnsiTheme="minorHAnsi" w:cs="Arial"/>
        </w:rPr>
        <w:t xml:space="preserve">Ondersteunt de student </w:t>
      </w:r>
      <w:r w:rsidR="00C975C1">
        <w:rPr>
          <w:rFonts w:asciiTheme="minorHAnsi" w:hAnsiTheme="minorHAnsi" w:cs="Arial"/>
        </w:rPr>
        <w:t>bij</w:t>
      </w:r>
      <w:r w:rsidRPr="001900CC">
        <w:rPr>
          <w:rFonts w:asciiTheme="minorHAnsi" w:hAnsiTheme="minorHAnsi" w:cs="Arial"/>
        </w:rPr>
        <w:t xml:space="preserve"> die werkzaamheden die nog buiten zijn/haar competenties liggen</w:t>
      </w:r>
      <w:r w:rsidR="1F2B79FE" w:rsidRPr="37A125F5">
        <w:rPr>
          <w:rFonts w:asciiTheme="minorHAnsi" w:hAnsiTheme="minorHAnsi" w:cs="Arial"/>
        </w:rPr>
        <w:t>;</w:t>
      </w:r>
    </w:p>
    <w:p w14:paraId="300FA7E2" w14:textId="52C1D7A0" w:rsidR="001900CC" w:rsidRDefault="00677526" w:rsidP="000735AB">
      <w:pPr>
        <w:pStyle w:val="Geenafstand1"/>
        <w:numPr>
          <w:ilvl w:val="0"/>
          <w:numId w:val="1"/>
        </w:numPr>
        <w:tabs>
          <w:tab w:val="clear" w:pos="360"/>
          <w:tab w:val="num" w:pos="720"/>
        </w:tabs>
        <w:ind w:left="720"/>
        <w:rPr>
          <w:rFonts w:asciiTheme="minorHAnsi" w:hAnsiTheme="minorHAnsi" w:cs="Arial"/>
        </w:rPr>
      </w:pPr>
      <w:r w:rsidRPr="001900CC">
        <w:rPr>
          <w:rFonts w:asciiTheme="minorHAnsi" w:hAnsiTheme="minorHAnsi" w:cs="Arial"/>
        </w:rPr>
        <w:t>Neemt zo</w:t>
      </w:r>
      <w:r w:rsidR="001900CC">
        <w:rPr>
          <w:rFonts w:asciiTheme="minorHAnsi" w:hAnsiTheme="minorHAnsi" w:cs="Arial"/>
        </w:rPr>
        <w:t xml:space="preserve"> </w:t>
      </w:r>
      <w:r w:rsidRPr="001900CC">
        <w:rPr>
          <w:rFonts w:asciiTheme="minorHAnsi" w:hAnsiTheme="minorHAnsi" w:cs="Arial"/>
        </w:rPr>
        <w:t xml:space="preserve">nodig contact op met de vaste werkbegeleider of praktijkbegeleider </w:t>
      </w:r>
      <w:r w:rsidR="006C5E4F" w:rsidRPr="001900CC">
        <w:rPr>
          <w:rFonts w:asciiTheme="minorHAnsi" w:hAnsiTheme="minorHAnsi" w:cs="Arial"/>
        </w:rPr>
        <w:t>als</w:t>
      </w:r>
      <w:r w:rsidRPr="001900CC">
        <w:rPr>
          <w:rFonts w:asciiTheme="minorHAnsi" w:hAnsiTheme="minorHAnsi" w:cs="Arial"/>
        </w:rPr>
        <w:t xml:space="preserve"> rugge</w:t>
      </w:r>
      <w:r w:rsidR="006C2761">
        <w:rPr>
          <w:rFonts w:asciiTheme="minorHAnsi" w:hAnsiTheme="minorHAnsi" w:cs="Arial"/>
        </w:rPr>
        <w:t>n</w:t>
      </w:r>
      <w:r w:rsidRPr="001900CC">
        <w:rPr>
          <w:rFonts w:asciiTheme="minorHAnsi" w:hAnsiTheme="minorHAnsi" w:cs="Arial"/>
        </w:rPr>
        <w:t>spraak, ondersteuning en/of advies gewenst is</w:t>
      </w:r>
      <w:r w:rsidR="78376B98" w:rsidRPr="37A125F5">
        <w:rPr>
          <w:rFonts w:asciiTheme="minorHAnsi" w:hAnsiTheme="minorHAnsi" w:cs="Arial"/>
        </w:rPr>
        <w:t>;</w:t>
      </w:r>
    </w:p>
    <w:p w14:paraId="7549A551" w14:textId="72A75D47" w:rsidR="00677526" w:rsidRPr="00D25B5C" w:rsidRDefault="00677526" w:rsidP="00003ACA">
      <w:pPr>
        <w:pStyle w:val="Geenafstand1"/>
        <w:numPr>
          <w:ilvl w:val="0"/>
          <w:numId w:val="1"/>
        </w:numPr>
        <w:tabs>
          <w:tab w:val="clear" w:pos="360"/>
          <w:tab w:val="num" w:pos="720"/>
        </w:tabs>
        <w:ind w:left="720"/>
        <w:rPr>
          <w:rFonts w:asciiTheme="minorHAnsi" w:hAnsiTheme="minorHAnsi" w:cs="Arial"/>
        </w:rPr>
      </w:pPr>
      <w:r w:rsidRPr="001900CC">
        <w:rPr>
          <w:rFonts w:asciiTheme="minorHAnsi" w:hAnsiTheme="minorHAnsi" w:cs="Arial"/>
        </w:rPr>
        <w:t>Geeft zijn/haar mening over het functioneren van de student tijdens een werkbegeleideroverleg.</w:t>
      </w:r>
    </w:p>
    <w:p w14:paraId="5DF58D2E" w14:textId="77777777" w:rsidR="00605AF5" w:rsidRDefault="00605AF5" w:rsidP="00D25B5C">
      <w:pPr>
        <w:pStyle w:val="Geenafstand1"/>
        <w:ind w:left="360"/>
        <w:rPr>
          <w:rFonts w:asciiTheme="minorHAnsi" w:hAnsiTheme="minorHAnsi" w:cs="Arial"/>
        </w:rPr>
      </w:pPr>
    </w:p>
    <w:p w14:paraId="402E83CC" w14:textId="77777777" w:rsidR="008738D5" w:rsidRPr="00605AF5" w:rsidRDefault="008738D5" w:rsidP="00D25B5C">
      <w:pPr>
        <w:pStyle w:val="Geenafstand1"/>
        <w:ind w:left="360"/>
        <w:rPr>
          <w:rFonts w:asciiTheme="minorHAnsi" w:hAnsiTheme="minorHAnsi" w:cs="Arial"/>
        </w:rPr>
      </w:pPr>
    </w:p>
    <w:p w14:paraId="170DAD96" w14:textId="6B311CC0" w:rsidR="00C85782" w:rsidRPr="00D25B5C" w:rsidRDefault="005740EC" w:rsidP="00F050A9">
      <w:pPr>
        <w:pStyle w:val="Kop3"/>
        <w:rPr>
          <w:color w:val="DD0557"/>
        </w:rPr>
      </w:pPr>
      <w:bookmarkStart w:id="14" w:name="_Toc118286826"/>
      <w:r w:rsidRPr="5E5A820D">
        <w:rPr>
          <w:color w:val="DD0557"/>
        </w:rPr>
        <w:t xml:space="preserve">3.2 De </w:t>
      </w:r>
      <w:r w:rsidR="00677526" w:rsidRPr="5E5A820D">
        <w:rPr>
          <w:color w:val="DD0557"/>
        </w:rPr>
        <w:t>Praktijkopleider</w:t>
      </w:r>
      <w:bookmarkEnd w:id="14"/>
    </w:p>
    <w:p w14:paraId="1ED1C162" w14:textId="6247B30E" w:rsidR="000A0220" w:rsidRPr="000A0220" w:rsidRDefault="000A0220" w:rsidP="007202E9">
      <w:pPr>
        <w:pStyle w:val="Geenafstand1"/>
        <w:rPr>
          <w:rFonts w:asciiTheme="minorHAnsi" w:hAnsiTheme="minorHAnsi" w:cs="Arial"/>
          <w:b/>
          <w:bCs/>
        </w:rPr>
      </w:pPr>
      <w:r w:rsidRPr="000A0220">
        <w:rPr>
          <w:rFonts w:asciiTheme="minorHAnsi" w:hAnsiTheme="minorHAnsi" w:cs="Arial"/>
          <w:b/>
          <w:bCs/>
        </w:rPr>
        <w:t>De rol van de praktijkopleider</w:t>
      </w:r>
    </w:p>
    <w:p w14:paraId="4F8F38AA" w14:textId="77777777" w:rsidR="000A0220" w:rsidRDefault="00C85782" w:rsidP="007202E9">
      <w:pPr>
        <w:pStyle w:val="Geenafstand1"/>
      </w:pPr>
      <w:r w:rsidRPr="075C5CFD">
        <w:rPr>
          <w:rFonts w:asciiTheme="minorHAnsi" w:hAnsiTheme="minorHAnsi" w:cs="Arial"/>
        </w:rPr>
        <w:t>D</w:t>
      </w:r>
      <w:r w:rsidR="00664A21">
        <w:t xml:space="preserve">e praktijkopleider werkt op uitvoerend en faciliterend niveau met verantwoordelijkheid voor het totale leerproces van de </w:t>
      </w:r>
      <w:r w:rsidR="006B6521">
        <w:t xml:space="preserve">student </w:t>
      </w:r>
      <w:r w:rsidR="00EE5D4B">
        <w:t xml:space="preserve">(in de rol </w:t>
      </w:r>
      <w:r w:rsidR="002636EC">
        <w:t>van</w:t>
      </w:r>
      <w:r w:rsidR="00664A21">
        <w:t xml:space="preserve"> stagiair</w:t>
      </w:r>
      <w:r w:rsidR="00EE5D4B">
        <w:t>)</w:t>
      </w:r>
      <w:r w:rsidR="00664A21">
        <w:t xml:space="preserve"> binnen haar werkgebied (afdeling, locatie, deskundigheidsgebied). </w:t>
      </w:r>
    </w:p>
    <w:p w14:paraId="23E7E15C" w14:textId="77777777" w:rsidR="000A0220" w:rsidRDefault="000A0220" w:rsidP="007202E9">
      <w:pPr>
        <w:pStyle w:val="Geenafstand1"/>
      </w:pPr>
    </w:p>
    <w:p w14:paraId="26A498B9" w14:textId="11CE0A5C" w:rsidR="000A0220" w:rsidRPr="000A0220" w:rsidRDefault="000A0220" w:rsidP="007202E9">
      <w:pPr>
        <w:pStyle w:val="Geenafstand1"/>
        <w:rPr>
          <w:b/>
          <w:bCs/>
        </w:rPr>
      </w:pPr>
      <w:r w:rsidRPr="000A0220">
        <w:rPr>
          <w:b/>
          <w:bCs/>
        </w:rPr>
        <w:t>Takenpakket van de praktijkopleider</w:t>
      </w:r>
      <w:r w:rsidR="001D0D13">
        <w:rPr>
          <w:b/>
          <w:bCs/>
        </w:rPr>
        <w:t>:</w:t>
      </w:r>
    </w:p>
    <w:p w14:paraId="40831808" w14:textId="470D2586" w:rsidR="008C4E9F" w:rsidRDefault="001D0D13" w:rsidP="008F17BC">
      <w:pPr>
        <w:pStyle w:val="Geenafstand1"/>
        <w:numPr>
          <w:ilvl w:val="0"/>
          <w:numId w:val="32"/>
        </w:numPr>
      </w:pPr>
      <w:r>
        <w:t>B</w:t>
      </w:r>
      <w:r w:rsidR="008C4E9F">
        <w:t xml:space="preserve">egeleidt </w:t>
      </w:r>
      <w:r w:rsidR="00664A21">
        <w:t xml:space="preserve">werkbegeleiders </w:t>
      </w:r>
      <w:r w:rsidR="008C4E9F">
        <w:t>bi</w:t>
      </w:r>
      <w:r w:rsidR="00664A21">
        <w:t xml:space="preserve">j het uitvoeren van hun </w:t>
      </w:r>
      <w:r w:rsidR="006B6521">
        <w:t>begeleidings</w:t>
      </w:r>
      <w:r w:rsidR="00664A21">
        <w:t>taken</w:t>
      </w:r>
      <w:r w:rsidR="000A706C">
        <w:t>;</w:t>
      </w:r>
      <w:r w:rsidR="00664A21">
        <w:t xml:space="preserve"> </w:t>
      </w:r>
    </w:p>
    <w:p w14:paraId="282B1B36" w14:textId="7B47A5DA" w:rsidR="00F63885" w:rsidRDefault="001D0D13" w:rsidP="008F17BC">
      <w:pPr>
        <w:pStyle w:val="Geenafstand1"/>
        <w:numPr>
          <w:ilvl w:val="0"/>
          <w:numId w:val="32"/>
        </w:numPr>
      </w:pPr>
      <w:r>
        <w:t>C</w:t>
      </w:r>
      <w:r w:rsidR="00C44FCB">
        <w:t>reëert een leerklimaat waarin de student in staat is zelf</w:t>
      </w:r>
      <w:r w:rsidR="00664A21">
        <w:t xml:space="preserve"> een leerplan op te stellen en uit te voeren</w:t>
      </w:r>
      <w:r w:rsidR="000A706C">
        <w:t>;</w:t>
      </w:r>
    </w:p>
    <w:p w14:paraId="40DF818D" w14:textId="43D1B67E" w:rsidR="002764A2" w:rsidRDefault="001D0D13" w:rsidP="008F17BC">
      <w:pPr>
        <w:pStyle w:val="Geenafstand1"/>
        <w:numPr>
          <w:ilvl w:val="0"/>
          <w:numId w:val="32"/>
        </w:numPr>
      </w:pPr>
      <w:r>
        <w:t>B</w:t>
      </w:r>
      <w:r w:rsidR="00EB6C46">
        <w:t>ege</w:t>
      </w:r>
      <w:r w:rsidR="00E42B57">
        <w:t>leidt</w:t>
      </w:r>
      <w:r w:rsidR="00664A21">
        <w:t xml:space="preserve"> alle betrokkenen </w:t>
      </w:r>
      <w:r w:rsidR="00CF1888">
        <w:t xml:space="preserve">werkbegeleiders </w:t>
      </w:r>
      <w:r w:rsidR="00664A21">
        <w:t>bij het leerproces</w:t>
      </w:r>
      <w:r w:rsidR="00CF1888">
        <w:t xml:space="preserve"> van de student</w:t>
      </w:r>
      <w:r w:rsidR="00664A21">
        <w:t xml:space="preserve">. </w:t>
      </w:r>
    </w:p>
    <w:p w14:paraId="566DFFD5" w14:textId="403EE125" w:rsidR="00CF1888" w:rsidRDefault="001D0D13" w:rsidP="008F17BC">
      <w:pPr>
        <w:pStyle w:val="Geenafstand1"/>
        <w:numPr>
          <w:ilvl w:val="0"/>
          <w:numId w:val="32"/>
        </w:numPr>
      </w:pPr>
      <w:r>
        <w:t>Dr</w:t>
      </w:r>
      <w:r w:rsidR="001F0C43">
        <w:t>aagt</w:t>
      </w:r>
      <w:r w:rsidR="00664A21">
        <w:t xml:space="preserve"> verantwoordelijkheid </w:t>
      </w:r>
      <w:r w:rsidR="001F0C43">
        <w:t>voor</w:t>
      </w:r>
      <w:r w:rsidR="00664A21">
        <w:t xml:space="preserve"> de </w:t>
      </w:r>
      <w:r w:rsidR="00F323B4">
        <w:t xml:space="preserve">kwaliteit van </w:t>
      </w:r>
      <w:r w:rsidR="00664A21">
        <w:t>begeleiding in de setting waarin zij werkzaam is</w:t>
      </w:r>
      <w:r w:rsidR="000A706C">
        <w:t>;</w:t>
      </w:r>
      <w:r w:rsidR="001F0C43">
        <w:t xml:space="preserve"> </w:t>
      </w:r>
    </w:p>
    <w:p w14:paraId="3399DA86" w14:textId="5E2CD153" w:rsidR="001F0C43" w:rsidRDefault="001D0D13" w:rsidP="008F17BC">
      <w:pPr>
        <w:pStyle w:val="Geenafstand1"/>
        <w:numPr>
          <w:ilvl w:val="0"/>
          <w:numId w:val="32"/>
        </w:numPr>
      </w:pPr>
      <w:r>
        <w:t>B</w:t>
      </w:r>
      <w:r w:rsidR="001F0C43">
        <w:t xml:space="preserve">ewaakt </w:t>
      </w:r>
      <w:r w:rsidR="00664A21">
        <w:t>het beoordelingsproces vanuit de praktijk</w:t>
      </w:r>
      <w:r w:rsidR="000A706C">
        <w:t>.</w:t>
      </w:r>
      <w:r w:rsidR="00664A21">
        <w:t xml:space="preserve"> </w:t>
      </w:r>
    </w:p>
    <w:p w14:paraId="21C248CD" w14:textId="34BEABB5" w:rsidR="00664A21" w:rsidRDefault="001D0D13" w:rsidP="001F0C43">
      <w:pPr>
        <w:pStyle w:val="Geenafstand1"/>
      </w:pPr>
      <w:r>
        <w:t xml:space="preserve">              </w:t>
      </w:r>
      <w:r w:rsidR="00664A21">
        <w:t xml:space="preserve"> (competentieprofiel Calibris, 2009).</w:t>
      </w:r>
      <w:r w:rsidR="00F323B4">
        <w:t xml:space="preserve">                               </w:t>
      </w:r>
      <w:r w:rsidR="00664A21">
        <w:t xml:space="preserve"> </w:t>
      </w:r>
    </w:p>
    <w:p w14:paraId="1293E10D" w14:textId="26D2735B" w:rsidR="005740EC" w:rsidRDefault="005740EC" w:rsidP="00595027">
      <w:pPr>
        <w:pStyle w:val="Geenafstand1"/>
        <w:rPr>
          <w:rFonts w:asciiTheme="minorHAnsi" w:hAnsiTheme="minorHAnsi" w:cs="Arial"/>
        </w:rPr>
      </w:pPr>
    </w:p>
    <w:p w14:paraId="02B1D6EB" w14:textId="77777777" w:rsidR="008738D5" w:rsidRDefault="008738D5" w:rsidP="00595027">
      <w:pPr>
        <w:pStyle w:val="Geenafstand1"/>
        <w:rPr>
          <w:rFonts w:asciiTheme="minorHAnsi" w:hAnsiTheme="minorHAnsi" w:cs="Arial"/>
        </w:rPr>
      </w:pPr>
    </w:p>
    <w:p w14:paraId="2C632DD3" w14:textId="77777777" w:rsidR="008738D5" w:rsidRDefault="008738D5" w:rsidP="00595027">
      <w:pPr>
        <w:pStyle w:val="Geenafstand1"/>
        <w:rPr>
          <w:rFonts w:asciiTheme="minorHAnsi" w:hAnsiTheme="minorHAnsi" w:cs="Arial"/>
        </w:rPr>
      </w:pPr>
    </w:p>
    <w:p w14:paraId="082B66E7" w14:textId="77777777" w:rsidR="00E544DE" w:rsidRDefault="00E544DE" w:rsidP="00595027">
      <w:pPr>
        <w:pStyle w:val="Geenafstand1"/>
        <w:rPr>
          <w:rFonts w:asciiTheme="minorHAnsi" w:hAnsiTheme="minorHAnsi" w:cs="Arial"/>
        </w:rPr>
      </w:pPr>
    </w:p>
    <w:p w14:paraId="1090CD69" w14:textId="77777777" w:rsidR="00E544DE" w:rsidRDefault="00E544DE" w:rsidP="00595027">
      <w:pPr>
        <w:pStyle w:val="Geenafstand1"/>
        <w:rPr>
          <w:rFonts w:asciiTheme="minorHAnsi" w:hAnsiTheme="minorHAnsi" w:cs="Arial"/>
        </w:rPr>
      </w:pPr>
    </w:p>
    <w:p w14:paraId="50F78714" w14:textId="77777777" w:rsidR="008738D5" w:rsidRDefault="008738D5" w:rsidP="00595027">
      <w:pPr>
        <w:pStyle w:val="Geenafstand1"/>
        <w:rPr>
          <w:rFonts w:asciiTheme="minorHAnsi" w:hAnsiTheme="minorHAnsi" w:cs="Arial"/>
        </w:rPr>
      </w:pPr>
    </w:p>
    <w:p w14:paraId="01A9075C" w14:textId="77777777" w:rsidR="008738D5" w:rsidRDefault="008738D5" w:rsidP="00595027">
      <w:pPr>
        <w:pStyle w:val="Geenafstand1"/>
        <w:rPr>
          <w:rFonts w:asciiTheme="minorHAnsi" w:hAnsiTheme="minorHAnsi" w:cs="Arial"/>
        </w:rPr>
      </w:pPr>
    </w:p>
    <w:p w14:paraId="043DBB13" w14:textId="1AE04C79" w:rsidR="005740EC" w:rsidRPr="00D25B5C" w:rsidRDefault="00F050A9" w:rsidP="00F050A9">
      <w:pPr>
        <w:pStyle w:val="Kop3"/>
        <w:rPr>
          <w:color w:val="DD0557"/>
        </w:rPr>
      </w:pPr>
      <w:bookmarkStart w:id="15" w:name="_Toc118286827"/>
      <w:r w:rsidRPr="5E5A820D">
        <w:rPr>
          <w:color w:val="DD0557"/>
        </w:rPr>
        <w:lastRenderedPageBreak/>
        <w:t xml:space="preserve">3.3 </w:t>
      </w:r>
      <w:r w:rsidR="005740EC" w:rsidRPr="5E5A820D">
        <w:rPr>
          <w:color w:val="DD0557"/>
        </w:rPr>
        <w:t xml:space="preserve">De </w:t>
      </w:r>
      <w:r w:rsidR="006531F4" w:rsidRPr="5E5A820D">
        <w:rPr>
          <w:color w:val="DD0557"/>
        </w:rPr>
        <w:t xml:space="preserve">instellingsdocent </w:t>
      </w:r>
      <w:r w:rsidR="005740EC" w:rsidRPr="5E5A820D">
        <w:rPr>
          <w:color w:val="DD0557"/>
        </w:rPr>
        <w:t>van de opleiding B</w:t>
      </w:r>
      <w:r w:rsidR="0094181C" w:rsidRPr="5E5A820D">
        <w:rPr>
          <w:color w:val="DD0557"/>
        </w:rPr>
        <w:t>a</w:t>
      </w:r>
      <w:r w:rsidR="005740EC" w:rsidRPr="5E5A820D">
        <w:rPr>
          <w:color w:val="DD0557"/>
        </w:rPr>
        <w:t>MH</w:t>
      </w:r>
      <w:r w:rsidR="0094181C" w:rsidRPr="5E5A820D">
        <w:rPr>
          <w:color w:val="DD0557"/>
        </w:rPr>
        <w:t>V</w:t>
      </w:r>
      <w:r w:rsidR="005740EC" w:rsidRPr="5E5A820D">
        <w:rPr>
          <w:color w:val="DD0557"/>
        </w:rPr>
        <w:t>:</w:t>
      </w:r>
      <w:bookmarkEnd w:id="15"/>
      <w:r w:rsidR="005740EC" w:rsidRPr="5E5A820D">
        <w:rPr>
          <w:color w:val="DD0557"/>
        </w:rPr>
        <w:t xml:space="preserve"> </w:t>
      </w:r>
    </w:p>
    <w:p w14:paraId="2767541F" w14:textId="77777777" w:rsidR="000A0220" w:rsidRDefault="000A0220" w:rsidP="007E002B">
      <w:pPr>
        <w:spacing w:line="240" w:lineRule="auto"/>
        <w:rPr>
          <w:b/>
          <w:bCs/>
        </w:rPr>
      </w:pPr>
    </w:p>
    <w:p w14:paraId="39B903A1" w14:textId="261FA771" w:rsidR="00080A81" w:rsidRPr="00080A81" w:rsidRDefault="00080A81" w:rsidP="003D0235">
      <w:pPr>
        <w:spacing w:after="0" w:line="240" w:lineRule="auto"/>
        <w:rPr>
          <w:b/>
          <w:bCs/>
        </w:rPr>
      </w:pPr>
      <w:r w:rsidRPr="00080A81">
        <w:rPr>
          <w:b/>
          <w:bCs/>
        </w:rPr>
        <w:t>De rol van de instellingsdocent</w:t>
      </w:r>
    </w:p>
    <w:p w14:paraId="35FB7C90" w14:textId="725C9C02" w:rsidR="00080A81" w:rsidRDefault="00E47ABF" w:rsidP="003D0235">
      <w:pPr>
        <w:spacing w:after="0" w:line="240" w:lineRule="auto"/>
      </w:pPr>
      <w:r w:rsidRPr="4E08397C">
        <w:t xml:space="preserve">De </w:t>
      </w:r>
      <w:r w:rsidR="006531F4" w:rsidRPr="4E08397C">
        <w:t xml:space="preserve">instellingsdocent </w:t>
      </w:r>
      <w:r w:rsidRPr="4E08397C">
        <w:t>is als ambassadeur van B</w:t>
      </w:r>
      <w:r w:rsidR="0094181C">
        <w:t>a</w:t>
      </w:r>
      <w:r w:rsidRPr="4E08397C">
        <w:t>MH</w:t>
      </w:r>
      <w:r w:rsidR="0094181C">
        <w:t>V</w:t>
      </w:r>
      <w:r w:rsidRPr="4E08397C">
        <w:t xml:space="preserve"> de contactpersoon tussen opleiding en stage biedende instelling. </w:t>
      </w:r>
    </w:p>
    <w:p w14:paraId="6A603991" w14:textId="77777777" w:rsidR="003D0235" w:rsidRDefault="003D0235" w:rsidP="003D0235">
      <w:pPr>
        <w:spacing w:after="0" w:line="240" w:lineRule="auto"/>
      </w:pPr>
    </w:p>
    <w:p w14:paraId="655D362A" w14:textId="77777777" w:rsidR="003D0235" w:rsidRDefault="003D0235" w:rsidP="003D0235">
      <w:pPr>
        <w:spacing w:after="0" w:line="240" w:lineRule="auto"/>
      </w:pPr>
    </w:p>
    <w:p w14:paraId="237BC0C2" w14:textId="53423B0D" w:rsidR="00080A81" w:rsidRPr="00080A81" w:rsidRDefault="00080A81" w:rsidP="003D0235">
      <w:pPr>
        <w:spacing w:after="0" w:line="240" w:lineRule="auto"/>
        <w:rPr>
          <w:b/>
          <w:bCs/>
        </w:rPr>
      </w:pPr>
      <w:r w:rsidRPr="00080A81">
        <w:rPr>
          <w:b/>
          <w:bCs/>
        </w:rPr>
        <w:t>Takenpakket van de instellingsdocent</w:t>
      </w:r>
    </w:p>
    <w:p w14:paraId="51B97EB2" w14:textId="38094412" w:rsidR="00FA7CE2" w:rsidRDefault="00E47ABF" w:rsidP="008F17BC">
      <w:pPr>
        <w:pStyle w:val="Lijstalinea"/>
        <w:numPr>
          <w:ilvl w:val="0"/>
          <w:numId w:val="31"/>
        </w:numPr>
        <w:spacing w:after="0" w:line="240" w:lineRule="auto"/>
      </w:pPr>
      <w:r w:rsidRPr="4E08397C">
        <w:t>Hij zorgt voor relatiebeheer en communicatie, begeleidt de werkbegeleider indien nodig, monitort</w:t>
      </w:r>
      <w:r w:rsidR="00DC597C">
        <w:t xml:space="preserve"> vanuit de Hogeschool</w:t>
      </w:r>
      <w:r w:rsidRPr="4E08397C">
        <w:t xml:space="preserve"> de voortgang van </w:t>
      </w:r>
      <w:r w:rsidR="00440383">
        <w:t>het leerproces</w:t>
      </w:r>
      <w:r w:rsidRPr="4E08397C">
        <w:t xml:space="preserve"> van de student tijdens de stage, bespreekt de relatie tussen student en werkbegeleider</w:t>
      </w:r>
      <w:r w:rsidR="0010150D">
        <w:t xml:space="preserve"> en </w:t>
      </w:r>
      <w:r w:rsidRPr="00E47ABF">
        <w:t>signaleert ontwikkelingen binnen de instelling en de beroepspraktijk</w:t>
      </w:r>
      <w:r w:rsidR="000A706C">
        <w:t>;</w:t>
      </w:r>
      <w:r w:rsidRPr="00E47ABF">
        <w:t xml:space="preserve"> </w:t>
      </w:r>
      <w:r w:rsidR="008C4A88">
        <w:t xml:space="preserve">             </w:t>
      </w:r>
    </w:p>
    <w:p w14:paraId="73C2D1C7" w14:textId="6932DD9F" w:rsidR="00FA7CE2" w:rsidRPr="00FA7CE2" w:rsidRDefault="00FA7CE2" w:rsidP="008F17BC">
      <w:pPr>
        <w:pStyle w:val="Lijstalinea"/>
        <w:numPr>
          <w:ilvl w:val="0"/>
          <w:numId w:val="31"/>
        </w:numPr>
        <w:spacing w:line="240" w:lineRule="auto"/>
      </w:pPr>
      <w:r>
        <w:t xml:space="preserve">Hij </w:t>
      </w:r>
      <w:r w:rsidR="007C1ABE" w:rsidRPr="00714F4F">
        <w:t xml:space="preserve">begeleidt </w:t>
      </w:r>
      <w:r w:rsidR="005740EC" w:rsidRPr="00080A81">
        <w:rPr>
          <w:rFonts w:cs="Arial"/>
        </w:rPr>
        <w:t>de ontwikkeling van competenties bij de student en bewaakt de eisen vanuit de opleiding</w:t>
      </w:r>
      <w:r w:rsidR="000A706C">
        <w:rPr>
          <w:rFonts w:cs="Arial"/>
        </w:rPr>
        <w:t>;</w:t>
      </w:r>
    </w:p>
    <w:p w14:paraId="3EC7FD6A" w14:textId="760BB7C6" w:rsidR="00145261" w:rsidRPr="00145261" w:rsidRDefault="00FA7CE2" w:rsidP="008F17BC">
      <w:pPr>
        <w:pStyle w:val="Lijstalinea"/>
        <w:numPr>
          <w:ilvl w:val="0"/>
          <w:numId w:val="31"/>
        </w:numPr>
        <w:spacing w:line="240" w:lineRule="auto"/>
      </w:pPr>
      <w:r>
        <w:rPr>
          <w:rFonts w:cs="Arial"/>
        </w:rPr>
        <w:t>Hij</w:t>
      </w:r>
      <w:r w:rsidR="00023A81" w:rsidRPr="00080A81">
        <w:rPr>
          <w:rFonts w:cs="Arial"/>
        </w:rPr>
        <w:t xml:space="preserve"> </w:t>
      </w:r>
      <w:r w:rsidR="005740EC" w:rsidRPr="00080A81">
        <w:rPr>
          <w:rFonts w:cs="Arial"/>
        </w:rPr>
        <w:t>is het eerste aanspreekpunt bij eventuele zorgen en/of problemen</w:t>
      </w:r>
      <w:r w:rsidR="000A706C">
        <w:rPr>
          <w:rFonts w:cs="Arial"/>
        </w:rPr>
        <w:t>;</w:t>
      </w:r>
    </w:p>
    <w:p w14:paraId="1EBAA22D" w14:textId="77777777" w:rsidR="00FF4A84" w:rsidRDefault="00145261" w:rsidP="008F17BC">
      <w:pPr>
        <w:pStyle w:val="Lijstalinea"/>
        <w:numPr>
          <w:ilvl w:val="0"/>
          <w:numId w:val="31"/>
        </w:numPr>
        <w:spacing w:line="240" w:lineRule="auto"/>
      </w:pPr>
      <w:r>
        <w:rPr>
          <w:rFonts w:cs="Arial"/>
        </w:rPr>
        <w:t>Hij</w:t>
      </w:r>
      <w:r w:rsidR="002565ED" w:rsidRPr="00080A81">
        <w:rPr>
          <w:rFonts w:cs="Arial"/>
        </w:rPr>
        <w:t xml:space="preserve"> </w:t>
      </w:r>
      <w:r w:rsidR="005740EC" w:rsidRPr="00080A81">
        <w:rPr>
          <w:rFonts w:cs="Arial"/>
        </w:rPr>
        <w:t xml:space="preserve">is de examinator, dat wil zeggen dat de </w:t>
      </w:r>
      <w:r w:rsidR="002565ED" w:rsidRPr="00080A81">
        <w:rPr>
          <w:rFonts w:cstheme="majorBidi"/>
        </w:rPr>
        <w:t>instellingsdocent</w:t>
      </w:r>
      <w:r w:rsidR="002565ED" w:rsidRPr="00080A81">
        <w:rPr>
          <w:rFonts w:cs="Arial"/>
        </w:rPr>
        <w:t xml:space="preserve"> </w:t>
      </w:r>
      <w:r w:rsidR="005740EC" w:rsidRPr="00080A81">
        <w:rPr>
          <w:rFonts w:cs="Arial"/>
        </w:rPr>
        <w:t>het cijfer voor de stage vaststelt. D</w:t>
      </w:r>
      <w:r w:rsidR="005740EC" w:rsidRPr="00714F4F">
        <w:t xml:space="preserve">e beoordeling van de werkbegeleider is een adviesbeoordeling. De </w:t>
      </w:r>
      <w:r w:rsidR="007B1167" w:rsidRPr="00080A81">
        <w:rPr>
          <w:rFonts w:cstheme="majorBidi"/>
        </w:rPr>
        <w:t>instellingsdocent</w:t>
      </w:r>
      <w:r w:rsidR="007B1167" w:rsidRPr="00714F4F">
        <w:t xml:space="preserve"> </w:t>
      </w:r>
      <w:r w:rsidR="005740EC" w:rsidRPr="00714F4F">
        <w:t xml:space="preserve">neemt dit advies wel, niet of deels over bij het uiteindelijk vaststellen van het cijfer van de stage. Het uiteindelijke cijfer van de stage wordt vastgesteld op basis van de praktijkbeoordeling en de portfoliobeoordeling. </w:t>
      </w:r>
      <w:bookmarkStart w:id="16" w:name="_Toc80542810"/>
      <w:r w:rsidR="006D584F">
        <w:t xml:space="preserve"> </w:t>
      </w:r>
      <w:r w:rsidR="00B63F08">
        <w:t xml:space="preserve">     </w:t>
      </w:r>
    </w:p>
    <w:p w14:paraId="1D515B90" w14:textId="77777777" w:rsidR="00FF4A84" w:rsidRDefault="00FF4A84" w:rsidP="00FF4A84">
      <w:pPr>
        <w:spacing w:line="240" w:lineRule="auto"/>
      </w:pPr>
    </w:p>
    <w:p w14:paraId="251DF47D" w14:textId="0C11AE1E" w:rsidR="009A4AAF" w:rsidRPr="009A4AAF" w:rsidRDefault="00B63F08" w:rsidP="00FF4A84">
      <w:pPr>
        <w:spacing w:line="240" w:lineRule="auto"/>
      </w:pPr>
      <w:r>
        <w:t xml:space="preserve">  </w:t>
      </w:r>
    </w:p>
    <w:p w14:paraId="4980383B" w14:textId="269329E7" w:rsidR="00C34685" w:rsidRPr="00D25B5C" w:rsidRDefault="00C34685" w:rsidP="00F050A9">
      <w:pPr>
        <w:pStyle w:val="Kop3"/>
        <w:rPr>
          <w:color w:val="DD0557"/>
        </w:rPr>
      </w:pPr>
      <w:bookmarkStart w:id="17" w:name="_Toc118286828"/>
      <w:r w:rsidRPr="5E5A820D">
        <w:rPr>
          <w:color w:val="DD0557"/>
        </w:rPr>
        <w:t xml:space="preserve">3.4 De stagecoördinator </w:t>
      </w:r>
      <w:r w:rsidR="00D014BB" w:rsidRPr="5E5A820D">
        <w:rPr>
          <w:color w:val="DD0557"/>
        </w:rPr>
        <w:t>praktijkle</w:t>
      </w:r>
      <w:r w:rsidR="00A3750F" w:rsidRPr="5E5A820D">
        <w:rPr>
          <w:color w:val="DD0557"/>
        </w:rPr>
        <w:t xml:space="preserve">ren </w:t>
      </w:r>
      <w:r w:rsidR="00EB2EA3" w:rsidRPr="5E5A820D">
        <w:rPr>
          <w:color w:val="DD0557"/>
        </w:rPr>
        <w:t>3</w:t>
      </w:r>
      <w:r w:rsidR="00D014BB" w:rsidRPr="5E5A820D">
        <w:rPr>
          <w:color w:val="DD0557"/>
        </w:rPr>
        <w:t xml:space="preserve"> en </w:t>
      </w:r>
      <w:r w:rsidR="00EB2EA3" w:rsidRPr="5E5A820D">
        <w:rPr>
          <w:color w:val="DD0557"/>
        </w:rPr>
        <w:t>4</w:t>
      </w:r>
      <w:r w:rsidR="00D014BB" w:rsidRPr="5E5A820D">
        <w:rPr>
          <w:color w:val="DD0557"/>
        </w:rPr>
        <w:t>:</w:t>
      </w:r>
      <w:bookmarkEnd w:id="17"/>
    </w:p>
    <w:p w14:paraId="219ED372" w14:textId="77777777" w:rsidR="009F5B1A" w:rsidRDefault="009F5B1A" w:rsidP="0033618C">
      <w:pPr>
        <w:spacing w:line="240" w:lineRule="auto"/>
        <w:rPr>
          <w:b/>
          <w:bCs/>
        </w:rPr>
      </w:pPr>
    </w:p>
    <w:p w14:paraId="195FFD89" w14:textId="2D11DED8" w:rsidR="001F0C43" w:rsidRPr="00FA4645" w:rsidRDefault="001F0C43" w:rsidP="0033618C">
      <w:pPr>
        <w:spacing w:line="240" w:lineRule="auto"/>
        <w:rPr>
          <w:b/>
          <w:bCs/>
        </w:rPr>
      </w:pPr>
      <w:r w:rsidRPr="00FA4645">
        <w:rPr>
          <w:b/>
          <w:bCs/>
        </w:rPr>
        <w:t>De rol van de st</w:t>
      </w:r>
      <w:r w:rsidR="00FA4645" w:rsidRPr="00FA4645">
        <w:rPr>
          <w:b/>
          <w:bCs/>
        </w:rPr>
        <w:t>agecoördinator</w:t>
      </w:r>
    </w:p>
    <w:p w14:paraId="2F928493" w14:textId="306121F2" w:rsidR="00F55947" w:rsidRDefault="00C34685" w:rsidP="0033618C">
      <w:pPr>
        <w:spacing w:line="240" w:lineRule="auto"/>
      </w:pPr>
      <w:r w:rsidRPr="00C34685">
        <w:t xml:space="preserve">De stagecoördinator is medeverantwoordelijk voor de visie op en samenhang in de praktijkleerlijn binnen de opleiding. Dit gaat in overleg en overeenstemming met de </w:t>
      </w:r>
      <w:r w:rsidR="00DD0C90">
        <w:t xml:space="preserve">onderwijscoördinator, </w:t>
      </w:r>
      <w:r w:rsidR="007834FA">
        <w:t>toets</w:t>
      </w:r>
      <w:r w:rsidR="4C86CCD9">
        <w:t>-</w:t>
      </w:r>
      <w:r w:rsidR="007834FA">
        <w:t xml:space="preserve"> coördinator, onderwijs</w:t>
      </w:r>
      <w:r w:rsidR="00F55947">
        <w:t>-</w:t>
      </w:r>
      <w:r w:rsidR="007834FA">
        <w:t>ontwikkelgroep</w:t>
      </w:r>
      <w:r w:rsidRPr="00C34685">
        <w:t xml:space="preserve"> en onderwijsmanager van de betreffende opleiding. </w:t>
      </w:r>
    </w:p>
    <w:p w14:paraId="56FA1D47" w14:textId="6093CCE2" w:rsidR="00C34685" w:rsidRPr="00672924" w:rsidRDefault="009F5B1A" w:rsidP="0033618C">
      <w:pPr>
        <w:spacing w:after="0" w:line="240" w:lineRule="auto"/>
        <w:rPr>
          <w:b/>
        </w:rPr>
      </w:pPr>
      <w:r w:rsidRPr="00672924">
        <w:rPr>
          <w:b/>
        </w:rPr>
        <w:t>Takenpakket van de stagecoördinator:</w:t>
      </w:r>
    </w:p>
    <w:p w14:paraId="54421192" w14:textId="60F412AC" w:rsidR="00C34685" w:rsidRPr="00C34685" w:rsidRDefault="72245E4C" w:rsidP="00730013">
      <w:pPr>
        <w:pStyle w:val="Lijstalinea"/>
        <w:numPr>
          <w:ilvl w:val="0"/>
          <w:numId w:val="17"/>
        </w:numPr>
        <w:spacing w:after="0" w:line="240" w:lineRule="auto"/>
      </w:pPr>
      <w:r>
        <w:t>H</w:t>
      </w:r>
      <w:r w:rsidR="009F5B1A">
        <w:t>ij</w:t>
      </w:r>
      <w:r w:rsidR="00C34685" w:rsidRPr="00C34685">
        <w:t xml:space="preserve"> coördine</w:t>
      </w:r>
      <w:r w:rsidR="009F5B1A">
        <w:t xml:space="preserve">ert </w:t>
      </w:r>
      <w:r w:rsidR="00C34685" w:rsidRPr="00C34685">
        <w:t xml:space="preserve">de inhoudelijke en organisatorische onderdelen uit de </w:t>
      </w:r>
      <w:r w:rsidR="0024010E">
        <w:t>praktijk gestuurde leerlijn</w:t>
      </w:r>
      <w:r w:rsidR="00C34685" w:rsidRPr="00C34685">
        <w:t>;</w:t>
      </w:r>
    </w:p>
    <w:p w14:paraId="05A8F3A5" w14:textId="28CC599B" w:rsidR="00C34685" w:rsidRPr="00C34685" w:rsidRDefault="00534C58" w:rsidP="00730013">
      <w:pPr>
        <w:pStyle w:val="Lijstalinea"/>
        <w:numPr>
          <w:ilvl w:val="0"/>
          <w:numId w:val="17"/>
        </w:numPr>
        <w:spacing w:after="0" w:line="240" w:lineRule="auto"/>
      </w:pPr>
      <w:r>
        <w:t>Hij bewaakt</w:t>
      </w:r>
      <w:r w:rsidR="00C34685" w:rsidRPr="00C34685">
        <w:t xml:space="preserve"> de inhoud en de kwaliteit van de (internationale) stages;</w:t>
      </w:r>
    </w:p>
    <w:p w14:paraId="3D97C01B" w14:textId="25C7E61A" w:rsidR="00C34685" w:rsidRPr="00C34685" w:rsidRDefault="004C08BB" w:rsidP="00730013">
      <w:pPr>
        <w:pStyle w:val="Lijstalinea"/>
        <w:numPr>
          <w:ilvl w:val="0"/>
          <w:numId w:val="17"/>
        </w:numPr>
        <w:spacing w:after="0" w:line="240" w:lineRule="auto"/>
      </w:pPr>
      <w:r>
        <w:t>Hij werft</w:t>
      </w:r>
      <w:r w:rsidR="00C34685" w:rsidRPr="00C34685">
        <w:t xml:space="preserve"> stageplaatsen in het kader van het te geven onderwijs;</w:t>
      </w:r>
    </w:p>
    <w:p w14:paraId="01B1AA5F" w14:textId="1513EC4A" w:rsidR="00C34685" w:rsidRPr="00C34685" w:rsidRDefault="00D06CFB" w:rsidP="00730013">
      <w:pPr>
        <w:pStyle w:val="Lijstalinea"/>
        <w:numPr>
          <w:ilvl w:val="0"/>
          <w:numId w:val="17"/>
        </w:numPr>
        <w:spacing w:after="0" w:line="240" w:lineRule="auto"/>
      </w:pPr>
      <w:r>
        <w:t>Hij bouwt een</w:t>
      </w:r>
      <w:r w:rsidR="00C34685">
        <w:t xml:space="preserve"> netwerk van relaties op, zowel binnen de hogeschool – denk hierbij aan de kenniscentra – als buiten de hogeschool;</w:t>
      </w:r>
    </w:p>
    <w:p w14:paraId="17E1BAD5" w14:textId="3D7F49FA" w:rsidR="00C34685" w:rsidRDefault="00D06CFB" w:rsidP="00730013">
      <w:pPr>
        <w:pStyle w:val="Lijstalinea"/>
        <w:numPr>
          <w:ilvl w:val="0"/>
          <w:numId w:val="17"/>
        </w:numPr>
        <w:spacing w:after="0" w:line="240" w:lineRule="auto"/>
      </w:pPr>
      <w:r>
        <w:t xml:space="preserve">Hij verstrekt </w:t>
      </w:r>
      <w:r w:rsidR="2A3D168A">
        <w:t>Informatie</w:t>
      </w:r>
      <w:r w:rsidR="00C34685" w:rsidRPr="00C34685">
        <w:t xml:space="preserve"> en voorlichting aan de betrokkenen zoals studenten, docenten en </w:t>
      </w:r>
      <w:r w:rsidR="001B0C50">
        <w:t xml:space="preserve">stage verlenende </w:t>
      </w:r>
      <w:r w:rsidR="00C34685" w:rsidRPr="00C34685">
        <w:t>bedrijven;</w:t>
      </w:r>
    </w:p>
    <w:p w14:paraId="67E11048" w14:textId="27EEC244" w:rsidR="0068648D" w:rsidRPr="00C34685" w:rsidRDefault="0068648D" w:rsidP="00730013">
      <w:pPr>
        <w:pStyle w:val="Lijstalinea"/>
        <w:numPr>
          <w:ilvl w:val="0"/>
          <w:numId w:val="17"/>
        </w:numPr>
        <w:spacing w:after="0" w:line="240" w:lineRule="auto"/>
      </w:pPr>
      <w:r>
        <w:t xml:space="preserve">Hij </w:t>
      </w:r>
      <w:r w:rsidR="000342AD">
        <w:t>zet evaluaties uit in werkveld en onder studenten</w:t>
      </w:r>
      <w:r w:rsidR="000A706C">
        <w:t>;</w:t>
      </w:r>
    </w:p>
    <w:p w14:paraId="49C93953" w14:textId="497D955C" w:rsidR="00C34685" w:rsidRPr="00C34685" w:rsidRDefault="001B0C50" w:rsidP="00730013">
      <w:pPr>
        <w:pStyle w:val="Lijstalinea"/>
        <w:numPr>
          <w:ilvl w:val="0"/>
          <w:numId w:val="17"/>
        </w:numPr>
        <w:spacing w:after="0" w:line="240" w:lineRule="auto"/>
      </w:pPr>
      <w:r>
        <w:t>Hij initieert op</w:t>
      </w:r>
      <w:r w:rsidR="00C34685" w:rsidRPr="00C34685">
        <w:t xml:space="preserve"> grond van evaluaties en ervaringen in de uitvoering voorstellen voor verbetering.</w:t>
      </w:r>
    </w:p>
    <w:p w14:paraId="66601F3F" w14:textId="77777777" w:rsidR="003402EE" w:rsidRDefault="003402EE" w:rsidP="003402EE">
      <w:pPr>
        <w:rPr>
          <w:b/>
          <w:bCs/>
        </w:rPr>
      </w:pPr>
    </w:p>
    <w:p w14:paraId="36B322E8" w14:textId="77777777" w:rsidR="009A4AAF" w:rsidRDefault="009A4AAF" w:rsidP="003402EE">
      <w:pPr>
        <w:rPr>
          <w:b/>
          <w:bCs/>
        </w:rPr>
      </w:pPr>
    </w:p>
    <w:p w14:paraId="1D5AF165" w14:textId="77777777" w:rsidR="009A4AAF" w:rsidRDefault="009A4AAF" w:rsidP="003402EE">
      <w:pPr>
        <w:rPr>
          <w:b/>
          <w:bCs/>
        </w:rPr>
      </w:pPr>
    </w:p>
    <w:p w14:paraId="0629767C" w14:textId="77777777" w:rsidR="009A4AAF" w:rsidRDefault="009A4AAF" w:rsidP="003402EE">
      <w:pPr>
        <w:rPr>
          <w:b/>
          <w:bCs/>
        </w:rPr>
      </w:pPr>
    </w:p>
    <w:p w14:paraId="6BA9FC85" w14:textId="2BE9E0EB" w:rsidR="003402EE" w:rsidRPr="00D25B5C" w:rsidRDefault="00F050A9" w:rsidP="00F050A9">
      <w:pPr>
        <w:pStyle w:val="Kop3"/>
        <w:rPr>
          <w:color w:val="DD0557"/>
        </w:rPr>
      </w:pPr>
      <w:bookmarkStart w:id="18" w:name="_Toc118286829"/>
      <w:r w:rsidRPr="5E5A820D">
        <w:rPr>
          <w:color w:val="DD0557"/>
        </w:rPr>
        <w:lastRenderedPageBreak/>
        <w:t xml:space="preserve">3.5 </w:t>
      </w:r>
      <w:r w:rsidR="00946F4C" w:rsidRPr="5E5A820D">
        <w:rPr>
          <w:color w:val="DD0557"/>
        </w:rPr>
        <w:t>Bureau externe betrekkingen:</w:t>
      </w:r>
      <w:bookmarkEnd w:id="18"/>
    </w:p>
    <w:p w14:paraId="50ABD511" w14:textId="77777777" w:rsidR="0059631B" w:rsidRDefault="0059631B" w:rsidP="0033618C">
      <w:pPr>
        <w:spacing w:after="0" w:line="240" w:lineRule="auto"/>
      </w:pPr>
    </w:p>
    <w:p w14:paraId="5A67CEEF" w14:textId="6250BA1B" w:rsidR="0059631B" w:rsidRPr="0059631B" w:rsidRDefault="0059631B" w:rsidP="0033618C">
      <w:pPr>
        <w:spacing w:after="0" w:line="240" w:lineRule="auto"/>
        <w:rPr>
          <w:b/>
          <w:bCs/>
        </w:rPr>
      </w:pPr>
      <w:r>
        <w:rPr>
          <w:b/>
          <w:bCs/>
        </w:rPr>
        <w:t>De rol van Bureau externe betrekkingen:</w:t>
      </w:r>
    </w:p>
    <w:p w14:paraId="1D08402B" w14:textId="6B19D8D8" w:rsidR="00946F4C" w:rsidRPr="00946F4C" w:rsidRDefault="00946F4C" w:rsidP="0033618C">
      <w:pPr>
        <w:spacing w:after="0" w:line="240" w:lineRule="auto"/>
      </w:pPr>
      <w:r w:rsidRPr="00946F4C">
        <w:t>Het Instituut voor Gezondheidszorg (IVG) beschikt over een Bureau Externe Betrekkingen, hierna BEB genoemd. Het BEB is verantwoordelijk voor het opbouwen en onderhouden van structurele relaties met organisaties, bedrijven en alumni in het beroepenveld van de tien opleidingen binnen het IVG en daarnaast met het kenniscentrum Zorginnovatie en de transfergroep Rotterdam.</w:t>
      </w:r>
    </w:p>
    <w:p w14:paraId="24554506" w14:textId="77777777" w:rsidR="00736792" w:rsidRDefault="00736792" w:rsidP="0033618C">
      <w:pPr>
        <w:spacing w:after="0" w:line="240" w:lineRule="auto"/>
      </w:pPr>
    </w:p>
    <w:p w14:paraId="3B17768D" w14:textId="77039272" w:rsidR="00992B6A" w:rsidRDefault="0059631B" w:rsidP="00BB1311">
      <w:pPr>
        <w:spacing w:after="0" w:line="240" w:lineRule="auto"/>
        <w:rPr>
          <w:b/>
          <w:bCs/>
        </w:rPr>
      </w:pPr>
      <w:r w:rsidRPr="00906E2F">
        <w:rPr>
          <w:b/>
          <w:bCs/>
        </w:rPr>
        <w:t>Takenpakket</w:t>
      </w:r>
      <w:r w:rsidR="005B1B46" w:rsidRPr="00906E2F">
        <w:rPr>
          <w:b/>
          <w:bCs/>
        </w:rPr>
        <w:t xml:space="preserve"> van </w:t>
      </w:r>
      <w:r w:rsidR="00541B7B">
        <w:rPr>
          <w:b/>
          <w:bCs/>
        </w:rPr>
        <w:t>B</w:t>
      </w:r>
      <w:r w:rsidR="005B1B46" w:rsidRPr="00906E2F">
        <w:rPr>
          <w:b/>
          <w:bCs/>
        </w:rPr>
        <w:t>ureau externe betrekkingen:</w:t>
      </w:r>
    </w:p>
    <w:p w14:paraId="2CB971BA" w14:textId="121410B2" w:rsidR="001D0D13" w:rsidRPr="001D0D13" w:rsidRDefault="001D0D13" w:rsidP="00BB1311">
      <w:pPr>
        <w:spacing w:after="0" w:line="240" w:lineRule="auto"/>
      </w:pPr>
      <w:r w:rsidRPr="001D0D13">
        <w:t xml:space="preserve">De medewerker van dit bureau:  </w:t>
      </w:r>
    </w:p>
    <w:p w14:paraId="7D6594B4" w14:textId="1D87D446" w:rsidR="000B41C4" w:rsidRPr="000B41C4" w:rsidRDefault="001D0D13" w:rsidP="00730013">
      <w:pPr>
        <w:pStyle w:val="Lijstalinea"/>
        <w:numPr>
          <w:ilvl w:val="0"/>
          <w:numId w:val="19"/>
        </w:numPr>
        <w:spacing w:after="0" w:line="240" w:lineRule="auto"/>
        <w:rPr>
          <w:rFonts w:cs="Arial"/>
        </w:rPr>
      </w:pPr>
      <w:r>
        <w:rPr>
          <w:rFonts w:cs="Arial"/>
        </w:rPr>
        <w:t>B</w:t>
      </w:r>
      <w:r w:rsidR="1649F0E5" w:rsidRPr="37A125F5">
        <w:rPr>
          <w:rFonts w:cs="Arial"/>
        </w:rPr>
        <w:t>eantwoordt</w:t>
      </w:r>
      <w:r w:rsidR="000B41C4" w:rsidRPr="000B41C4">
        <w:rPr>
          <w:rFonts w:cs="Arial"/>
        </w:rPr>
        <w:t xml:space="preserve"> vragen (telefonisch, e-mail, persoonlijk) van studenten, docenten, instellingen en organisaties en verwijst zo nodig door</w:t>
      </w:r>
      <w:r w:rsidR="000B41C4">
        <w:rPr>
          <w:rFonts w:cs="Arial"/>
        </w:rPr>
        <w:t xml:space="preserve"> </w:t>
      </w:r>
      <w:hyperlink r:id="rId23" w:history="1">
        <w:r w:rsidR="00DD04BC" w:rsidRPr="00551946">
          <w:rPr>
            <w:rStyle w:val="Hyperlink"/>
            <w:rFonts w:cs="Arial"/>
          </w:rPr>
          <w:t>stage-BMH@hr.nl;</w:t>
        </w:r>
      </w:hyperlink>
    </w:p>
    <w:p w14:paraId="0E2BDC10" w14:textId="3F35A56C" w:rsidR="00992B6A" w:rsidRDefault="1ECF7C26" w:rsidP="00730013">
      <w:pPr>
        <w:pStyle w:val="Lijstalinea"/>
        <w:numPr>
          <w:ilvl w:val="0"/>
          <w:numId w:val="20"/>
        </w:numPr>
        <w:spacing w:after="0" w:line="240" w:lineRule="auto"/>
        <w:rPr>
          <w:rFonts w:cs="Arial"/>
        </w:rPr>
      </w:pPr>
      <w:r w:rsidRPr="37A125F5">
        <w:rPr>
          <w:rFonts w:cs="Arial"/>
        </w:rPr>
        <w:t>Inventarise</w:t>
      </w:r>
      <w:r w:rsidR="005B1B46">
        <w:rPr>
          <w:rFonts w:cs="Arial"/>
        </w:rPr>
        <w:t>ert</w:t>
      </w:r>
      <w:r w:rsidR="00992B6A">
        <w:rPr>
          <w:rFonts w:cs="Arial"/>
        </w:rPr>
        <w:t xml:space="preserve"> wensen en toewijzingscriteria stage-aanbieders voor nieuwe collegejar</w:t>
      </w:r>
      <w:r w:rsidR="00990F3C">
        <w:rPr>
          <w:rFonts w:cs="Arial"/>
        </w:rPr>
        <w:t>en</w:t>
      </w:r>
      <w:r w:rsidR="00992B6A">
        <w:rPr>
          <w:rFonts w:cs="Arial"/>
        </w:rPr>
        <w:t>;</w:t>
      </w:r>
    </w:p>
    <w:p w14:paraId="178897A4" w14:textId="7A70675D" w:rsidR="001B6588" w:rsidRPr="002B4B62" w:rsidRDefault="001D0D13" w:rsidP="00730013">
      <w:pPr>
        <w:numPr>
          <w:ilvl w:val="0"/>
          <w:numId w:val="18"/>
        </w:numPr>
        <w:spacing w:after="0" w:line="240" w:lineRule="auto"/>
        <w:rPr>
          <w:rFonts w:cs="Arial"/>
        </w:rPr>
      </w:pPr>
      <w:r>
        <w:rPr>
          <w:rFonts w:cs="Arial"/>
        </w:rPr>
        <w:t>I</w:t>
      </w:r>
      <w:r w:rsidR="7122DEC7" w:rsidRPr="37A125F5">
        <w:rPr>
          <w:rFonts w:cs="Arial"/>
        </w:rPr>
        <w:t>s</w:t>
      </w:r>
      <w:r w:rsidR="001B6588" w:rsidRPr="002B4B62">
        <w:rPr>
          <w:rFonts w:cs="Arial"/>
        </w:rPr>
        <w:t xml:space="preserve"> verantwoordelijk voor het administratieve beheer van </w:t>
      </w:r>
      <w:r w:rsidR="003557D9" w:rsidRPr="002B4B62">
        <w:rPr>
          <w:rFonts w:cs="Arial"/>
        </w:rPr>
        <w:t>Onstage</w:t>
      </w:r>
      <w:r w:rsidR="001B6588" w:rsidRPr="002B4B62">
        <w:rPr>
          <w:rFonts w:cs="Arial"/>
        </w:rPr>
        <w:t xml:space="preserve">: </w:t>
      </w:r>
    </w:p>
    <w:p w14:paraId="223EB5E2" w14:textId="141CF6D2" w:rsidR="00D3592E" w:rsidRPr="002B4B62" w:rsidRDefault="3C52978E" w:rsidP="00730013">
      <w:pPr>
        <w:pStyle w:val="Lijstalinea"/>
        <w:numPr>
          <w:ilvl w:val="1"/>
          <w:numId w:val="19"/>
        </w:numPr>
        <w:spacing w:after="0" w:line="240" w:lineRule="auto"/>
        <w:rPr>
          <w:rFonts w:cs="Arial"/>
        </w:rPr>
      </w:pPr>
      <w:r w:rsidRPr="37A125F5">
        <w:rPr>
          <w:rFonts w:cs="Arial"/>
        </w:rPr>
        <w:t>Aanmaken</w:t>
      </w:r>
      <w:r w:rsidR="00D3592E" w:rsidRPr="002B4B62">
        <w:rPr>
          <w:rFonts w:cs="Arial"/>
        </w:rPr>
        <w:t xml:space="preserve"> van begeleidingsgroepen in Onstage</w:t>
      </w:r>
      <w:r w:rsidR="003C79DA">
        <w:rPr>
          <w:rFonts w:cs="Arial"/>
        </w:rPr>
        <w:t>;</w:t>
      </w:r>
    </w:p>
    <w:p w14:paraId="7879C339" w14:textId="2F5E5F07" w:rsidR="00D3592E" w:rsidRPr="002B4B62" w:rsidRDefault="6A549CBD" w:rsidP="00730013">
      <w:pPr>
        <w:pStyle w:val="Lijstalinea"/>
        <w:numPr>
          <w:ilvl w:val="1"/>
          <w:numId w:val="19"/>
        </w:numPr>
        <w:spacing w:after="0" w:line="240" w:lineRule="auto"/>
        <w:rPr>
          <w:rFonts w:cs="Arial"/>
        </w:rPr>
      </w:pPr>
      <w:r w:rsidRPr="37A125F5">
        <w:rPr>
          <w:rFonts w:cs="Arial"/>
        </w:rPr>
        <w:t>Aanmaken</w:t>
      </w:r>
      <w:r w:rsidR="00D3592E" w:rsidRPr="002B4B62">
        <w:rPr>
          <w:rFonts w:cs="Arial"/>
        </w:rPr>
        <w:t xml:space="preserve"> en onderhouden van de vacaturebank</w:t>
      </w:r>
      <w:r w:rsidR="003C79DA">
        <w:rPr>
          <w:rFonts w:cs="Arial"/>
        </w:rPr>
        <w:t xml:space="preserve"> en juiste koppeling aan studentendossiers;</w:t>
      </w:r>
    </w:p>
    <w:p w14:paraId="57F321EF" w14:textId="52C15953" w:rsidR="002B4B62" w:rsidRPr="002B4B62" w:rsidRDefault="1A5B2EEA" w:rsidP="00730013">
      <w:pPr>
        <w:pStyle w:val="Lijstalinea"/>
        <w:numPr>
          <w:ilvl w:val="1"/>
          <w:numId w:val="19"/>
        </w:numPr>
        <w:spacing w:after="0" w:line="240" w:lineRule="auto"/>
        <w:rPr>
          <w:rFonts w:cs="Arial"/>
        </w:rPr>
      </w:pPr>
      <w:r w:rsidRPr="37A125F5">
        <w:rPr>
          <w:rFonts w:cs="Arial"/>
        </w:rPr>
        <w:t>Monitoring</w:t>
      </w:r>
      <w:r w:rsidR="002B4B62" w:rsidRPr="002B4B62">
        <w:rPr>
          <w:rFonts w:cs="Arial"/>
        </w:rPr>
        <w:t xml:space="preserve"> van stagecontracten en doorloop van systeem</w:t>
      </w:r>
      <w:r w:rsidR="003C79DA">
        <w:rPr>
          <w:rFonts w:cs="Arial"/>
        </w:rPr>
        <w:t>;</w:t>
      </w:r>
    </w:p>
    <w:p w14:paraId="76CD9F5A" w14:textId="2424354D" w:rsidR="002B4B62" w:rsidRPr="00D3592E" w:rsidRDefault="2F245CCE" w:rsidP="00730013">
      <w:pPr>
        <w:pStyle w:val="Lijstalinea"/>
        <w:numPr>
          <w:ilvl w:val="1"/>
          <w:numId w:val="19"/>
        </w:numPr>
        <w:spacing w:after="0" w:line="240" w:lineRule="auto"/>
        <w:rPr>
          <w:rFonts w:ascii="Arial" w:hAnsi="Arial" w:cs="Arial"/>
        </w:rPr>
      </w:pPr>
      <w:r w:rsidRPr="37A125F5">
        <w:rPr>
          <w:rFonts w:cs="Arial"/>
        </w:rPr>
        <w:t>Afsluiten</w:t>
      </w:r>
      <w:r w:rsidR="002B4B62" w:rsidRPr="002B4B62">
        <w:rPr>
          <w:rFonts w:cs="Arial"/>
        </w:rPr>
        <w:t xml:space="preserve"> van dossiers </w:t>
      </w:r>
      <w:r w:rsidR="00E45A83" w:rsidRPr="002B4B62">
        <w:rPr>
          <w:rFonts w:cs="Arial"/>
        </w:rPr>
        <w:t>i.o</w:t>
      </w:r>
      <w:r w:rsidR="002B4B62" w:rsidRPr="002B4B62">
        <w:rPr>
          <w:rFonts w:cs="Arial"/>
        </w:rPr>
        <w:t xml:space="preserve">. met </w:t>
      </w:r>
      <w:r w:rsidR="00E45A83" w:rsidRPr="002B4B62">
        <w:rPr>
          <w:rFonts w:cs="Arial"/>
        </w:rPr>
        <w:t>stagecoördinator</w:t>
      </w:r>
      <w:r w:rsidR="68300996" w:rsidRPr="37A125F5">
        <w:rPr>
          <w:rFonts w:cs="Arial"/>
        </w:rPr>
        <w:t>;</w:t>
      </w:r>
      <w:r w:rsidR="002B4B62">
        <w:rPr>
          <w:rFonts w:ascii="Arial" w:hAnsi="Arial" w:cs="Arial"/>
        </w:rPr>
        <w:t xml:space="preserve"> </w:t>
      </w:r>
    </w:p>
    <w:p w14:paraId="016EED0C" w14:textId="0F0EA71A" w:rsidR="001B6588" w:rsidRPr="002B4B62" w:rsidRDefault="0B26185C" w:rsidP="00730013">
      <w:pPr>
        <w:pStyle w:val="Lijstalinea"/>
        <w:numPr>
          <w:ilvl w:val="1"/>
          <w:numId w:val="19"/>
        </w:numPr>
        <w:spacing w:after="0" w:line="240" w:lineRule="auto"/>
        <w:rPr>
          <w:rFonts w:cs="Arial"/>
        </w:rPr>
      </w:pPr>
      <w:r w:rsidRPr="37A125F5">
        <w:rPr>
          <w:rFonts w:cs="Arial"/>
        </w:rPr>
        <w:t>Ziet</w:t>
      </w:r>
      <w:r w:rsidR="001B6588">
        <w:rPr>
          <w:rFonts w:cs="Arial"/>
        </w:rPr>
        <w:t xml:space="preserve"> toe</w:t>
      </w:r>
      <w:r w:rsidR="001B6588" w:rsidRPr="000C014E">
        <w:rPr>
          <w:rFonts w:cs="Arial"/>
        </w:rPr>
        <w:t xml:space="preserve"> op actualiteit </w:t>
      </w:r>
      <w:r w:rsidR="001B6588">
        <w:rPr>
          <w:rFonts w:cs="Arial"/>
        </w:rPr>
        <w:t>van handleidingen en procedures</w:t>
      </w:r>
      <w:r w:rsidR="7C7FFBA5" w:rsidRPr="37A125F5">
        <w:rPr>
          <w:rFonts w:cs="Arial"/>
        </w:rPr>
        <w:t>;</w:t>
      </w:r>
    </w:p>
    <w:p w14:paraId="0AB98107" w14:textId="64930408" w:rsidR="00992B6A" w:rsidRDefault="001D0D13" w:rsidP="00730013">
      <w:pPr>
        <w:pStyle w:val="Lijstalinea"/>
        <w:numPr>
          <w:ilvl w:val="0"/>
          <w:numId w:val="20"/>
        </w:numPr>
        <w:spacing w:after="0" w:line="240" w:lineRule="auto"/>
        <w:rPr>
          <w:rFonts w:cs="Arial"/>
        </w:rPr>
      </w:pPr>
      <w:r>
        <w:rPr>
          <w:rFonts w:cs="Arial"/>
        </w:rPr>
        <w:t>D</w:t>
      </w:r>
      <w:r w:rsidR="005B1B46">
        <w:rPr>
          <w:rFonts w:cs="Arial"/>
        </w:rPr>
        <w:t>raagt</w:t>
      </w:r>
      <w:r w:rsidR="00992B6A">
        <w:rPr>
          <w:rFonts w:cs="Arial"/>
        </w:rPr>
        <w:t xml:space="preserve"> oplossingen</w:t>
      </w:r>
      <w:r w:rsidR="005B1B46">
        <w:rPr>
          <w:rFonts w:cs="Arial"/>
        </w:rPr>
        <w:t xml:space="preserve"> aan</w:t>
      </w:r>
      <w:r w:rsidR="00992B6A">
        <w:rPr>
          <w:rFonts w:cs="Arial"/>
        </w:rPr>
        <w:t xml:space="preserve"> voor knelpunten bij plaatsen studenten bij stagebedrijven;</w:t>
      </w:r>
    </w:p>
    <w:p w14:paraId="6F0640FC" w14:textId="0995DF87" w:rsidR="00992B6A" w:rsidRDefault="001D0D13" w:rsidP="00730013">
      <w:pPr>
        <w:pStyle w:val="Lijstalinea"/>
        <w:numPr>
          <w:ilvl w:val="0"/>
          <w:numId w:val="20"/>
        </w:numPr>
        <w:spacing w:after="0" w:line="240" w:lineRule="auto"/>
        <w:rPr>
          <w:rFonts w:cs="Arial"/>
        </w:rPr>
      </w:pPr>
      <w:r>
        <w:rPr>
          <w:rFonts w:cs="Arial"/>
        </w:rPr>
        <w:t>O</w:t>
      </w:r>
      <w:r w:rsidR="67C4AAD5" w:rsidRPr="37A125F5">
        <w:rPr>
          <w:rFonts w:cs="Arial"/>
        </w:rPr>
        <w:t>nderhoud</w:t>
      </w:r>
      <w:r w:rsidR="005B1B46">
        <w:rPr>
          <w:rFonts w:cs="Arial"/>
        </w:rPr>
        <w:t>t</w:t>
      </w:r>
      <w:r w:rsidR="00992B6A">
        <w:rPr>
          <w:rFonts w:cs="Arial"/>
        </w:rPr>
        <w:t xml:space="preserve"> contacten met </w:t>
      </w:r>
      <w:r w:rsidR="000C2548">
        <w:rPr>
          <w:rFonts w:cs="Arial"/>
        </w:rPr>
        <w:t>stage verlenende</w:t>
      </w:r>
      <w:r w:rsidR="00992B6A">
        <w:rPr>
          <w:rFonts w:cs="Arial"/>
        </w:rPr>
        <w:t xml:space="preserve"> organisaties op organisatorisch, financieel en administratief gebied;</w:t>
      </w:r>
    </w:p>
    <w:p w14:paraId="5DF7F0A4" w14:textId="555C2A76" w:rsidR="00992B6A" w:rsidRDefault="001D0D13" w:rsidP="00730013">
      <w:pPr>
        <w:pStyle w:val="Lijstalinea"/>
        <w:numPr>
          <w:ilvl w:val="0"/>
          <w:numId w:val="20"/>
        </w:numPr>
        <w:spacing w:after="0" w:line="240" w:lineRule="auto"/>
        <w:rPr>
          <w:rFonts w:cs="Arial"/>
        </w:rPr>
      </w:pPr>
      <w:r>
        <w:rPr>
          <w:rFonts w:cs="Arial"/>
        </w:rPr>
        <w:t>Is</w:t>
      </w:r>
      <w:r w:rsidR="00992B6A">
        <w:rPr>
          <w:rFonts w:cs="Arial"/>
        </w:rPr>
        <w:t xml:space="preserve"> de schakel tussen stageverleners, coördinatoren en praktijk</w:t>
      </w:r>
      <w:r w:rsidR="009E73BE">
        <w:rPr>
          <w:rFonts w:cs="Arial"/>
        </w:rPr>
        <w:t>begeleiders</w:t>
      </w:r>
      <w:r w:rsidR="00992B6A">
        <w:rPr>
          <w:rFonts w:cs="Arial"/>
        </w:rPr>
        <w:t xml:space="preserve"> voor inhoudelijke vraagstukken;</w:t>
      </w:r>
    </w:p>
    <w:p w14:paraId="0BD7AF67" w14:textId="710C5884" w:rsidR="00992B6A" w:rsidRDefault="001D0D13" w:rsidP="00730013">
      <w:pPr>
        <w:pStyle w:val="Lijstalinea"/>
        <w:numPr>
          <w:ilvl w:val="0"/>
          <w:numId w:val="20"/>
        </w:numPr>
        <w:spacing w:after="0" w:line="240" w:lineRule="auto"/>
        <w:rPr>
          <w:rFonts w:cs="Arial"/>
        </w:rPr>
      </w:pPr>
      <w:r>
        <w:rPr>
          <w:rFonts w:cs="Arial"/>
        </w:rPr>
        <w:t>B</w:t>
      </w:r>
      <w:r w:rsidR="623C1DDD" w:rsidRPr="37A125F5">
        <w:rPr>
          <w:rFonts w:cs="Arial"/>
        </w:rPr>
        <w:t>iedt</w:t>
      </w:r>
      <w:r w:rsidR="00992B6A">
        <w:rPr>
          <w:rFonts w:cs="Arial"/>
        </w:rPr>
        <w:t xml:space="preserve"> ondersteuning bij de cursus stagewerkbegeleiding en professionaliseringsdagen</w:t>
      </w:r>
      <w:r w:rsidR="265A068F" w:rsidRPr="37A125F5">
        <w:rPr>
          <w:rFonts w:cs="Arial"/>
        </w:rPr>
        <w:t>.</w:t>
      </w:r>
    </w:p>
    <w:p w14:paraId="1C27BF2E" w14:textId="658A100B" w:rsidR="00992B6A" w:rsidRPr="006A4A20" w:rsidRDefault="00992B6A" w:rsidP="00BB1311">
      <w:pPr>
        <w:pStyle w:val="Lijstalinea"/>
        <w:spacing w:after="0" w:line="240" w:lineRule="auto"/>
        <w:rPr>
          <w:rFonts w:cs="Arial"/>
        </w:rPr>
      </w:pPr>
    </w:p>
    <w:p w14:paraId="47CAB501" w14:textId="77777777" w:rsidR="00747538" w:rsidRDefault="00747538" w:rsidP="00BB1311">
      <w:pPr>
        <w:spacing w:line="240" w:lineRule="auto"/>
      </w:pPr>
    </w:p>
    <w:p w14:paraId="0532DF15" w14:textId="77777777" w:rsidR="00E45A83" w:rsidRDefault="00E45A83" w:rsidP="00BB1311">
      <w:pPr>
        <w:spacing w:line="240" w:lineRule="auto"/>
      </w:pPr>
    </w:p>
    <w:p w14:paraId="13160579" w14:textId="77777777" w:rsidR="00BB1311" w:rsidRDefault="00BB1311" w:rsidP="00BB1311">
      <w:pPr>
        <w:spacing w:line="240" w:lineRule="auto"/>
      </w:pPr>
    </w:p>
    <w:p w14:paraId="022EBEE5" w14:textId="77777777" w:rsidR="00BB1311" w:rsidRDefault="00BB1311" w:rsidP="00BB1311">
      <w:pPr>
        <w:spacing w:line="240" w:lineRule="auto"/>
      </w:pPr>
    </w:p>
    <w:p w14:paraId="5C4EA51A" w14:textId="77777777" w:rsidR="001D0D13" w:rsidRDefault="001D0D13" w:rsidP="00BB1311">
      <w:pPr>
        <w:spacing w:line="240" w:lineRule="auto"/>
      </w:pPr>
    </w:p>
    <w:p w14:paraId="112068CF" w14:textId="77777777" w:rsidR="001D0D13" w:rsidRDefault="001D0D13" w:rsidP="00BB1311">
      <w:pPr>
        <w:spacing w:line="240" w:lineRule="auto"/>
      </w:pPr>
    </w:p>
    <w:p w14:paraId="710AA211" w14:textId="77777777" w:rsidR="001D0D13" w:rsidRDefault="001D0D13" w:rsidP="00BB1311">
      <w:pPr>
        <w:spacing w:line="240" w:lineRule="auto"/>
      </w:pPr>
    </w:p>
    <w:p w14:paraId="33C7D3AA" w14:textId="77777777" w:rsidR="001D0D13" w:rsidRDefault="001D0D13" w:rsidP="00BB1311">
      <w:pPr>
        <w:spacing w:line="240" w:lineRule="auto"/>
      </w:pPr>
    </w:p>
    <w:p w14:paraId="41DD0A79" w14:textId="77777777" w:rsidR="001D0D13" w:rsidRDefault="001D0D13" w:rsidP="00BB1311">
      <w:pPr>
        <w:spacing w:line="240" w:lineRule="auto"/>
      </w:pPr>
    </w:p>
    <w:p w14:paraId="6B3E910C" w14:textId="77777777" w:rsidR="001D0D13" w:rsidRDefault="001D0D13" w:rsidP="00BB1311">
      <w:pPr>
        <w:spacing w:line="240" w:lineRule="auto"/>
      </w:pPr>
    </w:p>
    <w:p w14:paraId="334859E5" w14:textId="77777777" w:rsidR="001D0D13" w:rsidRDefault="001D0D13" w:rsidP="00BB1311">
      <w:pPr>
        <w:spacing w:line="240" w:lineRule="auto"/>
      </w:pPr>
    </w:p>
    <w:p w14:paraId="0E243AF4" w14:textId="77777777" w:rsidR="001D0D13" w:rsidRDefault="001D0D13" w:rsidP="00BB1311">
      <w:pPr>
        <w:spacing w:line="240" w:lineRule="auto"/>
      </w:pPr>
    </w:p>
    <w:p w14:paraId="6E9FA88C" w14:textId="77777777" w:rsidR="001D0D13" w:rsidRDefault="001D0D13" w:rsidP="00BB1311">
      <w:pPr>
        <w:spacing w:line="240" w:lineRule="auto"/>
      </w:pPr>
    </w:p>
    <w:p w14:paraId="38E67FC0" w14:textId="77777777" w:rsidR="001D0D13" w:rsidRDefault="001D0D13" w:rsidP="00BB1311">
      <w:pPr>
        <w:spacing w:line="240" w:lineRule="auto"/>
      </w:pPr>
    </w:p>
    <w:p w14:paraId="470B59E7" w14:textId="77777777" w:rsidR="00736792" w:rsidRPr="006E645D" w:rsidRDefault="00736792" w:rsidP="006E645D">
      <w:pPr>
        <w:spacing w:line="276" w:lineRule="auto"/>
      </w:pPr>
    </w:p>
    <w:p w14:paraId="4B79431C" w14:textId="33CCBEB5" w:rsidR="00F050A9" w:rsidRPr="00F050A9" w:rsidRDefault="00247B21" w:rsidP="5E5A820D">
      <w:pPr>
        <w:pStyle w:val="Kop2"/>
        <w:numPr>
          <w:ilvl w:val="0"/>
          <w:numId w:val="25"/>
        </w:numPr>
        <w:rPr>
          <w:b/>
          <w:bCs/>
          <w:color w:val="DD0557"/>
        </w:rPr>
      </w:pPr>
      <w:r w:rsidRPr="5E5A820D">
        <w:rPr>
          <w:b/>
          <w:bCs/>
          <w:color w:val="DD0557"/>
        </w:rPr>
        <w:lastRenderedPageBreak/>
        <w:t xml:space="preserve"> </w:t>
      </w:r>
      <w:bookmarkStart w:id="19" w:name="_Toc75186503"/>
      <w:bookmarkStart w:id="20" w:name="_Ref90023512"/>
      <w:bookmarkStart w:id="21" w:name="_Ref90023558"/>
      <w:bookmarkStart w:id="22" w:name="_Ref90023560"/>
      <w:bookmarkStart w:id="23" w:name="_Toc118286830"/>
      <w:r w:rsidRPr="5E5A820D">
        <w:rPr>
          <w:b/>
          <w:bCs/>
          <w:color w:val="DD0557"/>
        </w:rPr>
        <w:t>Voortgang monitoring</w:t>
      </w:r>
      <w:bookmarkEnd w:id="16"/>
      <w:bookmarkEnd w:id="19"/>
      <w:bookmarkEnd w:id="20"/>
      <w:bookmarkEnd w:id="21"/>
      <w:bookmarkEnd w:id="22"/>
      <w:r w:rsidR="00A3750F" w:rsidRPr="5E5A820D">
        <w:rPr>
          <w:b/>
          <w:bCs/>
          <w:color w:val="DD0557"/>
        </w:rPr>
        <w:t xml:space="preserve"> praktij</w:t>
      </w:r>
      <w:r w:rsidR="008F7D22" w:rsidRPr="5E5A820D">
        <w:rPr>
          <w:b/>
          <w:bCs/>
          <w:color w:val="DD0557"/>
        </w:rPr>
        <w:t>kleren 3 en 4</w:t>
      </w:r>
      <w:bookmarkEnd w:id="23"/>
      <w:r w:rsidR="008F7D22" w:rsidRPr="5E5A820D">
        <w:rPr>
          <w:b/>
          <w:bCs/>
          <w:color w:val="DD0557"/>
        </w:rPr>
        <w:t xml:space="preserve"> </w:t>
      </w:r>
    </w:p>
    <w:p w14:paraId="7D4AFC92" w14:textId="77777777" w:rsidR="00736792" w:rsidRPr="00736792" w:rsidRDefault="00736792" w:rsidP="00736792"/>
    <w:p w14:paraId="3CE8372F" w14:textId="77777777" w:rsidR="00C04011" w:rsidRPr="00BB1311" w:rsidRDefault="00C04011" w:rsidP="00F050A9">
      <w:pPr>
        <w:pStyle w:val="Kop3"/>
        <w:rPr>
          <w:color w:val="DD0557"/>
        </w:rPr>
      </w:pPr>
      <w:bookmarkStart w:id="24" w:name="_Toc118286831"/>
      <w:r w:rsidRPr="5E5A820D">
        <w:rPr>
          <w:color w:val="DD0557"/>
        </w:rPr>
        <w:t>4.1 Verantwoordelijkheden</w:t>
      </w:r>
      <w:bookmarkEnd w:id="24"/>
      <w:r w:rsidRPr="5E5A820D">
        <w:rPr>
          <w:color w:val="DD0557"/>
        </w:rPr>
        <w:t xml:space="preserve"> </w:t>
      </w:r>
    </w:p>
    <w:p w14:paraId="0CE8F128" w14:textId="0B703B42" w:rsidR="00247B21" w:rsidRPr="007F1FF0" w:rsidRDefault="00247B21" w:rsidP="002C5116">
      <w:pPr>
        <w:pStyle w:val="Geenafstand1"/>
        <w:rPr>
          <w:rFonts w:asciiTheme="minorHAnsi" w:hAnsiTheme="minorHAnsi" w:cs="Arial"/>
        </w:rPr>
      </w:pPr>
      <w:r w:rsidRPr="00C04011">
        <w:rPr>
          <w:rFonts w:asciiTheme="minorHAnsi" w:hAnsiTheme="minorHAnsi" w:cs="Arial"/>
          <w:bCs/>
        </w:rPr>
        <w:t>De student</w:t>
      </w:r>
      <w:r>
        <w:rPr>
          <w:rFonts w:asciiTheme="minorHAnsi" w:hAnsiTheme="minorHAnsi" w:cs="Arial"/>
        </w:rPr>
        <w:t xml:space="preserve"> d</w:t>
      </w:r>
      <w:r w:rsidRPr="007F1FF0">
        <w:rPr>
          <w:rFonts w:asciiTheme="minorHAnsi" w:hAnsiTheme="minorHAnsi" w:cs="Arial"/>
        </w:rPr>
        <w:t xml:space="preserve">raagt verantwoordelijkheid </w:t>
      </w:r>
      <w:r w:rsidR="001C4B5A">
        <w:rPr>
          <w:rFonts w:asciiTheme="minorHAnsi" w:hAnsiTheme="minorHAnsi" w:cs="Arial"/>
        </w:rPr>
        <w:t>voor</w:t>
      </w:r>
      <w:r w:rsidRPr="007F1FF0">
        <w:rPr>
          <w:rFonts w:asciiTheme="minorHAnsi" w:hAnsiTheme="minorHAnsi" w:cs="Arial"/>
        </w:rPr>
        <w:t xml:space="preserve"> eigen praktijkleer- en werkprocessen en is persoonlijk aansprakelijk voor het eigen handelen. De student vraagt actief om feedback, reflecteert op het professionele handelen en bespreekt dit met de werkbegeleider. De student verzamelt bewijsstukken over het functioneren </w:t>
      </w:r>
      <w:r>
        <w:rPr>
          <w:rFonts w:asciiTheme="minorHAnsi" w:hAnsiTheme="minorHAnsi" w:cs="Arial"/>
        </w:rPr>
        <w:t xml:space="preserve">in het </w:t>
      </w:r>
      <w:r w:rsidRPr="007F1FF0">
        <w:rPr>
          <w:rFonts w:asciiTheme="minorHAnsi" w:hAnsiTheme="minorHAnsi" w:cs="Arial"/>
        </w:rPr>
        <w:t>portfolio.</w:t>
      </w:r>
    </w:p>
    <w:p w14:paraId="24FBCB8B" w14:textId="47E6C78D" w:rsidR="00247B21" w:rsidRPr="007F1FF0" w:rsidRDefault="00247B21" w:rsidP="002C5116">
      <w:pPr>
        <w:pStyle w:val="Geenafstand1"/>
        <w:rPr>
          <w:rFonts w:asciiTheme="minorHAnsi" w:hAnsiTheme="minorHAnsi" w:cs="Arial"/>
        </w:rPr>
      </w:pPr>
      <w:r w:rsidRPr="007F1FF0">
        <w:rPr>
          <w:rFonts w:asciiTheme="minorHAnsi" w:hAnsiTheme="minorHAnsi" w:cs="Arial"/>
        </w:rPr>
        <w:t xml:space="preserve">Van de </w:t>
      </w:r>
      <w:r>
        <w:rPr>
          <w:rFonts w:asciiTheme="minorHAnsi" w:hAnsiTheme="minorHAnsi" w:cs="Arial"/>
        </w:rPr>
        <w:t xml:space="preserve">student </w:t>
      </w:r>
      <w:r w:rsidRPr="007F1FF0">
        <w:rPr>
          <w:rFonts w:asciiTheme="minorHAnsi" w:hAnsiTheme="minorHAnsi" w:cs="Arial"/>
        </w:rPr>
        <w:t>wordt hierin een actieve leerhouding verwacht</w:t>
      </w:r>
      <w:r w:rsidR="005B35D2">
        <w:rPr>
          <w:rFonts w:asciiTheme="minorHAnsi" w:hAnsiTheme="minorHAnsi" w:cs="Arial"/>
        </w:rPr>
        <w:t xml:space="preserve">. Hij </w:t>
      </w:r>
      <w:r w:rsidRPr="007F1FF0">
        <w:rPr>
          <w:rFonts w:asciiTheme="minorHAnsi" w:hAnsiTheme="minorHAnsi" w:cs="Arial"/>
        </w:rPr>
        <w:t>neemt het initiatief om de werkbegeleider te informeren over de stand van zaken van de toestand van de patiënt</w:t>
      </w:r>
      <w:r>
        <w:rPr>
          <w:rFonts w:asciiTheme="minorHAnsi" w:hAnsiTheme="minorHAnsi" w:cs="Arial"/>
        </w:rPr>
        <w:t xml:space="preserve"> en s</w:t>
      </w:r>
      <w:r w:rsidRPr="007F1FF0">
        <w:rPr>
          <w:rFonts w:asciiTheme="minorHAnsi" w:hAnsiTheme="minorHAnsi" w:cs="Arial"/>
        </w:rPr>
        <w:t>telt ter verduidelijking vragen aan de werkbegeleider en de behandelend arts.</w:t>
      </w:r>
    </w:p>
    <w:p w14:paraId="6ABC66F7" w14:textId="0BE80B1F" w:rsidR="00247B21" w:rsidRDefault="00247B21" w:rsidP="002C5116">
      <w:pPr>
        <w:pStyle w:val="Geenafstand1"/>
        <w:rPr>
          <w:rFonts w:asciiTheme="minorHAnsi" w:hAnsiTheme="minorHAnsi" w:cs="Arial"/>
        </w:rPr>
      </w:pPr>
      <w:r w:rsidRPr="007F1FF0">
        <w:rPr>
          <w:rFonts w:asciiTheme="minorHAnsi" w:hAnsiTheme="minorHAnsi" w:cs="Arial"/>
        </w:rPr>
        <w:t xml:space="preserve">De student </w:t>
      </w:r>
      <w:r w:rsidR="004F5284">
        <w:rPr>
          <w:rFonts w:asciiTheme="minorHAnsi" w:hAnsiTheme="minorHAnsi" w:cs="Arial"/>
        </w:rPr>
        <w:t xml:space="preserve">legt in het stageleerplan vast aan welke </w:t>
      </w:r>
      <w:r w:rsidR="00DE707B">
        <w:rPr>
          <w:rFonts w:asciiTheme="minorHAnsi" w:hAnsiTheme="minorHAnsi" w:cs="Arial"/>
        </w:rPr>
        <w:t>leerdoelen</w:t>
      </w:r>
      <w:r w:rsidR="00B13E63">
        <w:rPr>
          <w:rFonts w:asciiTheme="minorHAnsi" w:hAnsiTheme="minorHAnsi" w:cs="Arial"/>
        </w:rPr>
        <w:t xml:space="preserve"> gekoppeld aan</w:t>
      </w:r>
      <w:r w:rsidR="00D9154A">
        <w:rPr>
          <w:rFonts w:asciiTheme="minorHAnsi" w:hAnsiTheme="minorHAnsi" w:cs="Arial"/>
        </w:rPr>
        <w:t xml:space="preserve"> KBS’en</w:t>
      </w:r>
      <w:r w:rsidR="00D95E1C">
        <w:rPr>
          <w:rFonts w:asciiTheme="minorHAnsi" w:hAnsiTheme="minorHAnsi" w:cs="Arial"/>
        </w:rPr>
        <w:t xml:space="preserve"> en </w:t>
      </w:r>
      <w:r w:rsidR="00D60732">
        <w:rPr>
          <w:rFonts w:asciiTheme="minorHAnsi" w:hAnsiTheme="minorHAnsi" w:cs="Arial"/>
        </w:rPr>
        <w:t>be</w:t>
      </w:r>
      <w:r w:rsidRPr="007F1FF0">
        <w:rPr>
          <w:rFonts w:asciiTheme="minorHAnsi" w:hAnsiTheme="minorHAnsi" w:cs="Arial"/>
        </w:rPr>
        <w:t xml:space="preserve">spreekt </w:t>
      </w:r>
      <w:r w:rsidR="006C3686">
        <w:rPr>
          <w:rFonts w:asciiTheme="minorHAnsi" w:hAnsiTheme="minorHAnsi" w:cs="Arial"/>
        </w:rPr>
        <w:t>dit stageleerplan</w:t>
      </w:r>
      <w:r w:rsidR="00677E8D">
        <w:rPr>
          <w:rFonts w:asciiTheme="minorHAnsi" w:hAnsiTheme="minorHAnsi" w:cs="Arial"/>
        </w:rPr>
        <w:t xml:space="preserve"> tijdens het </w:t>
      </w:r>
      <w:r w:rsidR="005C307C">
        <w:rPr>
          <w:rFonts w:asciiTheme="minorHAnsi" w:hAnsiTheme="minorHAnsi" w:cs="Arial"/>
        </w:rPr>
        <w:t>kennismakings</w:t>
      </w:r>
      <w:r w:rsidR="00C5074F">
        <w:rPr>
          <w:rFonts w:asciiTheme="minorHAnsi" w:hAnsiTheme="minorHAnsi" w:cs="Arial"/>
        </w:rPr>
        <w:t xml:space="preserve">gesprek/ </w:t>
      </w:r>
      <w:r w:rsidR="008E234F">
        <w:rPr>
          <w:rFonts w:asciiTheme="minorHAnsi" w:hAnsiTheme="minorHAnsi" w:cs="Arial"/>
        </w:rPr>
        <w:t xml:space="preserve">introductiegesprek </w:t>
      </w:r>
      <w:r w:rsidRPr="007F1FF0">
        <w:rPr>
          <w:rFonts w:asciiTheme="minorHAnsi" w:hAnsiTheme="minorHAnsi" w:cs="Arial"/>
        </w:rPr>
        <w:t xml:space="preserve">met de werkbegeleiders </w:t>
      </w:r>
      <w:r w:rsidR="00035E2A">
        <w:rPr>
          <w:rFonts w:asciiTheme="minorHAnsi" w:hAnsiTheme="minorHAnsi" w:cs="Arial"/>
        </w:rPr>
        <w:t>en in</w:t>
      </w:r>
      <w:r w:rsidR="00A50368">
        <w:rPr>
          <w:rFonts w:asciiTheme="minorHAnsi" w:hAnsiTheme="minorHAnsi" w:cs="Arial"/>
        </w:rPr>
        <w:t>s</w:t>
      </w:r>
      <w:r w:rsidR="00035E2A">
        <w:rPr>
          <w:rFonts w:asciiTheme="minorHAnsi" w:hAnsiTheme="minorHAnsi" w:cs="Arial"/>
        </w:rPr>
        <w:t xml:space="preserve">tellingsdocent. </w:t>
      </w:r>
      <w:r w:rsidRPr="007F1FF0">
        <w:rPr>
          <w:rFonts w:asciiTheme="minorHAnsi" w:hAnsiTheme="minorHAnsi" w:cs="Arial"/>
        </w:rPr>
        <w:t xml:space="preserve">In de </w:t>
      </w:r>
      <w:r>
        <w:rPr>
          <w:rFonts w:asciiTheme="minorHAnsi" w:hAnsiTheme="minorHAnsi" w:cs="Arial"/>
        </w:rPr>
        <w:t>KBS</w:t>
      </w:r>
      <w:r w:rsidR="001C4B5A">
        <w:rPr>
          <w:rFonts w:asciiTheme="minorHAnsi" w:hAnsiTheme="minorHAnsi" w:cs="Arial"/>
        </w:rPr>
        <w:t>’</w:t>
      </w:r>
      <w:r>
        <w:rPr>
          <w:rFonts w:asciiTheme="minorHAnsi" w:hAnsiTheme="minorHAnsi" w:cs="Arial"/>
        </w:rPr>
        <w:t xml:space="preserve">en </w:t>
      </w:r>
      <w:r w:rsidRPr="007F1FF0">
        <w:rPr>
          <w:rFonts w:asciiTheme="minorHAnsi" w:hAnsiTheme="minorHAnsi" w:cs="Arial"/>
        </w:rPr>
        <w:t xml:space="preserve">staat </w:t>
      </w:r>
      <w:r>
        <w:rPr>
          <w:rFonts w:asciiTheme="minorHAnsi" w:hAnsiTheme="minorHAnsi" w:cs="Arial"/>
        </w:rPr>
        <w:t>be</w:t>
      </w:r>
      <w:r w:rsidRPr="007F1FF0">
        <w:rPr>
          <w:rFonts w:asciiTheme="minorHAnsi" w:hAnsiTheme="minorHAnsi" w:cs="Arial"/>
        </w:rPr>
        <w:t xml:space="preserve">schreven welke </w:t>
      </w:r>
      <w:r>
        <w:rPr>
          <w:rFonts w:asciiTheme="minorHAnsi" w:hAnsiTheme="minorHAnsi" w:cs="Arial"/>
        </w:rPr>
        <w:t xml:space="preserve">taakgebieden </w:t>
      </w:r>
      <w:r w:rsidR="001C4B5A">
        <w:rPr>
          <w:rFonts w:asciiTheme="minorHAnsi" w:hAnsiTheme="minorHAnsi" w:cs="Arial"/>
        </w:rPr>
        <w:t>en</w:t>
      </w:r>
      <w:r>
        <w:rPr>
          <w:rFonts w:asciiTheme="minorHAnsi" w:hAnsiTheme="minorHAnsi" w:cs="Arial"/>
        </w:rPr>
        <w:t xml:space="preserve"> competenties </w:t>
      </w:r>
      <w:r w:rsidRPr="007F1FF0">
        <w:rPr>
          <w:rFonts w:asciiTheme="minorHAnsi" w:hAnsiTheme="minorHAnsi" w:cs="Arial"/>
        </w:rPr>
        <w:t xml:space="preserve">van toepassing kunnen zijn op de situatie die middels een </w:t>
      </w:r>
      <w:r w:rsidR="00035E2A" w:rsidRPr="006C5E4F">
        <w:rPr>
          <w:rFonts w:asciiTheme="minorHAnsi" w:hAnsiTheme="minorHAnsi" w:cs="Arial"/>
        </w:rPr>
        <w:t xml:space="preserve">Korte </w:t>
      </w:r>
      <w:r w:rsidRPr="006C5E4F">
        <w:rPr>
          <w:rFonts w:asciiTheme="minorHAnsi" w:hAnsiTheme="minorHAnsi" w:cs="Arial"/>
        </w:rPr>
        <w:t>Praktijk</w:t>
      </w:r>
      <w:r>
        <w:rPr>
          <w:rFonts w:asciiTheme="minorHAnsi" w:hAnsiTheme="minorHAnsi" w:cs="Arial"/>
        </w:rPr>
        <w:t xml:space="preserve"> Beoordeling (K</w:t>
      </w:r>
      <w:r w:rsidRPr="007F1FF0">
        <w:rPr>
          <w:rFonts w:asciiTheme="minorHAnsi" w:hAnsiTheme="minorHAnsi" w:cs="Arial"/>
        </w:rPr>
        <w:t>PB</w:t>
      </w:r>
      <w:r>
        <w:rPr>
          <w:rFonts w:asciiTheme="minorHAnsi" w:hAnsiTheme="minorHAnsi" w:cs="Arial"/>
        </w:rPr>
        <w:t>)</w:t>
      </w:r>
      <w:r w:rsidRPr="007F1FF0">
        <w:rPr>
          <w:rFonts w:asciiTheme="minorHAnsi" w:hAnsiTheme="minorHAnsi" w:cs="Arial"/>
        </w:rPr>
        <w:t xml:space="preserve"> beoordeeld</w:t>
      </w:r>
      <w:r w:rsidR="001C4B5A">
        <w:rPr>
          <w:rFonts w:asciiTheme="minorHAnsi" w:hAnsiTheme="minorHAnsi" w:cs="Arial"/>
        </w:rPr>
        <w:t xml:space="preserve"> dienen te </w:t>
      </w:r>
      <w:r w:rsidRPr="007F1FF0">
        <w:rPr>
          <w:rFonts w:asciiTheme="minorHAnsi" w:hAnsiTheme="minorHAnsi" w:cs="Arial"/>
        </w:rPr>
        <w:t xml:space="preserve">worden. </w:t>
      </w:r>
    </w:p>
    <w:p w14:paraId="57DEB3B6" w14:textId="40FFBE98" w:rsidR="001C4B5A" w:rsidRDefault="00247B21" w:rsidP="002C5116">
      <w:pPr>
        <w:pStyle w:val="Geenafstand1"/>
        <w:rPr>
          <w:rFonts w:asciiTheme="minorHAnsi" w:hAnsiTheme="minorHAnsi" w:cs="Arial"/>
        </w:rPr>
      </w:pPr>
      <w:r w:rsidRPr="007F1FF0">
        <w:rPr>
          <w:rFonts w:asciiTheme="minorHAnsi" w:hAnsiTheme="minorHAnsi" w:cs="Arial"/>
        </w:rPr>
        <w:t xml:space="preserve">In overleg met de werkbegeleider wordt bepaald welke </w:t>
      </w:r>
      <w:r w:rsidR="001C4B5A">
        <w:rPr>
          <w:rFonts w:asciiTheme="minorHAnsi" w:hAnsiTheme="minorHAnsi" w:cs="Arial"/>
        </w:rPr>
        <w:t>beroepstaken</w:t>
      </w:r>
      <w:r w:rsidRPr="007F1FF0">
        <w:rPr>
          <w:rFonts w:asciiTheme="minorHAnsi" w:hAnsiTheme="minorHAnsi" w:cs="Arial"/>
        </w:rPr>
        <w:t xml:space="preserve"> geobserveerd en beoordeeld worden</w:t>
      </w:r>
      <w:r w:rsidR="001C4B5A">
        <w:rPr>
          <w:rFonts w:asciiTheme="minorHAnsi" w:hAnsiTheme="minorHAnsi" w:cs="Arial"/>
        </w:rPr>
        <w:t xml:space="preserve"> midde</w:t>
      </w:r>
      <w:r w:rsidR="00C662B7">
        <w:rPr>
          <w:rFonts w:asciiTheme="minorHAnsi" w:hAnsiTheme="minorHAnsi" w:cs="Arial"/>
        </w:rPr>
        <w:t>ls het KPB</w:t>
      </w:r>
      <w:r w:rsidR="55498052" w:rsidRPr="37A125F5">
        <w:rPr>
          <w:rFonts w:asciiTheme="minorHAnsi" w:hAnsiTheme="minorHAnsi" w:cs="Arial"/>
        </w:rPr>
        <w:t>-</w:t>
      </w:r>
      <w:r w:rsidR="00C662B7">
        <w:rPr>
          <w:rFonts w:asciiTheme="minorHAnsi" w:hAnsiTheme="minorHAnsi" w:cs="Arial"/>
        </w:rPr>
        <w:t>formulier</w:t>
      </w:r>
      <w:r w:rsidRPr="007F1FF0">
        <w:rPr>
          <w:rFonts w:asciiTheme="minorHAnsi" w:hAnsiTheme="minorHAnsi" w:cs="Arial"/>
        </w:rPr>
        <w:t>.</w:t>
      </w:r>
      <w:r w:rsidR="00DD1084">
        <w:rPr>
          <w:rFonts w:asciiTheme="minorHAnsi" w:hAnsiTheme="minorHAnsi" w:cs="Arial"/>
        </w:rPr>
        <w:t xml:space="preserve"> </w:t>
      </w:r>
      <w:r w:rsidR="001C4B5A" w:rsidRPr="007F1FF0">
        <w:rPr>
          <w:rFonts w:asciiTheme="minorHAnsi" w:hAnsiTheme="minorHAnsi" w:cs="Arial"/>
        </w:rPr>
        <w:t xml:space="preserve">De werkbegeleider geeft eerst feedback en vervolgens een oordeel, op basis van meerdere KPB’s, over de uitvoering van de taak. </w:t>
      </w:r>
    </w:p>
    <w:p w14:paraId="701FF244" w14:textId="0A746302" w:rsidR="00247B21" w:rsidRDefault="00247B21" w:rsidP="002C5116">
      <w:pPr>
        <w:pStyle w:val="Geenafstand1"/>
        <w:rPr>
          <w:rFonts w:asciiTheme="minorHAnsi" w:hAnsiTheme="minorHAnsi" w:cs="Arial"/>
        </w:rPr>
      </w:pPr>
      <w:r>
        <w:rPr>
          <w:rFonts w:asciiTheme="minorHAnsi" w:hAnsiTheme="minorHAnsi" w:cs="Arial"/>
        </w:rPr>
        <w:t xml:space="preserve">Tijdens de tussen- en eindbeoordeling leidt de student het overleg in met een terugblik op de afgelopen stageperiode en toont </w:t>
      </w:r>
      <w:r w:rsidR="006A4B61">
        <w:rPr>
          <w:rFonts w:asciiTheme="minorHAnsi" w:hAnsiTheme="minorHAnsi" w:cs="Arial"/>
        </w:rPr>
        <w:t xml:space="preserve">per competentie </w:t>
      </w:r>
      <w:r>
        <w:rPr>
          <w:rFonts w:asciiTheme="minorHAnsi" w:hAnsiTheme="minorHAnsi" w:cs="Arial"/>
        </w:rPr>
        <w:t>aan welke groei hij</w:t>
      </w:r>
      <w:r w:rsidR="00C662B7">
        <w:rPr>
          <w:rFonts w:asciiTheme="minorHAnsi" w:hAnsiTheme="minorHAnsi" w:cs="Arial"/>
        </w:rPr>
        <w:t xml:space="preserve"> </w:t>
      </w:r>
      <w:r>
        <w:rPr>
          <w:rFonts w:asciiTheme="minorHAnsi" w:hAnsiTheme="minorHAnsi" w:cs="Arial"/>
        </w:rPr>
        <w:t>heeft doorgemaakt op basis van afgetekende KBS’en</w:t>
      </w:r>
      <w:r w:rsidRPr="37A125F5">
        <w:rPr>
          <w:rFonts w:asciiTheme="minorHAnsi" w:hAnsiTheme="minorHAnsi" w:cs="Arial"/>
        </w:rPr>
        <w:t>/</w:t>
      </w:r>
      <w:r w:rsidR="0D039CFE" w:rsidRPr="37A125F5">
        <w:rPr>
          <w:rFonts w:asciiTheme="minorHAnsi" w:hAnsiTheme="minorHAnsi" w:cs="Arial"/>
        </w:rPr>
        <w:t xml:space="preserve"> </w:t>
      </w:r>
      <w:r>
        <w:rPr>
          <w:rFonts w:asciiTheme="minorHAnsi" w:hAnsiTheme="minorHAnsi" w:cs="Arial"/>
        </w:rPr>
        <w:t xml:space="preserve">bekwaamverklaringen, 360 graden feedback en evaluatieformulieren.          </w:t>
      </w:r>
      <w:r>
        <w:br/>
      </w:r>
      <w:r>
        <w:rPr>
          <w:rFonts w:asciiTheme="minorHAnsi" w:hAnsiTheme="minorHAnsi" w:cs="Arial"/>
        </w:rPr>
        <w:t xml:space="preserve">Vervolgens geven de werkbegeleiders/praktijkbegeleider hun visie op de ontwikkeling van de student en wordt er een stagebeoordeling gegeven. </w:t>
      </w:r>
    </w:p>
    <w:p w14:paraId="3414C3F7" w14:textId="77777777" w:rsidR="008A2C16" w:rsidRPr="000F7FC5" w:rsidRDefault="008A2C16" w:rsidP="002C5116">
      <w:pPr>
        <w:pStyle w:val="Geenafstand1"/>
        <w:rPr>
          <w:rFonts w:asciiTheme="minorHAnsi" w:hAnsiTheme="minorHAnsi" w:cs="Arial"/>
        </w:rPr>
      </w:pPr>
    </w:p>
    <w:p w14:paraId="582BB97E" w14:textId="091260E1" w:rsidR="00C04011" w:rsidRPr="00BB1311" w:rsidRDefault="00C04011" w:rsidP="00F050A9">
      <w:pPr>
        <w:pStyle w:val="Kop3"/>
        <w:rPr>
          <w:color w:val="DD0557"/>
        </w:rPr>
      </w:pPr>
      <w:bookmarkStart w:id="25" w:name="_Toc118286832"/>
      <w:r w:rsidRPr="5E5A820D">
        <w:rPr>
          <w:color w:val="DD0557"/>
        </w:rPr>
        <w:t>4.2 Het Stag</w:t>
      </w:r>
      <w:r w:rsidR="008A2C16" w:rsidRPr="5E5A820D">
        <w:rPr>
          <w:color w:val="DD0557"/>
        </w:rPr>
        <w:t>eleer</w:t>
      </w:r>
      <w:r w:rsidRPr="5E5A820D">
        <w:rPr>
          <w:color w:val="DD0557"/>
        </w:rPr>
        <w:t>plan B</w:t>
      </w:r>
      <w:r w:rsidR="00DD04BC" w:rsidRPr="5E5A820D">
        <w:rPr>
          <w:color w:val="DD0557"/>
        </w:rPr>
        <w:t>a</w:t>
      </w:r>
      <w:r w:rsidRPr="5E5A820D">
        <w:rPr>
          <w:color w:val="DD0557"/>
        </w:rPr>
        <w:t>MH</w:t>
      </w:r>
      <w:r w:rsidR="00DD04BC" w:rsidRPr="5E5A820D">
        <w:rPr>
          <w:color w:val="DD0557"/>
        </w:rPr>
        <w:t>V</w:t>
      </w:r>
      <w:bookmarkEnd w:id="25"/>
    </w:p>
    <w:p w14:paraId="2077F69C" w14:textId="5FBC8AB6" w:rsidR="00C04011" w:rsidRDefault="00C04011" w:rsidP="000F67C7">
      <w:pPr>
        <w:spacing w:line="240" w:lineRule="auto"/>
      </w:pPr>
      <w:r w:rsidRPr="00714F4F">
        <w:t>Gedurende de stageperiode houdt de student de individuele ontwikkeling en persoonlijke leerdoelen bij in het stag</w:t>
      </w:r>
      <w:r w:rsidR="008E3D9A">
        <w:t xml:space="preserve">eleerplan. </w:t>
      </w:r>
      <w:r w:rsidRPr="00714F4F">
        <w:t xml:space="preserve">Het plan maakt het mogelijk zicht te houden op de planning, doelen en voortgang in de opleiding. De student stelt het </w:t>
      </w:r>
      <w:r w:rsidR="004822C4">
        <w:t xml:space="preserve">stageleerplan </w:t>
      </w:r>
      <w:r w:rsidRPr="00714F4F">
        <w:t xml:space="preserve">op aan het begin van </w:t>
      </w:r>
      <w:r w:rsidR="004822C4">
        <w:t xml:space="preserve">praktijkleren 1 en 2 </w:t>
      </w:r>
      <w:r w:rsidRPr="00714F4F">
        <w:t xml:space="preserve">en stelt na ieder </w:t>
      </w:r>
      <w:r w:rsidR="004822C4">
        <w:t>voortgangs</w:t>
      </w:r>
      <w:r w:rsidRPr="00714F4F">
        <w:t>gesprek zo nodig de doelen en plannen bij</w:t>
      </w:r>
      <w:r w:rsidR="0090576D">
        <w:t>, gekoppeld aan de fase van zijn stage (zie bijlage 3)</w:t>
      </w:r>
      <w:r w:rsidRPr="00714F4F">
        <w:t>.</w:t>
      </w:r>
    </w:p>
    <w:p w14:paraId="262BB2AE" w14:textId="3EEA1E60" w:rsidR="000E025B" w:rsidRPr="00714F4F" w:rsidRDefault="000E025B" w:rsidP="000F67C7">
      <w:pPr>
        <w:spacing w:line="240" w:lineRule="auto"/>
      </w:pPr>
      <w:r>
        <w:t xml:space="preserve">De student maakt een persoonlijk ontwikkelingsplan (POP) dat onderdeel is van het portfolio en richting </w:t>
      </w:r>
      <w:r w:rsidR="00C024DB">
        <w:t xml:space="preserve">geeft </w:t>
      </w:r>
      <w:r>
        <w:t>aan de professionele ontwikkeling</w:t>
      </w:r>
      <w:r w:rsidR="003D6CC8">
        <w:t xml:space="preserve"> </w:t>
      </w:r>
      <w:r>
        <w:t>in de vorm van leeractiviteiten</w:t>
      </w:r>
      <w:r w:rsidR="00C024DB">
        <w:t>.</w:t>
      </w:r>
      <w:r>
        <w:t xml:space="preserve"> Het POP, </w:t>
      </w:r>
      <w:r w:rsidR="00202ECD">
        <w:t xml:space="preserve">met als basis </w:t>
      </w:r>
      <w:r>
        <w:t>de</w:t>
      </w:r>
      <w:r w:rsidR="00641EED">
        <w:t xml:space="preserve"> comp</w:t>
      </w:r>
      <w:r w:rsidR="001B70C5">
        <w:t>etenties en de</w:t>
      </w:r>
      <w:r>
        <w:t xml:space="preserve"> KBS’en komt </w:t>
      </w:r>
      <w:r w:rsidR="00202ECD">
        <w:t xml:space="preserve">tot stand in samenwerking </w:t>
      </w:r>
      <w:r w:rsidR="00961D19">
        <w:t xml:space="preserve">met </w:t>
      </w:r>
      <w:r w:rsidR="002508D7">
        <w:t>werk</w:t>
      </w:r>
      <w:r>
        <w:t>begeleider</w:t>
      </w:r>
      <w:r w:rsidR="00961D19">
        <w:t>(s)</w:t>
      </w:r>
      <w:r>
        <w:t xml:space="preserve"> en </w:t>
      </w:r>
      <w:r w:rsidR="002508D7">
        <w:t>instellingsdocent</w:t>
      </w:r>
      <w:r w:rsidR="00961D19">
        <w:t>.</w:t>
      </w:r>
      <w:r>
        <w:t xml:space="preserve"> In het POP laat de student zien wat de beginsituatie is, wat </w:t>
      </w:r>
      <w:r w:rsidR="00061F83">
        <w:t>hij</w:t>
      </w:r>
      <w:r>
        <w:t xml:space="preserve"> wil leren en hoe </w:t>
      </w:r>
      <w:r w:rsidR="003D6CC8">
        <w:t>hij</w:t>
      </w:r>
      <w:r>
        <w:t xml:space="preserve"> dit leren vorm wil geven. Om de</w:t>
      </w:r>
      <w:r w:rsidR="004A69CF">
        <w:t xml:space="preserve"> gestelde</w:t>
      </w:r>
      <w:r>
        <w:t xml:space="preserve"> ontwikkeldoelen te kunnen behalen</w:t>
      </w:r>
      <w:r w:rsidR="003703B3">
        <w:t>,</w:t>
      </w:r>
      <w:r>
        <w:t xml:space="preserve"> beschrijft de student de leeractiviteiten, uitgezet in de tijd. Het POP is een dynamisch document dat tussentijds aangepast </w:t>
      </w:r>
      <w:r w:rsidR="003703B3">
        <w:t>wordt</w:t>
      </w:r>
      <w:r>
        <w:t xml:space="preserve">. </w:t>
      </w:r>
      <w:r w:rsidR="001751D3">
        <w:t>Deze aanpassing vindt in ieder geval plaats aansluitend aan</w:t>
      </w:r>
      <w:r w:rsidR="00015EB8">
        <w:t xml:space="preserve"> </w:t>
      </w:r>
      <w:r>
        <w:t>het voortgangsgesprek</w:t>
      </w:r>
      <w:r w:rsidR="003A730C">
        <w:t xml:space="preserve">, </w:t>
      </w:r>
      <w:r w:rsidR="00015EB8">
        <w:t xml:space="preserve">de </w:t>
      </w:r>
      <w:r>
        <w:t>tussen</w:t>
      </w:r>
      <w:r w:rsidR="003A730C">
        <w:t>-en eind</w:t>
      </w:r>
      <w:r>
        <w:t>beoordeling</w:t>
      </w:r>
      <w:r w:rsidR="003C0EC8">
        <w:t xml:space="preserve">. </w:t>
      </w:r>
      <w:r>
        <w:t xml:space="preserve"> De werkbegeleider ondersteunt het reflectieproces door de student te helpen met het stellen van kritische vragen</w:t>
      </w:r>
      <w:r w:rsidR="00362EF2">
        <w:t>.</w:t>
      </w:r>
    </w:p>
    <w:p w14:paraId="61BFA6E3" w14:textId="531A5EFD" w:rsidR="00C04011" w:rsidRPr="00BB1311" w:rsidRDefault="00C04011" w:rsidP="00F050A9">
      <w:pPr>
        <w:pStyle w:val="Kop3"/>
        <w:rPr>
          <w:color w:val="DD0557"/>
        </w:rPr>
      </w:pPr>
      <w:bookmarkStart w:id="26" w:name="_Toc118286833"/>
      <w:r w:rsidRPr="5E5A820D">
        <w:rPr>
          <w:color w:val="DD0557"/>
        </w:rPr>
        <w:t>4.3 Portfolio</w:t>
      </w:r>
      <w:bookmarkEnd w:id="26"/>
    </w:p>
    <w:p w14:paraId="0D5F2EFE" w14:textId="537A4F07" w:rsidR="0003581D" w:rsidRDefault="00C04011" w:rsidP="008E3D9A">
      <w:pPr>
        <w:spacing w:line="240" w:lineRule="auto"/>
      </w:pPr>
      <w:r w:rsidRPr="00714F4F">
        <w:t>Iedere student houdt in een persoonlijk portfolio de gegevens bij over de eigen opleiding. Dit portfolio fungeert enerzijds als registratiesysteem en anderzijds als sturingsinstrument voor de individuele student en voor de begeleiders. De student houdt het portfolio actief bij. Dat wil zeggen dat alle relevante activiteiten, zoals observaties, toetsuitslagen, onderwijs en verslagen van begeleidingsgesprekken en reflecties in het portfolio worden opgenomen. Het portfolio geeft daarmee een totaalbeeld van de ontwikkeling van de student. Het portfolio vormt de basis voor gesprekken met de begeleider/ opleider</w:t>
      </w:r>
      <w:r w:rsidR="0003581D">
        <w:t>.</w:t>
      </w:r>
    </w:p>
    <w:p w14:paraId="0BB543BC" w14:textId="77777777" w:rsidR="00F050A9" w:rsidRPr="00C04011" w:rsidRDefault="00F050A9" w:rsidP="008E3D9A">
      <w:pPr>
        <w:spacing w:line="240" w:lineRule="auto"/>
      </w:pPr>
    </w:p>
    <w:p w14:paraId="6445A310" w14:textId="11393C96" w:rsidR="00C04011" w:rsidRDefault="00C04011" w:rsidP="00730013">
      <w:pPr>
        <w:pStyle w:val="Kop2"/>
        <w:numPr>
          <w:ilvl w:val="0"/>
          <w:numId w:val="25"/>
        </w:numPr>
        <w:rPr>
          <w:b/>
          <w:bCs/>
          <w:color w:val="DD0557"/>
        </w:rPr>
      </w:pPr>
      <w:bookmarkStart w:id="27" w:name="_Toc118286834"/>
      <w:r w:rsidRPr="5E5A820D">
        <w:rPr>
          <w:b/>
          <w:bCs/>
          <w:color w:val="DD0557"/>
        </w:rPr>
        <w:lastRenderedPageBreak/>
        <w:t xml:space="preserve">Bekwaam verklaren </w:t>
      </w:r>
      <w:r w:rsidR="00102A6F" w:rsidRPr="5E5A820D">
        <w:rPr>
          <w:b/>
          <w:bCs/>
          <w:color w:val="DD0557"/>
        </w:rPr>
        <w:t xml:space="preserve">in </w:t>
      </w:r>
      <w:r w:rsidRPr="5E5A820D">
        <w:rPr>
          <w:b/>
          <w:bCs/>
          <w:color w:val="DD0557"/>
        </w:rPr>
        <w:t>de praktijk</w:t>
      </w:r>
      <w:bookmarkEnd w:id="27"/>
    </w:p>
    <w:p w14:paraId="4FDE5285" w14:textId="77777777" w:rsidR="1E178AF4" w:rsidRDefault="1E178AF4" w:rsidP="1E178AF4">
      <w:pPr>
        <w:pStyle w:val="Lijstalinea"/>
      </w:pPr>
    </w:p>
    <w:p w14:paraId="7A4AFD67" w14:textId="664A4903" w:rsidR="00C04011" w:rsidRDefault="00C04011" w:rsidP="1E178AF4">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 xml:space="preserve">Het begeleiden in de praktijk is voornamelijk groei - en ontwikkelgericht (formatief) </w:t>
      </w:r>
    </w:p>
    <w:p w14:paraId="1FB89698" w14:textId="1331B80E" w:rsidR="00C04011" w:rsidRDefault="00C04011" w:rsidP="1E178AF4">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 xml:space="preserve">Per KBS staat beschreven wat een student moet kennen en kunnen. Tijdens formele momenten in de opleiding zijn er summatieve beoordelingen. Hierbij wordt gekeken of de student voldoende voortgang boekt en/of de student een bekwaamverklaring kan krijgen op één of meerdere </w:t>
      </w:r>
      <w:r w:rsidR="00D76103" w:rsidRPr="1E178AF4">
        <w:rPr>
          <w:rFonts w:cs="Calibri"/>
        </w:rPr>
        <w:t xml:space="preserve">KBS’en </w:t>
      </w:r>
      <w:r w:rsidRPr="1E178AF4">
        <w:rPr>
          <w:rFonts w:cs="Calibri"/>
        </w:rPr>
        <w:t xml:space="preserve">. </w:t>
      </w:r>
      <w:r w:rsidR="00927309" w:rsidRPr="1E178AF4">
        <w:rPr>
          <w:rFonts w:cs="Calibri"/>
        </w:rPr>
        <w:t>Een s</w:t>
      </w:r>
      <w:r w:rsidRPr="1E178AF4">
        <w:rPr>
          <w:rFonts w:cs="Calibri"/>
        </w:rPr>
        <w:t>ummatieve beoordeling is gebaseerd op meerdere formatieve toetsen. Deze staan in het portfolio van de student.</w:t>
      </w:r>
      <w:r w:rsidR="00927309" w:rsidRPr="1E178AF4">
        <w:rPr>
          <w:rFonts w:cs="Calibri"/>
        </w:rPr>
        <w:t xml:space="preserve"> Deze beoordeling</w:t>
      </w:r>
      <w:r w:rsidRPr="1E178AF4">
        <w:rPr>
          <w:rFonts w:cs="Calibri"/>
        </w:rPr>
        <w:t xml:space="preserve"> is dus een formeel toetsmoment waarin de student aantoont bekwaam te zijn</w:t>
      </w:r>
      <w:r w:rsidR="00927309" w:rsidRPr="1E178AF4">
        <w:rPr>
          <w:rFonts w:cs="Calibri"/>
        </w:rPr>
        <w:t xml:space="preserve"> en </w:t>
      </w:r>
      <w:r w:rsidRPr="1E178AF4">
        <w:rPr>
          <w:rFonts w:cs="Calibri"/>
        </w:rPr>
        <w:t xml:space="preserve">heeft </w:t>
      </w:r>
      <w:r w:rsidR="00927309" w:rsidRPr="1E178AF4">
        <w:rPr>
          <w:rFonts w:cs="Calibri"/>
        </w:rPr>
        <w:t>als doelen:</w:t>
      </w:r>
      <w:r w:rsidRPr="1E178AF4">
        <w:rPr>
          <w:rFonts w:cs="Calibri"/>
        </w:rPr>
        <w:t xml:space="preserve"> </w:t>
      </w:r>
    </w:p>
    <w:p w14:paraId="6DFCC03D" w14:textId="0944F1A8" w:rsidR="00C04011" w:rsidRDefault="00C04011" w:rsidP="00730013">
      <w:pPr>
        <w:pStyle w:val="Lijstalinea"/>
        <w:widowControl w:val="0"/>
        <w:numPr>
          <w:ilvl w:val="0"/>
          <w:numId w:val="8"/>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Volgen en sturen van het leerproces van de student</w:t>
      </w:r>
      <w:r w:rsidR="5C4EB6AC" w:rsidRPr="1E178AF4">
        <w:rPr>
          <w:rFonts w:cs="Calibri"/>
        </w:rPr>
        <w:t>;</w:t>
      </w:r>
    </w:p>
    <w:p w14:paraId="479F6F29" w14:textId="77777777" w:rsidR="00C95C78" w:rsidRDefault="00C04011" w:rsidP="00C95C78">
      <w:pPr>
        <w:pStyle w:val="Lijstalinea"/>
        <w:widowControl w:val="0"/>
        <w:numPr>
          <w:ilvl w:val="0"/>
          <w:numId w:val="8"/>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Objectiveren van toenemende bekwaamheid van de student</w:t>
      </w:r>
      <w:r w:rsidR="75CE2CD3" w:rsidRPr="1E178AF4">
        <w:rPr>
          <w:rFonts w:cs="Calibri"/>
        </w:rPr>
        <w:t>;</w:t>
      </w:r>
      <w:r w:rsidRPr="1E178AF4">
        <w:rPr>
          <w:rFonts w:cs="Calibri"/>
        </w:rPr>
        <w:t xml:space="preserve"> </w:t>
      </w:r>
    </w:p>
    <w:p w14:paraId="44957711" w14:textId="5090371F" w:rsidR="00C04011" w:rsidRPr="00C95C78" w:rsidRDefault="00C04011" w:rsidP="00C95C78">
      <w:pPr>
        <w:pStyle w:val="Lijstalinea"/>
        <w:widowControl w:val="0"/>
        <w:numPr>
          <w:ilvl w:val="0"/>
          <w:numId w:val="8"/>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00C95C78">
        <w:rPr>
          <w:rFonts w:cs="Calibri"/>
        </w:rPr>
        <w:t>Borgen van de patiëntveiligheid</w:t>
      </w:r>
      <w:r w:rsidR="00927309" w:rsidRPr="00C95C78">
        <w:rPr>
          <w:rFonts w:cs="Calibri"/>
        </w:rPr>
        <w:t>.</w:t>
      </w:r>
      <w:r w:rsidRPr="00C95C78">
        <w:rPr>
          <w:rFonts w:cs="Calibri"/>
        </w:rPr>
        <w:t xml:space="preserve"> </w:t>
      </w:r>
    </w:p>
    <w:p w14:paraId="536F607E" w14:textId="77777777" w:rsidR="1E178AF4" w:rsidRDefault="1E178AF4" w:rsidP="1E178AF4">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p>
    <w:p w14:paraId="52199CC0" w14:textId="77777777" w:rsidR="00C04011" w:rsidRDefault="00C04011" w:rsidP="1E178AF4">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 xml:space="preserve">Bekwaamheid wordt op de volgende vertrouwenscriteria getoetst: </w:t>
      </w:r>
      <w:r>
        <w:br/>
      </w:r>
      <w:r w:rsidR="00D07FC6" w:rsidRPr="1E178AF4">
        <w:rPr>
          <w:rFonts w:cs="Calibri"/>
        </w:rPr>
        <w:t>De Me</w:t>
      </w:r>
      <w:r w:rsidR="006912CF" w:rsidRPr="1E178AF4">
        <w:rPr>
          <w:rFonts w:cs="Calibri"/>
        </w:rPr>
        <w:t>dische</w:t>
      </w:r>
      <w:r w:rsidR="00D07FC6" w:rsidRPr="1E178AF4">
        <w:rPr>
          <w:rFonts w:cs="Calibri"/>
        </w:rPr>
        <w:t xml:space="preserve"> hulpverlener dient meer dan alleen de competentie medisch ha</w:t>
      </w:r>
      <w:r w:rsidR="00D44499" w:rsidRPr="1E178AF4">
        <w:rPr>
          <w:rFonts w:cs="Calibri"/>
        </w:rPr>
        <w:t xml:space="preserve">ndelen te beheersten. </w:t>
      </w:r>
      <w:r w:rsidR="0043691F" w:rsidRPr="1E178AF4">
        <w:rPr>
          <w:rFonts w:cs="Calibri"/>
        </w:rPr>
        <w:t>Ook de volgende eigenschappen</w:t>
      </w:r>
      <w:r w:rsidR="00D44499" w:rsidRPr="1E178AF4">
        <w:rPr>
          <w:rFonts w:cs="Calibri"/>
        </w:rPr>
        <w:t xml:space="preserve"> zijn </w:t>
      </w:r>
      <w:r w:rsidR="00D72C84" w:rsidRPr="1E178AF4">
        <w:rPr>
          <w:rFonts w:cs="Calibri"/>
        </w:rPr>
        <w:t>essentieel binnen het acute domein</w:t>
      </w:r>
      <w:r w:rsidR="0043691F" w:rsidRPr="1E178AF4">
        <w:rPr>
          <w:rFonts w:cs="Calibri"/>
        </w:rPr>
        <w:t>:</w:t>
      </w:r>
    </w:p>
    <w:p w14:paraId="2D7C207E" w14:textId="214D6864" w:rsidR="00C04011" w:rsidRDefault="00C04011" w:rsidP="008F17BC">
      <w:pPr>
        <w:pStyle w:val="Lijstalinea"/>
        <w:widowControl w:val="0"/>
        <w:numPr>
          <w:ilvl w:val="0"/>
          <w:numId w:val="27"/>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Integriteit</w:t>
      </w:r>
      <w:r w:rsidR="4E458FA4" w:rsidRPr="1E178AF4">
        <w:rPr>
          <w:rFonts w:cs="Calibri"/>
        </w:rPr>
        <w:t>;</w:t>
      </w:r>
      <w:r w:rsidRPr="1E178AF4">
        <w:rPr>
          <w:rFonts w:cs="Calibri"/>
        </w:rPr>
        <w:t xml:space="preserve"> </w:t>
      </w:r>
    </w:p>
    <w:p w14:paraId="4922061A" w14:textId="77777777" w:rsidR="00C95C78" w:rsidRDefault="00C04011" w:rsidP="00C95C78">
      <w:pPr>
        <w:pStyle w:val="Lijstalinea"/>
        <w:widowControl w:val="0"/>
        <w:numPr>
          <w:ilvl w:val="0"/>
          <w:numId w:val="9"/>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Betrouwbaarheid</w:t>
      </w:r>
      <w:r w:rsidR="2DDE33FA" w:rsidRPr="1E178AF4">
        <w:rPr>
          <w:rFonts w:cs="Calibri"/>
        </w:rPr>
        <w:t>;</w:t>
      </w:r>
    </w:p>
    <w:p w14:paraId="557EA854" w14:textId="7626CA0B" w:rsidR="00C04011" w:rsidRPr="00C95C78" w:rsidRDefault="00C04011" w:rsidP="00C95C78">
      <w:pPr>
        <w:pStyle w:val="Lijstalinea"/>
        <w:widowControl w:val="0"/>
        <w:numPr>
          <w:ilvl w:val="0"/>
          <w:numId w:val="9"/>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00C95C78">
        <w:rPr>
          <w:rFonts w:cs="Calibri"/>
        </w:rPr>
        <w:t>Proactieve instelling</w:t>
      </w:r>
      <w:r w:rsidR="4DB4F2AB" w:rsidRPr="00C95C78">
        <w:rPr>
          <w:rFonts w:cs="Calibri"/>
        </w:rPr>
        <w:t>.</w:t>
      </w:r>
      <w:r w:rsidRPr="00C95C78">
        <w:rPr>
          <w:rFonts w:cs="Calibri"/>
        </w:rPr>
        <w:t xml:space="preserve"> </w:t>
      </w:r>
    </w:p>
    <w:p w14:paraId="1A822D03" w14:textId="77777777" w:rsidR="1E178AF4" w:rsidRDefault="1E178AF4" w:rsidP="1E178AF4">
      <w:p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p>
    <w:p w14:paraId="5E99BA6D" w14:textId="411FD5D1" w:rsidR="00C04011" w:rsidRDefault="00C04011" w:rsidP="1E178AF4">
      <w:p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De toetsinstrumenten zijn:</w:t>
      </w:r>
    </w:p>
    <w:p w14:paraId="37D49B1A" w14:textId="563261E1" w:rsidR="008F2148" w:rsidRDefault="008F2148" w:rsidP="00730013">
      <w:pPr>
        <w:pStyle w:val="Lijstalinea"/>
        <w:numPr>
          <w:ilvl w:val="0"/>
          <w:numId w:val="16"/>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K</w:t>
      </w:r>
      <w:r w:rsidR="00C04011" w:rsidRPr="1E178AF4">
        <w:rPr>
          <w:rFonts w:cs="Calibri"/>
        </w:rPr>
        <w:t xml:space="preserve">orte </w:t>
      </w:r>
      <w:r w:rsidR="00536C1E" w:rsidRPr="1E178AF4">
        <w:rPr>
          <w:rFonts w:cs="Calibri"/>
        </w:rPr>
        <w:t>Praktijk Beoordeling</w:t>
      </w:r>
      <w:r w:rsidR="0BA6966E" w:rsidRPr="1E178AF4">
        <w:rPr>
          <w:rFonts w:cs="Calibri"/>
        </w:rPr>
        <w:t xml:space="preserve"> </w:t>
      </w:r>
      <w:r w:rsidR="00C04011" w:rsidRPr="1E178AF4">
        <w:rPr>
          <w:rFonts w:cs="Calibri"/>
        </w:rPr>
        <w:t>(KPB)</w:t>
      </w:r>
    </w:p>
    <w:p w14:paraId="6FEABC38" w14:textId="77777777" w:rsidR="00C95C78" w:rsidRDefault="00163E03" w:rsidP="00C95C78">
      <w:pPr>
        <w:pStyle w:val="Lijstalinea"/>
        <w:numPr>
          <w:ilvl w:val="0"/>
          <w:numId w:val="16"/>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1E178AF4">
        <w:rPr>
          <w:rFonts w:cs="Calibri"/>
        </w:rPr>
        <w:t>R</w:t>
      </w:r>
      <w:r w:rsidR="00C04011" w:rsidRPr="1E178AF4">
        <w:rPr>
          <w:rFonts w:cs="Calibri"/>
        </w:rPr>
        <w:t>eflectie op voortgang</w:t>
      </w:r>
    </w:p>
    <w:p w14:paraId="016249BC" w14:textId="07129BAC" w:rsidR="00163E03" w:rsidRPr="00C95C78" w:rsidRDefault="00163E03" w:rsidP="00C95C78">
      <w:pPr>
        <w:pStyle w:val="Lijstalinea"/>
        <w:numPr>
          <w:ilvl w:val="0"/>
          <w:numId w:val="16"/>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00C95C78">
        <w:rPr>
          <w:rFonts w:cs="Calibri"/>
        </w:rPr>
        <w:t>U</w:t>
      </w:r>
      <w:r w:rsidR="00C04011" w:rsidRPr="00C95C78">
        <w:rPr>
          <w:rFonts w:cs="Calibri"/>
        </w:rPr>
        <w:t>itgewerkte casuïstiek</w:t>
      </w:r>
      <w:r w:rsidR="00DD0484" w:rsidRPr="00C95C78">
        <w:rPr>
          <w:rFonts w:cs="Calibri"/>
        </w:rPr>
        <w:t xml:space="preserve"> volgens stappenplan klinisch redeneren</w:t>
      </w:r>
    </w:p>
    <w:p w14:paraId="30BE2017" w14:textId="3605A282" w:rsidR="00163E03" w:rsidRDefault="00163E03" w:rsidP="00730013">
      <w:pPr>
        <w:pStyle w:val="Lijstalinea"/>
        <w:numPr>
          <w:ilvl w:val="0"/>
          <w:numId w:val="16"/>
        </w:num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r w:rsidRPr="3D74246D">
        <w:rPr>
          <w:rFonts w:cs="Calibri"/>
        </w:rPr>
        <w:t>A</w:t>
      </w:r>
      <w:r w:rsidR="00C04011" w:rsidRPr="3D74246D">
        <w:rPr>
          <w:rFonts w:cs="Calibri"/>
        </w:rPr>
        <w:t>fgeronde E- learnings (Indien van toepassing)</w:t>
      </w:r>
    </w:p>
    <w:p w14:paraId="22B6BC88" w14:textId="48BD3A22" w:rsidR="3D74246D" w:rsidRDefault="3D74246D" w:rsidP="3D74246D">
      <w:p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rPr>
      </w:pPr>
    </w:p>
    <w:p w14:paraId="6A4F9941" w14:textId="77777777" w:rsidR="3D74246D" w:rsidRDefault="3D74246D" w:rsidP="3D74246D">
      <w:p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b/>
          <w:bCs/>
        </w:rPr>
      </w:pPr>
    </w:p>
    <w:p w14:paraId="1030C55C" w14:textId="6BD956AE" w:rsidR="7391A2E2" w:rsidRDefault="7391A2E2" w:rsidP="3D74246D">
      <w:pPr>
        <w:pStyle w:val="Kop3"/>
        <w:rPr>
          <w:color w:val="DD0557"/>
        </w:rPr>
      </w:pPr>
      <w:bookmarkStart w:id="28" w:name="_Toc118286835"/>
      <w:r w:rsidRPr="3D74246D">
        <w:rPr>
          <w:color w:val="DD0557"/>
        </w:rPr>
        <w:t>5</w:t>
      </w:r>
      <w:r w:rsidR="008366B0" w:rsidRPr="3D74246D">
        <w:rPr>
          <w:color w:val="DD0557"/>
        </w:rPr>
        <w:t>.</w:t>
      </w:r>
      <w:r w:rsidR="3B17F835" w:rsidRPr="3D74246D">
        <w:rPr>
          <w:color w:val="DD0557"/>
        </w:rPr>
        <w:t>1</w:t>
      </w:r>
      <w:r w:rsidR="008366B0" w:rsidRPr="3D74246D">
        <w:rPr>
          <w:color w:val="DD0557"/>
        </w:rPr>
        <w:t xml:space="preserve"> De bekwaamverklaring</w:t>
      </w:r>
      <w:r w:rsidRPr="5E5A820D">
        <w:rPr>
          <w:rStyle w:val="Voetnootmarkering"/>
          <w:rFonts w:asciiTheme="minorHAnsi" w:hAnsiTheme="minorHAnsi"/>
          <w:b/>
          <w:bCs/>
          <w:color w:val="DD0557"/>
        </w:rPr>
        <w:footnoteReference w:id="6"/>
      </w:r>
      <w:bookmarkEnd w:id="28"/>
      <w:r w:rsidR="008366B0" w:rsidRPr="3D74246D">
        <w:rPr>
          <w:color w:val="DD0557"/>
        </w:rPr>
        <w:t xml:space="preserve">  </w:t>
      </w:r>
    </w:p>
    <w:p w14:paraId="19BCFBDE" w14:textId="7CB88EAB" w:rsidR="008366B0" w:rsidRDefault="008366B0" w:rsidP="3D74246D">
      <w:pPr>
        <w:shd w:val="clear" w:color="auto" w:fill="FFFFFF" w:themeFill="background1"/>
        <w:spacing w:after="0" w:line="240" w:lineRule="auto"/>
        <w:rPr>
          <w:rFonts w:eastAsia="Times New Roman"/>
          <w:lang w:eastAsia="nl-NL"/>
        </w:rPr>
      </w:pPr>
      <w:r>
        <w:t xml:space="preserve">De kern van het opleiden is dat een student tijdens zijn opleiding steeds meer groeit naar </w:t>
      </w:r>
      <w:r w:rsidR="00831A85">
        <w:t xml:space="preserve">een hoger niveau van </w:t>
      </w:r>
      <w:r w:rsidR="00412666">
        <w:t>bekwaamheid</w:t>
      </w:r>
      <w:r>
        <w:t xml:space="preserve"> bij het uitvoeren van beroepstaken. </w:t>
      </w:r>
      <w:r w:rsidR="00861AB0">
        <w:t xml:space="preserve">Gaandeweg </w:t>
      </w:r>
      <w:r>
        <w:t xml:space="preserve">de opleiding worden, bij gebleken ontwikkeling, steeds meer activiteiten (KBS’en) aan de student toevertrouwd. De ontwikkeling van de student wordt </w:t>
      </w:r>
      <w:r w:rsidR="00483ED3">
        <w:t xml:space="preserve">dus zichtbaar </w:t>
      </w:r>
      <w:r>
        <w:t>in het behalen van bekwaamheidsverklaringen.</w:t>
      </w:r>
    </w:p>
    <w:p w14:paraId="07CD30EC" w14:textId="23713F3D" w:rsidR="008366B0" w:rsidRDefault="008366B0" w:rsidP="3D74246D">
      <w:pPr>
        <w:shd w:val="clear" w:color="auto" w:fill="FFFFFF" w:themeFill="background1"/>
        <w:rPr>
          <w:rFonts w:eastAsia="Times New Roman"/>
          <w:lang w:eastAsia="nl-NL"/>
        </w:rPr>
      </w:pPr>
      <w:r w:rsidRPr="3D74246D">
        <w:rPr>
          <w:rFonts w:eastAsia="Times New Roman"/>
          <w:lang w:eastAsia="nl-NL"/>
        </w:rPr>
        <w:t>Een student wordt bekwaam verklaard voor een KBS wanneer voldoende bewijzen verzameld zijn en de werkbegeleider op basis daarvan de KBS aan de student durft toe te vertrouwen</w:t>
      </w:r>
      <w:r w:rsidRPr="3D74246D">
        <w:rPr>
          <w:rFonts w:ascii="Arial" w:eastAsia="Times New Roman" w:hAnsi="Arial" w:cs="Arial"/>
          <w:sz w:val="21"/>
          <w:szCs w:val="21"/>
          <w:lang w:eastAsia="nl-NL"/>
        </w:rPr>
        <w:t>.</w:t>
      </w:r>
      <w:r w:rsidRPr="3D74246D">
        <w:rPr>
          <w:rFonts w:ascii="Calibri" w:hAnsi="Calibri" w:cs="Calibri"/>
        </w:rPr>
        <w:t xml:space="preserve"> </w:t>
      </w:r>
    </w:p>
    <w:p w14:paraId="1096AB62" w14:textId="77777777" w:rsidR="3D74246D" w:rsidRDefault="3D74246D" w:rsidP="3D74246D">
      <w:pPr>
        <w:pStyle w:val="Kop3"/>
        <w:rPr>
          <w:lang w:eastAsia="nl-NL"/>
        </w:rPr>
      </w:pPr>
    </w:p>
    <w:p w14:paraId="19DB6FE7" w14:textId="76704FC2" w:rsidR="327A6354" w:rsidRDefault="327A6354" w:rsidP="3D74246D">
      <w:pPr>
        <w:pStyle w:val="Kop3"/>
        <w:rPr>
          <w:color w:val="DD0557"/>
        </w:rPr>
      </w:pPr>
      <w:bookmarkStart w:id="29" w:name="_Toc118286836"/>
      <w:r w:rsidRPr="5E5A820D">
        <w:rPr>
          <w:color w:val="DD0557"/>
        </w:rPr>
        <w:t xml:space="preserve">5.2 </w:t>
      </w:r>
      <w:r w:rsidR="008366B0" w:rsidRPr="5E5A820D">
        <w:rPr>
          <w:color w:val="DD0557"/>
        </w:rPr>
        <w:t xml:space="preserve">Procedure </w:t>
      </w:r>
      <w:r w:rsidR="005820E0" w:rsidRPr="5E5A820D">
        <w:rPr>
          <w:color w:val="DD0557"/>
        </w:rPr>
        <w:t>bekwaam verklaren</w:t>
      </w:r>
      <w:r w:rsidR="008366B0" w:rsidRPr="5E5A820D">
        <w:rPr>
          <w:color w:val="DD0557"/>
        </w:rPr>
        <w:t>:</w:t>
      </w:r>
      <w:bookmarkEnd w:id="29"/>
      <w:r w:rsidR="008366B0" w:rsidRPr="5E5A820D">
        <w:rPr>
          <w:color w:val="DD0557"/>
        </w:rPr>
        <w:t xml:space="preserve"> </w:t>
      </w:r>
    </w:p>
    <w:p w14:paraId="4A42B430" w14:textId="704D717B" w:rsidR="008366B0" w:rsidRDefault="008366B0" w:rsidP="00730013">
      <w:pPr>
        <w:pStyle w:val="Lijstalinea"/>
        <w:numPr>
          <w:ilvl w:val="0"/>
          <w:numId w:val="15"/>
        </w:numPr>
        <w:shd w:val="clear" w:color="auto" w:fill="FFFFFF" w:themeFill="background1"/>
        <w:spacing w:after="0" w:line="240" w:lineRule="auto"/>
      </w:pPr>
      <w:r>
        <w:t>De opleidingsinstelling en aangesloten zorginstelling maken afspraken over:</w:t>
      </w:r>
    </w:p>
    <w:p w14:paraId="508956CA" w14:textId="090A3401" w:rsidR="6FDE4F71" w:rsidRDefault="6FDE4F71" w:rsidP="008F17BC">
      <w:pPr>
        <w:pStyle w:val="Lijstalinea"/>
        <w:numPr>
          <w:ilvl w:val="0"/>
          <w:numId w:val="40"/>
        </w:numPr>
        <w:shd w:val="clear" w:color="auto" w:fill="FFFFFF" w:themeFill="background1"/>
        <w:spacing w:after="0" w:line="240" w:lineRule="auto"/>
      </w:pPr>
      <w:r>
        <w:t xml:space="preserve">De te behalen KBS’en </w:t>
      </w:r>
      <w:r w:rsidR="00DA3F6F">
        <w:t>tijdens</w:t>
      </w:r>
      <w:r>
        <w:t xml:space="preserve"> praktijkleren </w:t>
      </w:r>
      <w:r w:rsidR="0006069F">
        <w:t>3</w:t>
      </w:r>
      <w:r>
        <w:t xml:space="preserve"> en </w:t>
      </w:r>
      <w:r w:rsidR="0006069F">
        <w:t>4</w:t>
      </w:r>
      <w:r w:rsidR="3EDB9104">
        <w:t>;</w:t>
      </w:r>
    </w:p>
    <w:p w14:paraId="542F5C5F" w14:textId="4CE79735" w:rsidR="6FDE4F71" w:rsidRDefault="6FDE4F71" w:rsidP="008F17BC">
      <w:pPr>
        <w:pStyle w:val="Lijstalinea"/>
        <w:numPr>
          <w:ilvl w:val="0"/>
          <w:numId w:val="40"/>
        </w:numPr>
        <w:shd w:val="clear" w:color="auto" w:fill="FFFFFF" w:themeFill="background1"/>
      </w:pPr>
      <w:r>
        <w:t>Het te behalen bekwaamheidsniveau behorend bij de opleidingsfase</w:t>
      </w:r>
      <w:r w:rsidR="2EA7AC2F">
        <w:t>;</w:t>
      </w:r>
    </w:p>
    <w:p w14:paraId="2BC4EE8A" w14:textId="215ED09F" w:rsidR="008366B0" w:rsidRDefault="008366B0" w:rsidP="008F17BC">
      <w:pPr>
        <w:pStyle w:val="Lijstalinea"/>
        <w:numPr>
          <w:ilvl w:val="0"/>
          <w:numId w:val="40"/>
        </w:numPr>
        <w:shd w:val="clear" w:color="auto" w:fill="FFFFFF" w:themeFill="background1"/>
        <w:spacing w:after="0" w:line="240" w:lineRule="auto"/>
      </w:pPr>
      <w:r>
        <w:t>De in te zetten toetsinstrumenten per KBS</w:t>
      </w:r>
      <w:r w:rsidR="394369D0">
        <w:t>;</w:t>
      </w:r>
    </w:p>
    <w:p w14:paraId="51FF127A" w14:textId="6950F35E" w:rsidR="002C4639" w:rsidRDefault="002C4639" w:rsidP="008F17BC">
      <w:pPr>
        <w:pStyle w:val="Lijstalinea"/>
        <w:numPr>
          <w:ilvl w:val="0"/>
          <w:numId w:val="40"/>
        </w:numPr>
        <w:shd w:val="clear" w:color="auto" w:fill="FFFFFF" w:themeFill="background1"/>
        <w:spacing w:after="0" w:line="240" w:lineRule="auto"/>
      </w:pPr>
      <w:r>
        <w:t>De wijze waarop f</w:t>
      </w:r>
      <w:r w:rsidR="008366B0">
        <w:t>eedback wordt vastgelegd in het portfolio</w:t>
      </w:r>
      <w:r w:rsidR="3E1970B5">
        <w:t>;</w:t>
      </w:r>
    </w:p>
    <w:p w14:paraId="7CFB43AE" w14:textId="361CE180" w:rsidR="002C4639" w:rsidRDefault="002C4639" w:rsidP="008F17BC">
      <w:pPr>
        <w:pStyle w:val="Lijstalinea"/>
        <w:numPr>
          <w:ilvl w:val="0"/>
          <w:numId w:val="40"/>
        </w:numPr>
        <w:shd w:val="clear" w:color="auto" w:fill="FFFFFF" w:themeFill="background1"/>
        <w:spacing w:after="0" w:line="240" w:lineRule="auto"/>
      </w:pPr>
      <w:r>
        <w:t xml:space="preserve">De wijze van registratie van </w:t>
      </w:r>
      <w:r w:rsidR="008366B0">
        <w:t>bekwaamverklaringen</w:t>
      </w:r>
      <w:r w:rsidR="51D31F89">
        <w:t>;</w:t>
      </w:r>
    </w:p>
    <w:p w14:paraId="0DBBA65E" w14:textId="6C0DAB21" w:rsidR="008366B0" w:rsidRDefault="008366B0" w:rsidP="00730013">
      <w:pPr>
        <w:pStyle w:val="Lijstalinea"/>
        <w:numPr>
          <w:ilvl w:val="0"/>
          <w:numId w:val="15"/>
        </w:numPr>
        <w:shd w:val="clear" w:color="auto" w:fill="FFFFFF" w:themeFill="background1"/>
        <w:spacing w:after="0" w:line="240" w:lineRule="auto"/>
      </w:pPr>
      <w:r>
        <w:t xml:space="preserve">Gedurende de opleiding worden formatieve toetsen uitgevoerd. </w:t>
      </w:r>
      <w:r w:rsidR="00DC585D">
        <w:t xml:space="preserve">                                                          </w:t>
      </w:r>
      <w:r>
        <w:br/>
      </w:r>
      <w:r w:rsidR="00DC585D">
        <w:t xml:space="preserve">De volgende </w:t>
      </w:r>
      <w:r w:rsidR="00927E94">
        <w:t>onderdelen z</w:t>
      </w:r>
      <w:r w:rsidR="00DC585D">
        <w:t>ijn hierbij cruciaal</w:t>
      </w:r>
      <w:r>
        <w:t>:</w:t>
      </w:r>
    </w:p>
    <w:p w14:paraId="7F708CF9" w14:textId="211FD57C" w:rsidR="008366B0" w:rsidRDefault="008366B0" w:rsidP="00730013">
      <w:pPr>
        <w:pStyle w:val="Lijstalinea"/>
        <w:numPr>
          <w:ilvl w:val="0"/>
          <w:numId w:val="6"/>
        </w:numPr>
        <w:shd w:val="clear" w:color="auto" w:fill="FFFFFF" w:themeFill="background1"/>
      </w:pPr>
      <w:r>
        <w:lastRenderedPageBreak/>
        <w:t>De student maakt in samenspraak met de begeleider ee</w:t>
      </w:r>
      <w:r w:rsidR="00D80116">
        <w:t>n</w:t>
      </w:r>
      <w:r>
        <w:t xml:space="preserve"> plan wanneer aan welke KBS gewerkt wordt;</w:t>
      </w:r>
    </w:p>
    <w:p w14:paraId="28DC2DC3" w14:textId="3105E6FA" w:rsidR="008366B0" w:rsidRDefault="008366B0" w:rsidP="00730013">
      <w:pPr>
        <w:pStyle w:val="Lijstalinea"/>
        <w:numPr>
          <w:ilvl w:val="0"/>
          <w:numId w:val="6"/>
        </w:numPr>
        <w:shd w:val="clear" w:color="auto" w:fill="FFFFFF" w:themeFill="background1"/>
        <w:spacing w:after="0" w:line="240" w:lineRule="auto"/>
      </w:pPr>
      <w:r>
        <w:t xml:space="preserve">De student </w:t>
      </w:r>
      <w:r w:rsidR="00F731D0">
        <w:t xml:space="preserve">ontvangt </w:t>
      </w:r>
      <w:r>
        <w:t>feedup (wa</w:t>
      </w:r>
      <w:r w:rsidR="00DA3F6F">
        <w:t>a</w:t>
      </w:r>
      <w:r>
        <w:t>r ga ik naartoe), feedback (waar sta ik nu) en feedforward (hoe gaan we nu verder)</w:t>
      </w:r>
      <w:r w:rsidR="745C79D6">
        <w:t>;</w:t>
      </w:r>
      <w:r>
        <w:t xml:space="preserve"> </w:t>
      </w:r>
    </w:p>
    <w:p w14:paraId="3A4D014D" w14:textId="7B40C39B" w:rsidR="008366B0" w:rsidRDefault="008366B0" w:rsidP="00730013">
      <w:pPr>
        <w:pStyle w:val="Lijstalinea"/>
        <w:numPr>
          <w:ilvl w:val="0"/>
          <w:numId w:val="6"/>
        </w:numPr>
        <w:shd w:val="clear" w:color="auto" w:fill="FFFFFF" w:themeFill="background1"/>
        <w:spacing w:after="0" w:line="240" w:lineRule="auto"/>
      </w:pPr>
      <w:r>
        <w:t xml:space="preserve">De </w:t>
      </w:r>
      <w:r w:rsidR="00F51B6B">
        <w:t xml:space="preserve">verzamelde </w:t>
      </w:r>
      <w:r>
        <w:t xml:space="preserve">KPB’s </w:t>
      </w:r>
      <w:r w:rsidR="008B19E5">
        <w:t>die</w:t>
      </w:r>
      <w:r>
        <w:t xml:space="preserve"> door verschillende </w:t>
      </w:r>
      <w:r w:rsidR="00F51B6B">
        <w:t xml:space="preserve">werkbegeleiders </w:t>
      </w:r>
      <w:r>
        <w:t>worden uitgevoerd.</w:t>
      </w:r>
      <w:r w:rsidR="209739FF">
        <w:t>;</w:t>
      </w:r>
    </w:p>
    <w:p w14:paraId="46E39EA7" w14:textId="305255D8" w:rsidR="008366B0" w:rsidRDefault="008366B0" w:rsidP="00730013">
      <w:pPr>
        <w:pStyle w:val="Lijstalinea"/>
        <w:numPr>
          <w:ilvl w:val="0"/>
          <w:numId w:val="15"/>
        </w:numPr>
        <w:shd w:val="clear" w:color="auto" w:fill="FFFFFF" w:themeFill="background1"/>
        <w:spacing w:after="0" w:line="240" w:lineRule="auto"/>
      </w:pPr>
      <w:r>
        <w:t>De student neemt het initiatief tot het plannen van een summatieve beoordeling en zorgt ervoor dat zijn portfolio per KBS voldoende bewijzen bevat waarmee vastgesteld kan worden dat hij of zij in de vastgestelde mate van zelfstandigheid en complexiteit de situatie kan en mag uitvoeren</w:t>
      </w:r>
      <w:r w:rsidR="150A073E">
        <w:t>;</w:t>
      </w:r>
    </w:p>
    <w:p w14:paraId="1C33C645" w14:textId="643E6C1C" w:rsidR="008366B0" w:rsidRDefault="008366B0" w:rsidP="00730013">
      <w:pPr>
        <w:pStyle w:val="Lijstalinea"/>
        <w:numPr>
          <w:ilvl w:val="0"/>
          <w:numId w:val="15"/>
        </w:numPr>
        <w:shd w:val="clear" w:color="auto" w:fill="FFFFFF" w:themeFill="background1"/>
        <w:spacing w:after="0" w:line="240" w:lineRule="auto"/>
      </w:pPr>
      <w:r>
        <w:t xml:space="preserve">Alle resultaten van het portfolio dragen bij aan de summatieve beoordeling.  </w:t>
      </w:r>
      <w:r w:rsidR="00127EBC">
        <w:t xml:space="preserve">                      </w:t>
      </w:r>
      <w:r>
        <w:br/>
        <w:t>De bekwaamverklaring wordt door een of twee praktijkbegeleiders ondertekend</w:t>
      </w:r>
      <w:r w:rsidR="002423F6">
        <w:t xml:space="preserve">, </w:t>
      </w:r>
      <w:r>
        <w:t>afhankelijk van de differentiatiestage en de geldende afspraken binnen de instellingen</w:t>
      </w:r>
      <w:r w:rsidR="5E145907">
        <w:t>;</w:t>
      </w:r>
    </w:p>
    <w:p w14:paraId="627C0651" w14:textId="77777777" w:rsidR="00CF5EA2" w:rsidRDefault="008366B0" w:rsidP="00BB7239">
      <w:pPr>
        <w:pStyle w:val="Lijstalinea"/>
        <w:numPr>
          <w:ilvl w:val="0"/>
          <w:numId w:val="15"/>
        </w:numPr>
        <w:shd w:val="clear" w:color="auto" w:fill="FFFFFF" w:themeFill="background1"/>
      </w:pPr>
      <w:r>
        <w:t xml:space="preserve">Wanneer een student op basis van voldoende verzameld bewijs in de vorm van KPB’s heeft kunnen aantonen bekwaam te zijn op alle competentiegebieden en dit in de instelling positief wordt bevestigd, </w:t>
      </w:r>
      <w:r w:rsidR="0E728B97">
        <w:t>geeft de praktijkopleider- of werkbegeleider een bekwaamverklaring op een bekwaamheidsniveau behorend bij de opleidingsfase af.</w:t>
      </w:r>
    </w:p>
    <w:p w14:paraId="43AB0352" w14:textId="67AAE9DB" w:rsidR="008366B0" w:rsidRDefault="008366B0" w:rsidP="00FC7479">
      <w:pPr>
        <w:pStyle w:val="Lijstalinea"/>
        <w:shd w:val="clear" w:color="auto" w:fill="FFFFFF" w:themeFill="background1"/>
      </w:pPr>
      <w:r>
        <w:t>Zowel de student als de begeleider mo</w:t>
      </w:r>
      <w:r w:rsidR="00C82438">
        <w:t>e</w:t>
      </w:r>
      <w:r>
        <w:t xml:space="preserve">ten akkoord </w:t>
      </w:r>
      <w:r w:rsidR="00D67735">
        <w:t>gaan</w:t>
      </w:r>
      <w:r>
        <w:t xml:space="preserve"> met de stap naar het volgend niveau van bekwaamverklaring. De bekwaamverklaring wordt ondertekend door de werkbegeleider, wanneer deze zich ervan heeft overtuigd dat de student de nodige competenties heeft verworven om een </w:t>
      </w:r>
      <w:r w:rsidR="00CD22F9">
        <w:t>KBS</w:t>
      </w:r>
      <w:r>
        <w:t xml:space="preserve"> zelfstandig uit te voeren</w:t>
      </w:r>
      <w:r w:rsidR="000248B1">
        <w:t xml:space="preserve">. </w:t>
      </w:r>
      <w:r>
        <w:t>De bekwaamverklaringen kunnen gedurende beide stagejaren worden afgetekend op bijbehorend bekwaamheidsniveau</w:t>
      </w:r>
      <w:r w:rsidR="33187C0B">
        <w:t>;</w:t>
      </w:r>
    </w:p>
    <w:p w14:paraId="23BCEAB9" w14:textId="60156A95" w:rsidR="2CB65483" w:rsidRDefault="2CB65483" w:rsidP="00730013">
      <w:pPr>
        <w:pStyle w:val="Lijstalinea"/>
        <w:numPr>
          <w:ilvl w:val="0"/>
          <w:numId w:val="15"/>
        </w:numPr>
        <w:shd w:val="clear" w:color="auto" w:fill="FFFFFF" w:themeFill="background1"/>
        <w:spacing w:after="0" w:line="240" w:lineRule="auto"/>
      </w:pPr>
      <w:r>
        <w:t>Uiteindelijk geeft de praktijkbegeleider voor de gehele stage aan of de student voldoende presteert. De instellingsdocent beoordeelt als vertegenwoordiger van de opleiding of dit consequenties heeft voor de voortgang van de student.</w:t>
      </w:r>
      <w:r w:rsidR="008366B0">
        <w:t xml:space="preserve"> </w:t>
      </w:r>
    </w:p>
    <w:p w14:paraId="1AECED6E" w14:textId="77777777" w:rsidR="3D74246D" w:rsidRDefault="3D74246D" w:rsidP="3D74246D">
      <w:pPr>
        <w:shd w:val="clear" w:color="auto" w:fill="FFFFFF" w:themeFill="background1"/>
        <w:spacing w:after="0" w:line="276" w:lineRule="auto"/>
      </w:pPr>
    </w:p>
    <w:p w14:paraId="34CDD4C2" w14:textId="58A5D0D7" w:rsidR="3F24E218" w:rsidRDefault="3F24E218" w:rsidP="3D74246D">
      <w:pPr>
        <w:pStyle w:val="Kop3"/>
        <w:rPr>
          <w:color w:val="DD0557"/>
        </w:rPr>
      </w:pPr>
      <w:bookmarkStart w:id="30" w:name="_Toc118286837"/>
      <w:r w:rsidRPr="5E5A820D">
        <w:rPr>
          <w:color w:val="DD0557"/>
        </w:rPr>
        <w:t xml:space="preserve">5.3 </w:t>
      </w:r>
      <w:r w:rsidR="65FE1CF1" w:rsidRPr="5E5A820D">
        <w:rPr>
          <w:color w:val="DD0557"/>
        </w:rPr>
        <w:t>Toetsinstrumenten</w:t>
      </w:r>
      <w:bookmarkEnd w:id="30"/>
    </w:p>
    <w:p w14:paraId="2F8BD836" w14:textId="34868058" w:rsidR="3F24E218" w:rsidRDefault="3F24E218" w:rsidP="3D74246D">
      <w:pPr>
        <w:spacing w:after="0" w:line="240" w:lineRule="auto"/>
      </w:pPr>
      <w:r>
        <w:t xml:space="preserve">Om </w:t>
      </w:r>
      <w:r w:rsidR="12B28C2D">
        <w:t>een stage te kunnen afronden, d</w:t>
      </w:r>
      <w:r>
        <w:t xml:space="preserve">ienen de volgende begeleidings- en toetsinstrumenten opgenomen te zijn in het portfolio: </w:t>
      </w:r>
    </w:p>
    <w:p w14:paraId="4EA6BF66" w14:textId="717C4E35" w:rsidR="00562126" w:rsidRDefault="00562126" w:rsidP="008F17BC">
      <w:pPr>
        <w:pStyle w:val="Lijstalinea"/>
        <w:numPr>
          <w:ilvl w:val="0"/>
          <w:numId w:val="28"/>
        </w:numPr>
        <w:spacing w:after="0" w:line="240" w:lineRule="auto"/>
      </w:pPr>
      <w:r>
        <w:t>Stagecontract</w:t>
      </w:r>
      <w:r w:rsidR="6B4576D2">
        <w:t>;</w:t>
      </w:r>
    </w:p>
    <w:p w14:paraId="1EAB03C7" w14:textId="5E827C03" w:rsidR="00D633CB" w:rsidRDefault="00D633CB" w:rsidP="008F17BC">
      <w:pPr>
        <w:pStyle w:val="Lijstalinea"/>
        <w:numPr>
          <w:ilvl w:val="0"/>
          <w:numId w:val="28"/>
        </w:numPr>
        <w:spacing w:after="0" w:line="240" w:lineRule="auto"/>
      </w:pPr>
      <w:r>
        <w:t>Stageleerplan</w:t>
      </w:r>
      <w:r w:rsidR="26550C13">
        <w:t>;</w:t>
      </w:r>
    </w:p>
    <w:p w14:paraId="3B1060B6" w14:textId="7FBFAF15" w:rsidR="4D48C0B0" w:rsidRDefault="4D48C0B0" w:rsidP="008F17BC">
      <w:pPr>
        <w:pStyle w:val="Lijstalinea"/>
        <w:numPr>
          <w:ilvl w:val="0"/>
          <w:numId w:val="28"/>
        </w:numPr>
        <w:spacing w:after="0" w:line="240" w:lineRule="auto"/>
      </w:pPr>
      <w:r>
        <w:t>Studentengegevens (inclusief CV en kennismakingsbrief)</w:t>
      </w:r>
      <w:r w:rsidR="2F50FE41">
        <w:t>;</w:t>
      </w:r>
      <w:r>
        <w:t xml:space="preserve"> </w:t>
      </w:r>
    </w:p>
    <w:p w14:paraId="281C1030" w14:textId="2329E4DE" w:rsidR="06EDC3A9" w:rsidRDefault="06EDC3A9" w:rsidP="008F17BC">
      <w:pPr>
        <w:pStyle w:val="Lijstalinea"/>
        <w:numPr>
          <w:ilvl w:val="0"/>
          <w:numId w:val="28"/>
        </w:numPr>
      </w:pPr>
      <w:r>
        <w:t>P</w:t>
      </w:r>
      <w:r w:rsidR="7B2519DC">
        <w:t xml:space="preserve">ersoonlijk </w:t>
      </w:r>
      <w:r w:rsidR="00747538">
        <w:t>Ontwikkeling</w:t>
      </w:r>
      <w:r w:rsidR="5BE45ABE">
        <w:t xml:space="preserve"> </w:t>
      </w:r>
      <w:r>
        <w:t>P</w:t>
      </w:r>
      <w:r w:rsidR="323A75A1">
        <w:t>lan</w:t>
      </w:r>
      <w:r w:rsidR="00EA0EF7">
        <w:t xml:space="preserve"> en Persoonlijk Actie Plan</w:t>
      </w:r>
      <w:r w:rsidR="70959B13">
        <w:t>;</w:t>
      </w:r>
    </w:p>
    <w:p w14:paraId="5665AA3F" w14:textId="79929788" w:rsidR="00DA6459" w:rsidRDefault="00DA6459" w:rsidP="008F17BC">
      <w:pPr>
        <w:pStyle w:val="Lijstalinea"/>
        <w:numPr>
          <w:ilvl w:val="0"/>
          <w:numId w:val="28"/>
        </w:numPr>
        <w:spacing w:after="0" w:line="240" w:lineRule="auto"/>
      </w:pPr>
      <w:r>
        <w:t>KPB formulieren</w:t>
      </w:r>
      <w:r w:rsidR="0F777CB9">
        <w:t>;</w:t>
      </w:r>
      <w:r w:rsidR="4772CFE6">
        <w:t xml:space="preserve"> </w:t>
      </w:r>
    </w:p>
    <w:p w14:paraId="18FDB184" w14:textId="7E3A9D6F" w:rsidR="3F24E218" w:rsidRDefault="3F24E218" w:rsidP="008F17BC">
      <w:pPr>
        <w:pStyle w:val="Lijstalinea"/>
        <w:numPr>
          <w:ilvl w:val="0"/>
          <w:numId w:val="28"/>
        </w:numPr>
        <w:spacing w:after="0" w:line="240" w:lineRule="auto"/>
      </w:pPr>
      <w:r>
        <w:t>KB</w:t>
      </w:r>
      <w:r w:rsidR="64070268">
        <w:t>S</w:t>
      </w:r>
      <w:r>
        <w:t xml:space="preserve"> </w:t>
      </w:r>
      <w:r w:rsidR="00EE1192">
        <w:t xml:space="preserve">formulieren </w:t>
      </w:r>
      <w:r>
        <w:t>met bekwaamverklaringen op bekwaamheidsniveau behorend bij opleidingsfase</w:t>
      </w:r>
      <w:r w:rsidR="6F5838C7">
        <w:t>;</w:t>
      </w:r>
    </w:p>
    <w:p w14:paraId="05518E38" w14:textId="1862D39D" w:rsidR="00EE1192" w:rsidRDefault="00EE1192" w:rsidP="008F17BC">
      <w:pPr>
        <w:pStyle w:val="Lijstalinea"/>
        <w:numPr>
          <w:ilvl w:val="0"/>
          <w:numId w:val="28"/>
        </w:numPr>
        <w:spacing w:after="0" w:line="240" w:lineRule="auto"/>
      </w:pPr>
      <w:r>
        <w:t>Overzicht van afgetekende</w:t>
      </w:r>
      <w:r w:rsidR="78488651">
        <w:t xml:space="preserve"> KBS’en</w:t>
      </w:r>
      <w:r>
        <w:t xml:space="preserve"> </w:t>
      </w:r>
      <w:r w:rsidR="00B65EAE">
        <w:t>(</w:t>
      </w:r>
      <w:r>
        <w:t>met bijbehorende KPB’s</w:t>
      </w:r>
      <w:r w:rsidR="00B65EAE">
        <w:t>)</w:t>
      </w:r>
      <w:r>
        <w:t>,</w:t>
      </w:r>
      <w:r w:rsidR="78488651">
        <w:t xml:space="preserve"> waaruit competentiebeheersing blijkt voor de gestelde KBS’en</w:t>
      </w:r>
      <w:r w:rsidR="21F69F58">
        <w:t>;</w:t>
      </w:r>
    </w:p>
    <w:p w14:paraId="30750178" w14:textId="60D8E7BF" w:rsidR="447865D1" w:rsidRDefault="447865D1" w:rsidP="008F17BC">
      <w:pPr>
        <w:pStyle w:val="Lijstalinea"/>
        <w:numPr>
          <w:ilvl w:val="0"/>
          <w:numId w:val="28"/>
        </w:numPr>
        <w:spacing w:after="0" w:line="240" w:lineRule="auto"/>
      </w:pPr>
      <w:r>
        <w:t>Mogelijk in te zetten toetsinstrumenten per KBS</w:t>
      </w:r>
      <w:r w:rsidR="76B84154">
        <w:t>;</w:t>
      </w:r>
    </w:p>
    <w:p w14:paraId="4FE64753" w14:textId="6BCA7347" w:rsidR="3F24E218" w:rsidRDefault="3F24E218" w:rsidP="008F17BC">
      <w:pPr>
        <w:pStyle w:val="Lijstalinea"/>
        <w:numPr>
          <w:ilvl w:val="0"/>
          <w:numId w:val="28"/>
        </w:numPr>
      </w:pPr>
      <w:r>
        <w:t xml:space="preserve">Reflectie </w:t>
      </w:r>
      <w:r w:rsidR="00BD7F43">
        <w:t>via STARRT-methodiek</w:t>
      </w:r>
      <w:r w:rsidR="7FF7C7B9">
        <w:t>;</w:t>
      </w:r>
    </w:p>
    <w:p w14:paraId="3E002264" w14:textId="429A9F6B" w:rsidR="00BD7F43" w:rsidRDefault="00BD7F43" w:rsidP="008F17BC">
      <w:pPr>
        <w:pStyle w:val="Lijstalinea"/>
        <w:numPr>
          <w:ilvl w:val="0"/>
          <w:numId w:val="28"/>
        </w:numPr>
        <w:spacing w:after="0" w:line="240" w:lineRule="auto"/>
      </w:pPr>
      <w:r>
        <w:t xml:space="preserve">Schriftelijke </w:t>
      </w:r>
      <w:r w:rsidR="1320A1D6">
        <w:t>(dag)</w:t>
      </w:r>
      <w:r w:rsidR="3F24E218">
        <w:t>evaluatie</w:t>
      </w:r>
      <w:r w:rsidR="00AB3602">
        <w:t xml:space="preserve"> na dienst</w:t>
      </w:r>
      <w:r w:rsidR="08A4D18B">
        <w:t>;</w:t>
      </w:r>
    </w:p>
    <w:p w14:paraId="6FC1D8D7" w14:textId="2795BEDB" w:rsidR="3F24E218" w:rsidRDefault="3F24E218" w:rsidP="008F17BC">
      <w:pPr>
        <w:pStyle w:val="Lijstalinea"/>
        <w:numPr>
          <w:ilvl w:val="0"/>
          <w:numId w:val="28"/>
        </w:numPr>
        <w:spacing w:after="0" w:line="240" w:lineRule="auto"/>
      </w:pPr>
      <w:r>
        <w:t>360 graden feedback voor tussen- en eindbeoordeling</w:t>
      </w:r>
      <w:r w:rsidR="23A6051E">
        <w:t>;</w:t>
      </w:r>
    </w:p>
    <w:p w14:paraId="2C96D805" w14:textId="3B45F8AB" w:rsidR="002D0C3A" w:rsidRDefault="002D0C3A" w:rsidP="008F17BC">
      <w:pPr>
        <w:pStyle w:val="Lijstalinea"/>
        <w:numPr>
          <w:ilvl w:val="0"/>
          <w:numId w:val="28"/>
        </w:numPr>
        <w:spacing w:after="0" w:line="240" w:lineRule="auto"/>
      </w:pPr>
      <w:r>
        <w:t>Presentatie behorende bij de beoordelingen</w:t>
      </w:r>
      <w:r w:rsidR="32B01022">
        <w:t>;</w:t>
      </w:r>
    </w:p>
    <w:p w14:paraId="193045E5" w14:textId="406CCDC0" w:rsidR="3F24E218" w:rsidRDefault="3F24E218" w:rsidP="008F17BC">
      <w:pPr>
        <w:pStyle w:val="Lijstalinea"/>
        <w:numPr>
          <w:ilvl w:val="0"/>
          <w:numId w:val="28"/>
        </w:numPr>
        <w:spacing w:after="0" w:line="240" w:lineRule="auto"/>
      </w:pPr>
      <w:r>
        <w:t>Reflectieverslagen stages – ontwikkeling competentieniveau</w:t>
      </w:r>
      <w:r w:rsidR="2C5992A2">
        <w:t>;</w:t>
      </w:r>
      <w:r w:rsidR="57101872">
        <w:t xml:space="preserve"> </w:t>
      </w:r>
    </w:p>
    <w:p w14:paraId="1A36D9FD" w14:textId="4409C8A1" w:rsidR="57101872" w:rsidRDefault="57101872" w:rsidP="008F17BC">
      <w:pPr>
        <w:pStyle w:val="Lijstalinea"/>
        <w:numPr>
          <w:ilvl w:val="0"/>
          <w:numId w:val="28"/>
        </w:numPr>
      </w:pPr>
      <w:r>
        <w:t>Beoordelingsformulieren van praktijkleerperiodes in de stages</w:t>
      </w:r>
      <w:r w:rsidR="7712AF73">
        <w:t>;</w:t>
      </w:r>
    </w:p>
    <w:p w14:paraId="0773FFFD" w14:textId="77777777" w:rsidR="3D74246D" w:rsidRDefault="3D74246D" w:rsidP="3D74246D">
      <w:pPr>
        <w:spacing w:after="0" w:line="240" w:lineRule="auto"/>
      </w:pPr>
    </w:p>
    <w:p w14:paraId="6E788EA5" w14:textId="724AE8AD" w:rsidR="591244A1" w:rsidRDefault="591244A1" w:rsidP="3D74246D">
      <w:pPr>
        <w:pStyle w:val="Kop3"/>
        <w:rPr>
          <w:color w:val="DD0557"/>
        </w:rPr>
      </w:pPr>
      <w:bookmarkStart w:id="31" w:name="_Toc118286838"/>
      <w:r w:rsidRPr="5E5A820D">
        <w:rPr>
          <w:color w:val="DD0557"/>
        </w:rPr>
        <w:lastRenderedPageBreak/>
        <w:t>5.4 Onvoldoende beoordeling</w:t>
      </w:r>
      <w:bookmarkEnd w:id="31"/>
    </w:p>
    <w:p w14:paraId="31AD6AA3" w14:textId="7EBA9E90" w:rsidR="1D3EE2E6" w:rsidRDefault="1D3EE2E6" w:rsidP="3D74246D">
      <w:pPr>
        <w:spacing w:after="0" w:line="240" w:lineRule="auto"/>
      </w:pPr>
      <w:r>
        <w:t xml:space="preserve">Het </w:t>
      </w:r>
      <w:r w:rsidR="181CA16D" w:rsidRPr="3D74246D">
        <w:rPr>
          <w:rFonts w:cs="Arial"/>
        </w:rPr>
        <w:t xml:space="preserve">onvoldoende </w:t>
      </w:r>
      <w:r w:rsidRPr="3D74246D">
        <w:rPr>
          <w:rFonts w:cs="Arial"/>
        </w:rPr>
        <w:t xml:space="preserve">functioneren van een student </w:t>
      </w:r>
      <w:r w:rsidR="4B31BCBC" w:rsidRPr="3D74246D">
        <w:rPr>
          <w:rFonts w:cs="Arial"/>
        </w:rPr>
        <w:t>in zijn stage</w:t>
      </w:r>
      <w:r w:rsidRPr="3D74246D">
        <w:rPr>
          <w:rFonts w:cs="Arial"/>
        </w:rPr>
        <w:t xml:space="preserve"> is niet iets dat </w:t>
      </w:r>
      <w:r w:rsidR="064F6000" w:rsidRPr="3D74246D">
        <w:rPr>
          <w:rFonts w:cs="Arial"/>
        </w:rPr>
        <w:t xml:space="preserve">op basis van één observatie of beoordeling </w:t>
      </w:r>
      <w:r w:rsidRPr="3D74246D">
        <w:rPr>
          <w:rFonts w:cs="Arial"/>
        </w:rPr>
        <w:t xml:space="preserve">vastgesteld kan worden. Het is een proces dat door </w:t>
      </w:r>
      <w:r w:rsidR="34FECA52" w:rsidRPr="3D74246D">
        <w:rPr>
          <w:rFonts w:cs="Arial"/>
        </w:rPr>
        <w:t xml:space="preserve">zowel de werkbegeleider als de praktijkopleider </w:t>
      </w:r>
      <w:r w:rsidRPr="3D74246D">
        <w:rPr>
          <w:rFonts w:cs="Arial"/>
        </w:rPr>
        <w:t xml:space="preserve">wordt herkend </w:t>
      </w:r>
      <w:r w:rsidR="0074719F" w:rsidRPr="3D74246D">
        <w:rPr>
          <w:rFonts w:cs="Arial"/>
        </w:rPr>
        <w:t xml:space="preserve">en erkend </w:t>
      </w:r>
      <w:r w:rsidRPr="3D74246D">
        <w:rPr>
          <w:rFonts w:cs="Arial"/>
        </w:rPr>
        <w:t xml:space="preserve">en waarin de </w:t>
      </w:r>
      <w:r w:rsidR="6BF92518" w:rsidRPr="3D74246D">
        <w:rPr>
          <w:rFonts w:cs="Arial"/>
        </w:rPr>
        <w:t>student</w:t>
      </w:r>
      <w:r w:rsidRPr="3D74246D">
        <w:rPr>
          <w:rFonts w:cs="Arial"/>
        </w:rPr>
        <w:t xml:space="preserve"> een of meerdere competenties </w:t>
      </w:r>
      <w:r w:rsidR="0074719F" w:rsidRPr="3D74246D">
        <w:rPr>
          <w:rFonts w:cs="Arial"/>
        </w:rPr>
        <w:t>laat zien</w:t>
      </w:r>
      <w:r w:rsidRPr="3D74246D">
        <w:rPr>
          <w:rFonts w:cs="Arial"/>
        </w:rPr>
        <w:t xml:space="preserve"> die bijna </w:t>
      </w:r>
      <w:r w:rsidR="002D2F01" w:rsidRPr="3D74246D">
        <w:rPr>
          <w:rFonts w:cs="Arial"/>
        </w:rPr>
        <w:t>altijd</w:t>
      </w:r>
      <w:r w:rsidRPr="3D74246D">
        <w:rPr>
          <w:rFonts w:cs="Arial"/>
        </w:rPr>
        <w:t xml:space="preserve"> van een te laag niveau zijn. Voor de </w:t>
      </w:r>
      <w:r w:rsidR="5ABAA462" w:rsidRPr="3D74246D">
        <w:rPr>
          <w:rFonts w:cs="Arial"/>
        </w:rPr>
        <w:t>instituuts</w:t>
      </w:r>
      <w:r w:rsidRPr="3D74246D">
        <w:rPr>
          <w:rFonts w:cs="Arial"/>
        </w:rPr>
        <w:t xml:space="preserve">opleider is het </w:t>
      </w:r>
      <w:r w:rsidR="00793337" w:rsidRPr="3D74246D">
        <w:rPr>
          <w:rFonts w:cs="Arial"/>
        </w:rPr>
        <w:t xml:space="preserve">belangrijk </w:t>
      </w:r>
      <w:r w:rsidRPr="3D74246D">
        <w:rPr>
          <w:rFonts w:cs="Arial"/>
        </w:rPr>
        <w:t xml:space="preserve">het </w:t>
      </w:r>
      <w:r w:rsidR="00793337" w:rsidRPr="3D74246D">
        <w:rPr>
          <w:rFonts w:cs="Arial"/>
        </w:rPr>
        <w:t xml:space="preserve">niet </w:t>
      </w:r>
      <w:r w:rsidRPr="3D74246D">
        <w:rPr>
          <w:rFonts w:cs="Arial"/>
        </w:rPr>
        <w:t xml:space="preserve">functioneren te herkennen, zodat </w:t>
      </w:r>
      <w:r w:rsidR="00CD29C4" w:rsidRPr="3D74246D">
        <w:rPr>
          <w:rFonts w:cs="Arial"/>
        </w:rPr>
        <w:t>op tijd</w:t>
      </w:r>
      <w:r w:rsidRPr="3D74246D">
        <w:rPr>
          <w:rFonts w:cs="Arial"/>
        </w:rPr>
        <w:t xml:space="preserve"> </w:t>
      </w:r>
      <w:r w:rsidR="00CD29C4" w:rsidRPr="3D74246D">
        <w:rPr>
          <w:rFonts w:cs="Arial"/>
        </w:rPr>
        <w:t>ingrijpen mogelijk is</w:t>
      </w:r>
      <w:r w:rsidRPr="3D74246D">
        <w:rPr>
          <w:rFonts w:cs="Arial"/>
        </w:rPr>
        <w:t xml:space="preserve">. </w:t>
      </w:r>
      <w:r w:rsidR="120B40D5">
        <w:t xml:space="preserve">Als blijkt dat de stage niet zo voorspoedig verloopt als gewenst, is het belangrijk dat de student direct contact opneemt met de instellingsdocent. </w:t>
      </w:r>
    </w:p>
    <w:p w14:paraId="1F331AF8" w14:textId="7228DFBD" w:rsidR="3D74246D" w:rsidRDefault="3D74246D" w:rsidP="3D74246D">
      <w:pPr>
        <w:spacing w:after="0" w:line="240" w:lineRule="auto"/>
      </w:pPr>
    </w:p>
    <w:p w14:paraId="3193D923" w14:textId="59FE3C28" w:rsidR="1D3EE2E6" w:rsidRDefault="1D3EE2E6" w:rsidP="3D74246D">
      <w:pPr>
        <w:spacing w:after="0" w:line="240" w:lineRule="auto"/>
        <w:rPr>
          <w:rFonts w:cs="Arial"/>
        </w:rPr>
      </w:pPr>
      <w:r>
        <w:t xml:space="preserve">Om </w:t>
      </w:r>
      <w:r w:rsidR="660879EC" w:rsidRPr="3D74246D">
        <w:rPr>
          <w:rFonts w:cs="Arial"/>
        </w:rPr>
        <w:t xml:space="preserve">onvoldoende </w:t>
      </w:r>
      <w:r w:rsidRPr="3D74246D">
        <w:rPr>
          <w:rFonts w:cs="Arial"/>
        </w:rPr>
        <w:t xml:space="preserve">functioneren te </w:t>
      </w:r>
      <w:r w:rsidR="00F33AA9" w:rsidRPr="3D74246D">
        <w:rPr>
          <w:rFonts w:cs="Arial"/>
        </w:rPr>
        <w:t>signaleren</w:t>
      </w:r>
      <w:r w:rsidRPr="3D74246D">
        <w:rPr>
          <w:rFonts w:cs="Arial"/>
        </w:rPr>
        <w:t xml:space="preserve"> is het van belang te weten </w:t>
      </w:r>
      <w:r w:rsidR="00932E2E" w:rsidRPr="3D74246D">
        <w:rPr>
          <w:rFonts w:cs="Arial"/>
        </w:rPr>
        <w:t>wat de uitingsvorm is</w:t>
      </w:r>
      <w:r w:rsidRPr="3D74246D">
        <w:rPr>
          <w:rFonts w:cs="Arial"/>
        </w:rPr>
        <w:t xml:space="preserve">. </w:t>
      </w:r>
      <w:r w:rsidR="50A18A21" w:rsidRPr="3D74246D">
        <w:rPr>
          <w:rFonts w:cs="Arial"/>
        </w:rPr>
        <w:t>Het kan gaan om</w:t>
      </w:r>
      <w:r w:rsidR="115C0C76" w:rsidRPr="3D74246D">
        <w:rPr>
          <w:rFonts w:cs="Arial"/>
        </w:rPr>
        <w:t xml:space="preserve"> één of meerdere van de</w:t>
      </w:r>
      <w:r w:rsidR="50A18A21" w:rsidRPr="3D74246D">
        <w:rPr>
          <w:rFonts w:cs="Arial"/>
        </w:rPr>
        <w:t xml:space="preserve"> volgende onderdelen:</w:t>
      </w:r>
    </w:p>
    <w:p w14:paraId="3A17DF0D" w14:textId="32985A73" w:rsidR="002B0449" w:rsidRDefault="002B0449" w:rsidP="00730013">
      <w:pPr>
        <w:pStyle w:val="Lijstalinea"/>
        <w:numPr>
          <w:ilvl w:val="0"/>
          <w:numId w:val="26"/>
        </w:numPr>
        <w:spacing w:after="0" w:line="240" w:lineRule="auto"/>
      </w:pPr>
      <w:r>
        <w:t>Onvoldoende voortgang in competentiegroei</w:t>
      </w:r>
      <w:r w:rsidR="70AC190F">
        <w:t>;</w:t>
      </w:r>
    </w:p>
    <w:p w14:paraId="494850AF" w14:textId="3483FE6B" w:rsidR="743A4E17" w:rsidRDefault="743A4E17" w:rsidP="00730013">
      <w:pPr>
        <w:pStyle w:val="Lijstalinea"/>
        <w:numPr>
          <w:ilvl w:val="0"/>
          <w:numId w:val="26"/>
        </w:numPr>
        <w:spacing w:after="0" w:line="240" w:lineRule="auto"/>
      </w:pPr>
      <w:r>
        <w:t>Onvoldoende voortgang in aantal KBS of bekwaamheidsniveau</w:t>
      </w:r>
      <w:r w:rsidR="6B8FD91E">
        <w:t>;</w:t>
      </w:r>
    </w:p>
    <w:p w14:paraId="143903F1" w14:textId="412775A3" w:rsidR="00167BE8" w:rsidRDefault="00167BE8" w:rsidP="00730013">
      <w:pPr>
        <w:pStyle w:val="Lijstalinea"/>
        <w:numPr>
          <w:ilvl w:val="0"/>
          <w:numId w:val="26"/>
        </w:numPr>
        <w:spacing w:after="0" w:line="240" w:lineRule="auto"/>
      </w:pPr>
      <w:r>
        <w:t>Onvoldoende voortgang in professionele groei</w:t>
      </w:r>
      <w:r w:rsidR="57DB8885">
        <w:t>.</w:t>
      </w:r>
    </w:p>
    <w:p w14:paraId="04DB70CF" w14:textId="029EE690" w:rsidR="3D74246D" w:rsidRDefault="3D74246D" w:rsidP="3D74246D">
      <w:pPr>
        <w:spacing w:after="0" w:line="240" w:lineRule="auto"/>
      </w:pPr>
    </w:p>
    <w:p w14:paraId="1D2E33C9" w14:textId="06F8F128" w:rsidR="392B084F" w:rsidRDefault="392B084F">
      <w:r>
        <w:t xml:space="preserve">Als </w:t>
      </w:r>
      <w:r w:rsidR="00E91117">
        <w:t>ongeacht</w:t>
      </w:r>
      <w:r>
        <w:t xml:space="preserve"> goede begeleiding en het </w:t>
      </w:r>
      <w:r w:rsidR="00322BAD">
        <w:t>geven</w:t>
      </w:r>
      <w:r>
        <w:t xml:space="preserve"> van feedback, </w:t>
      </w:r>
      <w:r w:rsidR="5AD0140E">
        <w:t>de student</w:t>
      </w:r>
      <w:r>
        <w:t xml:space="preserve"> nog steeds </w:t>
      </w:r>
      <w:r w:rsidR="5B4893FE">
        <w:t>onvoldoende functioneert</w:t>
      </w:r>
      <w:r>
        <w:t xml:space="preserve">, dan </w:t>
      </w:r>
      <w:r w:rsidR="440AE537">
        <w:t>initieert</w:t>
      </w:r>
      <w:r>
        <w:t xml:space="preserve"> de </w:t>
      </w:r>
      <w:r w:rsidR="67B7BE37">
        <w:t>werkbegeleider in samenspraak met de praktijkopleider en de instellingsdocent</w:t>
      </w:r>
      <w:r>
        <w:t xml:space="preserve"> een </w:t>
      </w:r>
      <w:r w:rsidR="00CB031E">
        <w:t>diepgaand</w:t>
      </w:r>
      <w:r w:rsidR="00BE3A9E">
        <w:t xml:space="preserve"> individueel</w:t>
      </w:r>
      <w:r>
        <w:t xml:space="preserve"> </w:t>
      </w:r>
      <w:r w:rsidR="00CB031E">
        <w:t>coaching traject</w:t>
      </w:r>
      <w:r>
        <w:t>.</w:t>
      </w:r>
      <w:r w:rsidR="0966C9E7">
        <w:t xml:space="preserve"> </w:t>
      </w:r>
      <w:r w:rsidR="56E81C72">
        <w:t>H</w:t>
      </w:r>
      <w:r w:rsidR="00BB3264">
        <w:t>i</w:t>
      </w:r>
      <w:r w:rsidR="56E81C72">
        <w:t xml:space="preserve">erin </w:t>
      </w:r>
      <w:r w:rsidR="0966C9E7">
        <w:t>wordt bepaald wat nodig is om de stage te kunnen halen.  Afspraken hierover kunnen in het tussenbeoordeling- of eindbeoordelingsgesprek in samenspraak met de student, instellingsdocent, de werkbegeleiders en praktijkopleider</w:t>
      </w:r>
      <w:r w:rsidR="3099F788">
        <w:t xml:space="preserve"> </w:t>
      </w:r>
      <w:r w:rsidR="2A338ABD">
        <w:t>worden vastgesteld</w:t>
      </w:r>
      <w:r w:rsidR="6F3B4FD0">
        <w:t xml:space="preserve"> en vastge</w:t>
      </w:r>
      <w:r w:rsidR="0966C9E7">
        <w:t>legd</w:t>
      </w:r>
      <w:r w:rsidR="00442B5A">
        <w:t xml:space="preserve"> in een voort</w:t>
      </w:r>
      <w:r w:rsidR="009948B2">
        <w:t>gangsverslag</w:t>
      </w:r>
      <w:r w:rsidR="0966C9E7">
        <w:t xml:space="preserve">. </w:t>
      </w:r>
    </w:p>
    <w:p w14:paraId="26028DF3" w14:textId="027AD1ED" w:rsidR="3F923B02" w:rsidRDefault="3F923B02" w:rsidP="3D74246D">
      <w:pPr>
        <w:spacing w:after="0" w:line="240" w:lineRule="auto"/>
      </w:pPr>
      <w:r>
        <w:t xml:space="preserve">Ook wordt er een nieuw moment gekozen voor de </w:t>
      </w:r>
      <w:r w:rsidR="007E509F">
        <w:t>e</w:t>
      </w:r>
      <w:r>
        <w:t xml:space="preserve">indbeoordeling. De student verwerkt de feedback uit de eindbeoordeling in het </w:t>
      </w:r>
      <w:r w:rsidR="00D633CB">
        <w:t>stageleerplan</w:t>
      </w:r>
      <w:r>
        <w:t xml:space="preserve">. De instellingsdocent </w:t>
      </w:r>
      <w:r w:rsidR="3AA6FE1B">
        <w:t>uploadt</w:t>
      </w:r>
      <w:r>
        <w:t xml:space="preserve"> de afspraken in Osiris.</w:t>
      </w:r>
    </w:p>
    <w:p w14:paraId="47317A87" w14:textId="4D93B276" w:rsidR="392B084F" w:rsidRDefault="392B084F" w:rsidP="3D74246D">
      <w:pPr>
        <w:spacing w:after="0" w:line="240" w:lineRule="auto"/>
      </w:pPr>
      <w:r>
        <w:t xml:space="preserve">Dit traject zal per </w:t>
      </w:r>
      <w:r w:rsidR="18191F23">
        <w:t>student</w:t>
      </w:r>
      <w:r>
        <w:t xml:space="preserve"> verschillen </w:t>
      </w:r>
      <w:r w:rsidR="564E752F">
        <w:t xml:space="preserve">afhankelijk van de problemen die er spelen. Goed blijven evalueren en terugkoppelen aan praktijkopleider en instellingsdocent is belangrijk om de vorderingen van de student te monitoren. </w:t>
      </w:r>
      <w:r w:rsidR="1D3EE2E6">
        <w:t xml:space="preserve"> Vervolgens zal intensieve coaching en begeleiding vanuit de </w:t>
      </w:r>
      <w:r w:rsidR="6B01060D">
        <w:t>werkbeg</w:t>
      </w:r>
      <w:r w:rsidR="00E449C5">
        <w:t>e</w:t>
      </w:r>
      <w:r w:rsidR="6B01060D">
        <w:t>leiders en praktijkopleider</w:t>
      </w:r>
      <w:r w:rsidR="1D3EE2E6">
        <w:t xml:space="preserve"> noodzakelijk zijn, waarin goed overleg met de </w:t>
      </w:r>
      <w:r w:rsidR="404A2636">
        <w:t>student</w:t>
      </w:r>
      <w:r w:rsidR="1D3EE2E6">
        <w:t xml:space="preserve"> over het individuele </w:t>
      </w:r>
      <w:r w:rsidR="5A412CD0">
        <w:t>traject</w:t>
      </w:r>
      <w:r w:rsidR="1D3EE2E6">
        <w:t xml:space="preserve"> niet mag ontbreken. Dit plan kan een leidende functie krijgen om te zien of de </w:t>
      </w:r>
      <w:r w:rsidR="11C8F870">
        <w:t>student</w:t>
      </w:r>
      <w:r w:rsidR="1D3EE2E6">
        <w:t xml:space="preserve"> met de aangereikte hulp wel aan het (bijgestelde) plan kan voldoen en de daarbij benodigde vaardigheden op niveau kan krijgen</w:t>
      </w:r>
      <w:r w:rsidR="6874B2D2">
        <w:t xml:space="preserve">. </w:t>
      </w:r>
    </w:p>
    <w:p w14:paraId="772483FC" w14:textId="77777777" w:rsidR="3D74246D" w:rsidRDefault="3D74246D" w:rsidP="3D74246D">
      <w:pPr>
        <w:spacing w:after="0" w:line="240" w:lineRule="auto"/>
      </w:pPr>
    </w:p>
    <w:p w14:paraId="073A57F3" w14:textId="4F1AA5D3" w:rsidR="318FE662" w:rsidRDefault="318FE662" w:rsidP="3D74246D">
      <w:pPr>
        <w:spacing w:after="0" w:line="240" w:lineRule="auto"/>
        <w:rPr>
          <w:color w:val="FF0000"/>
        </w:rPr>
      </w:pPr>
      <w:r w:rsidRPr="002D3FA4">
        <w:rPr>
          <w:rFonts w:asciiTheme="majorHAnsi" w:eastAsiaTheme="majorEastAsia" w:hAnsiTheme="majorHAnsi" w:cstheme="majorBidi"/>
          <w:color w:val="DD0557"/>
          <w:sz w:val="28"/>
          <w:szCs w:val="28"/>
        </w:rPr>
        <w:t>5.</w:t>
      </w:r>
      <w:r w:rsidR="00C7275D" w:rsidRPr="002D3FA4">
        <w:rPr>
          <w:rFonts w:asciiTheme="majorHAnsi" w:eastAsiaTheme="majorEastAsia" w:hAnsiTheme="majorHAnsi" w:cstheme="majorBidi"/>
          <w:color w:val="DD0557"/>
          <w:sz w:val="28"/>
          <w:szCs w:val="28"/>
        </w:rPr>
        <w:t>5</w:t>
      </w:r>
      <w:r w:rsidRPr="002D3FA4">
        <w:rPr>
          <w:rFonts w:asciiTheme="majorHAnsi" w:eastAsiaTheme="majorEastAsia" w:hAnsiTheme="majorHAnsi" w:cstheme="majorBidi"/>
          <w:color w:val="DD0557"/>
          <w:sz w:val="28"/>
          <w:szCs w:val="28"/>
        </w:rPr>
        <w:t xml:space="preserve"> Mogelijkheden voor interventies</w:t>
      </w:r>
      <w:r>
        <w:br/>
      </w:r>
      <w:r w:rsidR="00E45DAC">
        <w:t>Bij onvoldoende voortgang in het leerproces van de student zijn er meerdere mogelijkheden voor interventies</w:t>
      </w:r>
      <w:r w:rsidR="00242E7F">
        <w:t xml:space="preserve">. </w:t>
      </w:r>
      <w:r w:rsidR="00C04011" w:rsidRPr="3D74246D">
        <w:rPr>
          <w:rFonts w:eastAsia="Calibri"/>
        </w:rPr>
        <w:t>Bij herkansing bestaan de volgende alternatieven</w:t>
      </w:r>
      <w:r w:rsidR="00D7130A" w:rsidRPr="3D74246D">
        <w:rPr>
          <w:rFonts w:eastAsia="Calibri"/>
        </w:rPr>
        <w:t>:</w:t>
      </w:r>
    </w:p>
    <w:p w14:paraId="1D69F347" w14:textId="1741B42B" w:rsidR="320733DE" w:rsidRDefault="320733DE" w:rsidP="008F17BC">
      <w:pPr>
        <w:pStyle w:val="Lijstalinea"/>
        <w:numPr>
          <w:ilvl w:val="0"/>
          <w:numId w:val="29"/>
        </w:numPr>
        <w:rPr>
          <w:rFonts w:eastAsia="Calibri"/>
        </w:rPr>
      </w:pPr>
      <w:r w:rsidRPr="3D74246D">
        <w:rPr>
          <w:rFonts w:eastAsia="Calibri"/>
        </w:rPr>
        <w:t>Een</w:t>
      </w:r>
      <w:r w:rsidR="00C04011" w:rsidRPr="3D74246D">
        <w:rPr>
          <w:rFonts w:eastAsia="Calibri"/>
        </w:rPr>
        <w:t xml:space="preserve"> stageperiode inhalen op een later tijdstip of verlengen aansluitend aan de lopende periode</w:t>
      </w:r>
      <w:r w:rsidR="668A172F" w:rsidRPr="3D74246D">
        <w:rPr>
          <w:rFonts w:eastAsia="Calibri"/>
        </w:rPr>
        <w:t>;</w:t>
      </w:r>
    </w:p>
    <w:p w14:paraId="7AD6B7E6" w14:textId="33F1051B" w:rsidR="668A172F" w:rsidRDefault="668A172F" w:rsidP="008F17BC">
      <w:pPr>
        <w:pStyle w:val="Lijstalinea"/>
        <w:numPr>
          <w:ilvl w:val="0"/>
          <w:numId w:val="29"/>
        </w:numPr>
        <w:spacing w:after="0" w:line="240" w:lineRule="auto"/>
        <w:rPr>
          <w:rFonts w:eastAsia="Calibri"/>
        </w:rPr>
      </w:pPr>
      <w:r w:rsidRPr="3D74246D">
        <w:rPr>
          <w:rFonts w:eastAsia="Calibri"/>
        </w:rPr>
        <w:t>Een</w:t>
      </w:r>
      <w:r w:rsidR="00C04011" w:rsidRPr="3D74246D">
        <w:rPr>
          <w:rFonts w:eastAsia="Calibri"/>
        </w:rPr>
        <w:t xml:space="preserve"> aanvullende opdracht uitvoeren als één van de onderdelen niet is afgerond of als onvoldoende is beoordeeld; dit wordt beoordeeld door de </w:t>
      </w:r>
      <w:r w:rsidR="00055AE3" w:rsidRPr="3D74246D">
        <w:rPr>
          <w:rFonts w:eastAsia="Calibri"/>
        </w:rPr>
        <w:t>instellingsdocent</w:t>
      </w:r>
      <w:r w:rsidR="5EFDBBEB" w:rsidRPr="3D74246D">
        <w:rPr>
          <w:rFonts w:eastAsia="Calibri"/>
        </w:rPr>
        <w:t>;</w:t>
      </w:r>
    </w:p>
    <w:p w14:paraId="476BDEAE" w14:textId="11603EB5" w:rsidR="5EFDBBEB" w:rsidRDefault="5EFDBBEB" w:rsidP="008F17BC">
      <w:pPr>
        <w:pStyle w:val="Lijstalinea"/>
        <w:numPr>
          <w:ilvl w:val="0"/>
          <w:numId w:val="29"/>
        </w:numPr>
        <w:spacing w:after="0" w:line="240" w:lineRule="auto"/>
        <w:rPr>
          <w:rFonts w:eastAsia="Calibri"/>
        </w:rPr>
      </w:pPr>
      <w:r w:rsidRPr="3D74246D">
        <w:rPr>
          <w:rFonts w:eastAsia="Calibri"/>
        </w:rPr>
        <w:t>Een</w:t>
      </w:r>
      <w:r w:rsidR="00C04011" w:rsidRPr="3D74246D">
        <w:rPr>
          <w:rFonts w:eastAsia="Calibri"/>
        </w:rPr>
        <w:t xml:space="preserve"> </w:t>
      </w:r>
      <w:r w:rsidR="00535C29" w:rsidRPr="3D74246D">
        <w:rPr>
          <w:rFonts w:eastAsia="Calibri"/>
        </w:rPr>
        <w:t xml:space="preserve">gehele </w:t>
      </w:r>
      <w:r w:rsidR="00C04011" w:rsidRPr="3D74246D">
        <w:rPr>
          <w:rFonts w:eastAsia="Calibri"/>
        </w:rPr>
        <w:t>stageperiode opnieuw doen. Dit kan het geval zijn als meerdere onderdelen niet of onvoldoende zijn afgerond</w:t>
      </w:r>
      <w:r w:rsidR="004F0BC4" w:rsidRPr="3D74246D">
        <w:rPr>
          <w:rFonts w:eastAsia="Calibri"/>
        </w:rPr>
        <w:t xml:space="preserve">. Voorbeelden: </w:t>
      </w:r>
      <w:r w:rsidR="00C04011" w:rsidRPr="3D74246D">
        <w:rPr>
          <w:rFonts w:eastAsia="Calibri"/>
        </w:rPr>
        <w:t xml:space="preserve">beroepsproducten of diensten niet naar behoren uitgevoerd, geen vooruitgang op bepaalde competentiegebieden conform de afspraken hierover in het POP. Dit ter beoordeling van de </w:t>
      </w:r>
      <w:r w:rsidR="00055AE3" w:rsidRPr="3D74246D">
        <w:rPr>
          <w:rFonts w:eastAsia="Calibri"/>
        </w:rPr>
        <w:t>instellingsdocent</w:t>
      </w:r>
      <w:r w:rsidR="799CCDF4" w:rsidRPr="3D74246D">
        <w:rPr>
          <w:rFonts w:eastAsia="Calibri"/>
        </w:rPr>
        <w:t>;</w:t>
      </w:r>
    </w:p>
    <w:p w14:paraId="71F19BB9" w14:textId="6051D0A8" w:rsidR="47D6E086" w:rsidRDefault="47D6E086" w:rsidP="008F17BC">
      <w:pPr>
        <w:pStyle w:val="Lijstalinea"/>
        <w:widowControl w:val="0"/>
        <w:numPr>
          <w:ilvl w:val="0"/>
          <w:numId w:val="29"/>
        </w:numPr>
        <w:spacing w:after="0" w:line="240" w:lineRule="auto"/>
      </w:pPr>
      <w:r w:rsidRPr="3D74246D">
        <w:rPr>
          <w:rFonts w:cs="Arial"/>
        </w:rPr>
        <w:t>Indien er geen structurele verbetering plaatsvindt, kan dat in het uiterste geval kan leiden tot het beëindigen van de stage.</w:t>
      </w:r>
      <w:r>
        <w:t xml:space="preserve"> Dit dient </w:t>
      </w:r>
      <w:r w:rsidR="00C04011">
        <w:t xml:space="preserve">altijd </w:t>
      </w:r>
      <w:r w:rsidR="11B17ADB">
        <w:t>in</w:t>
      </w:r>
      <w:r w:rsidR="00C04011">
        <w:t xml:space="preserve"> overleg met </w:t>
      </w:r>
      <w:r w:rsidR="00041295">
        <w:t xml:space="preserve">de </w:t>
      </w:r>
      <w:r w:rsidR="00055AE3">
        <w:t>instellingsdocent</w:t>
      </w:r>
      <w:r w:rsidR="6F7CE664">
        <w:t xml:space="preserve"> plaats te vinden</w:t>
      </w:r>
      <w:r w:rsidR="1362A38C">
        <w:t>;</w:t>
      </w:r>
      <w:r w:rsidR="00B04682">
        <w:t xml:space="preserve"> </w:t>
      </w:r>
      <w:r w:rsidR="005644EC">
        <w:t xml:space="preserve">hiervoor dient het formulier </w:t>
      </w:r>
      <w:r w:rsidR="00B6286E">
        <w:t>“</w:t>
      </w:r>
      <w:r w:rsidR="005644EC">
        <w:t>stak</w:t>
      </w:r>
      <w:r w:rsidR="00B6286E">
        <w:t>en</w:t>
      </w:r>
      <w:r w:rsidR="005644EC">
        <w:t xml:space="preserve"> stage </w:t>
      </w:r>
      <w:r w:rsidR="00B6286E">
        <w:t>2022-2023”worden ingevuld;</w:t>
      </w:r>
    </w:p>
    <w:p w14:paraId="58FFA810" w14:textId="56E1117A" w:rsidR="464CFE31" w:rsidRDefault="464CFE31" w:rsidP="008F17BC">
      <w:pPr>
        <w:pStyle w:val="Lijstalinea"/>
        <w:widowControl w:val="0"/>
        <w:numPr>
          <w:ilvl w:val="0"/>
          <w:numId w:val="29"/>
        </w:numPr>
        <w:spacing w:after="0" w:line="240" w:lineRule="auto"/>
      </w:pPr>
      <w:r>
        <w:t>Doorstroom naar een andere opleiding</w:t>
      </w:r>
      <w:r w:rsidRPr="3D74246D">
        <w:rPr>
          <w:rStyle w:val="Voetnootmarkering"/>
        </w:rPr>
        <w:footnoteReference w:id="7"/>
      </w:r>
      <w:r w:rsidR="5BE6EBD9">
        <w:t xml:space="preserve"> ;</w:t>
      </w:r>
    </w:p>
    <w:p w14:paraId="437BFD68" w14:textId="3BFC99BB" w:rsidR="00EA301F" w:rsidRDefault="00EA301F" w:rsidP="008F17BC">
      <w:pPr>
        <w:pStyle w:val="Lijstalinea"/>
        <w:numPr>
          <w:ilvl w:val="0"/>
          <w:numId w:val="29"/>
        </w:numPr>
      </w:pPr>
      <w:r>
        <w:lastRenderedPageBreak/>
        <w:t>Bij persoonlijk</w:t>
      </w:r>
      <w:r w:rsidR="005877BE">
        <w:t>heidsproblematiek wordt verwezen naar de decaan en in samenwerking met de decaan een passend plan opgesteld</w:t>
      </w:r>
      <w:r w:rsidR="00BA43CB">
        <w:t xml:space="preserve"> en extra ondersteuning</w:t>
      </w:r>
      <w:r w:rsidR="65BD2176">
        <w:t>;</w:t>
      </w:r>
    </w:p>
    <w:p w14:paraId="2D6A4DC1" w14:textId="0AB49811" w:rsidR="3D74246D" w:rsidRDefault="3D74246D" w:rsidP="3D74246D">
      <w:pPr>
        <w:widowControl w:val="0"/>
        <w:spacing w:after="0" w:line="240" w:lineRule="auto"/>
        <w:ind w:left="708"/>
      </w:pPr>
    </w:p>
    <w:p w14:paraId="7792A1A8" w14:textId="77777777" w:rsidR="3D74246D" w:rsidRDefault="3D74246D" w:rsidP="3D74246D">
      <w:pPr>
        <w:widowControl w:val="0"/>
        <w:spacing w:after="0" w:line="240" w:lineRule="auto"/>
        <w:ind w:left="708"/>
        <w:rPr>
          <w:i/>
          <w:iCs/>
        </w:rPr>
      </w:pPr>
    </w:p>
    <w:p w14:paraId="76B2C6D7" w14:textId="7140F679" w:rsidR="2A9B1537" w:rsidRDefault="2A9B1537" w:rsidP="3D74246D">
      <w:pPr>
        <w:pStyle w:val="Geenafstand1"/>
        <w:rPr>
          <w:rFonts w:asciiTheme="minorHAnsi" w:hAnsiTheme="minorHAnsi" w:cs="Arial"/>
          <w:b/>
          <w:bCs/>
          <w:i/>
          <w:iCs/>
        </w:rPr>
      </w:pPr>
      <w:r w:rsidRPr="3D74246D">
        <w:rPr>
          <w:rFonts w:asciiTheme="minorHAnsi" w:hAnsiTheme="minorHAnsi" w:cs="Arial"/>
          <w:b/>
          <w:bCs/>
          <w:i/>
          <w:iCs/>
        </w:rPr>
        <w:t>Over het algemeen geldt hoe eerder we signaleren, hoe makkelijker problemen zijn op te lossen.</w:t>
      </w:r>
    </w:p>
    <w:p w14:paraId="5D7C5DF6" w14:textId="13814B49" w:rsidR="006412A3" w:rsidRDefault="006412A3" w:rsidP="3D74246D">
      <w:p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b/>
          <w:bCs/>
          <w:color w:val="DD0557"/>
        </w:rPr>
      </w:pPr>
      <w:r>
        <w:br/>
      </w:r>
    </w:p>
    <w:p w14:paraId="24389698" w14:textId="37EEFF9A" w:rsidR="0007142E" w:rsidRDefault="006561BC" w:rsidP="00F45A9A">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cs="Calibri"/>
          <w:b/>
          <w:bCs/>
          <w:kern w:val="3"/>
        </w:rPr>
      </w:pPr>
      <w:r>
        <w:rPr>
          <w:rFonts w:cs="Calibri"/>
          <w:kern w:val="3"/>
        </w:rPr>
        <w:t>Voor de rol en taakverdeling</w:t>
      </w:r>
      <w:r w:rsidR="00D41357">
        <w:rPr>
          <w:rFonts w:cs="Calibri"/>
          <w:kern w:val="3"/>
        </w:rPr>
        <w:t xml:space="preserve"> van de student, praktijkbegeleider, werkbegeleider en instellingsdocent</w:t>
      </w:r>
      <w:r w:rsidR="002872B4">
        <w:rPr>
          <w:rFonts w:cs="Calibri"/>
          <w:kern w:val="3"/>
        </w:rPr>
        <w:t>, zie:</w:t>
      </w:r>
      <w:r>
        <w:rPr>
          <w:rFonts w:cs="Calibri"/>
          <w:kern w:val="3"/>
        </w:rPr>
        <w:t xml:space="preserve"> </w:t>
      </w:r>
      <w:r w:rsidR="00F04CF7" w:rsidRPr="002872B4">
        <w:rPr>
          <w:rFonts w:cs="Calibri"/>
          <w:b/>
          <w:bCs/>
          <w:kern w:val="3"/>
        </w:rPr>
        <w:fldChar w:fldCharType="begin"/>
      </w:r>
      <w:r w:rsidR="00F04CF7" w:rsidRPr="002872B4">
        <w:rPr>
          <w:rFonts w:cs="Calibri"/>
          <w:b/>
          <w:bCs/>
          <w:kern w:val="3"/>
        </w:rPr>
        <w:instrText xml:space="preserve"> REF _Ref90282246 \h </w:instrText>
      </w:r>
      <w:r w:rsidR="002872B4">
        <w:rPr>
          <w:rFonts w:cs="Calibri"/>
          <w:b/>
          <w:bCs/>
          <w:kern w:val="3"/>
        </w:rPr>
        <w:instrText xml:space="preserve"> \* MERGEFORMAT </w:instrText>
      </w:r>
      <w:r w:rsidR="00F04CF7" w:rsidRPr="002872B4">
        <w:rPr>
          <w:rFonts w:cs="Calibri"/>
          <w:b/>
          <w:bCs/>
          <w:kern w:val="3"/>
        </w:rPr>
      </w:r>
      <w:r w:rsidR="00F04CF7" w:rsidRPr="002872B4">
        <w:rPr>
          <w:rFonts w:cs="Calibri"/>
          <w:b/>
          <w:bCs/>
          <w:kern w:val="3"/>
        </w:rPr>
        <w:fldChar w:fldCharType="separate"/>
      </w:r>
      <w:r w:rsidR="008634E8" w:rsidRPr="008634E8">
        <w:rPr>
          <w:b/>
          <w:bCs/>
        </w:rPr>
        <w:t xml:space="preserve">Bijlage 1: Overzicht gesprekscyclus stages </w:t>
      </w:r>
      <w:proofErr w:type="spellStart"/>
      <w:r w:rsidR="008634E8" w:rsidRPr="008634E8">
        <w:rPr>
          <w:b/>
          <w:bCs/>
        </w:rPr>
        <w:t>BaMHV</w:t>
      </w:r>
      <w:proofErr w:type="spellEnd"/>
      <w:r w:rsidR="008634E8" w:rsidRPr="008634E8">
        <w:rPr>
          <w:b/>
          <w:bCs/>
        </w:rPr>
        <w:t xml:space="preserve"> per leerperiode in praktijkleren 3 en </w:t>
      </w:r>
      <w:r w:rsidR="00F04CF7" w:rsidRPr="002872B4">
        <w:rPr>
          <w:rFonts w:cs="Calibri"/>
          <w:b/>
          <w:bCs/>
          <w:kern w:val="3"/>
        </w:rPr>
        <w:fldChar w:fldCharType="end"/>
      </w:r>
      <w:bookmarkStart w:id="32" w:name="_Toc75186507"/>
      <w:bookmarkStart w:id="33" w:name="_Toc80542814"/>
      <w:r w:rsidR="00BA69B9">
        <w:rPr>
          <w:rFonts w:cs="Calibri"/>
          <w:b/>
          <w:bCs/>
          <w:kern w:val="3"/>
        </w:rPr>
        <w:t>4.</w:t>
      </w:r>
    </w:p>
    <w:p w14:paraId="26F9EF5F" w14:textId="77777777" w:rsidR="00F45A9A" w:rsidRDefault="00F45A9A" w:rsidP="00F45A9A">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cs="Calibri"/>
          <w:b/>
          <w:bCs/>
          <w:kern w:val="3"/>
        </w:rPr>
      </w:pPr>
    </w:p>
    <w:p w14:paraId="52084917" w14:textId="77777777" w:rsidR="00F45A9A" w:rsidRPr="000F7FC5" w:rsidRDefault="00F45A9A" w:rsidP="00F45A9A">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pPr>
    </w:p>
    <w:bookmarkEnd w:id="32"/>
    <w:bookmarkEnd w:id="33"/>
    <w:p w14:paraId="3E27A87E" w14:textId="77777777" w:rsidR="00C04011" w:rsidRPr="00747538" w:rsidRDefault="00C04011" w:rsidP="00747538">
      <w:pPr>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Calibri"/>
          <w:b/>
          <w:bCs/>
        </w:rPr>
      </w:pPr>
    </w:p>
    <w:p w14:paraId="45E007F8" w14:textId="33F7D29D" w:rsidR="00D7130A" w:rsidRPr="006F1AD9" w:rsidRDefault="006F1AD9" w:rsidP="5E5A820D">
      <w:pPr>
        <w:pStyle w:val="Kop2"/>
        <w:rPr>
          <w:b/>
          <w:bCs/>
          <w:color w:val="DD0557"/>
        </w:rPr>
      </w:pPr>
      <w:r w:rsidRPr="5E5A820D">
        <w:rPr>
          <w:b/>
          <w:bCs/>
          <w:color w:val="DD0557"/>
        </w:rPr>
        <w:t xml:space="preserve">  </w:t>
      </w:r>
      <w:bookmarkStart w:id="34" w:name="_Toc118286839"/>
      <w:r w:rsidR="00AE770D" w:rsidRPr="5E5A820D">
        <w:rPr>
          <w:b/>
          <w:bCs/>
          <w:color w:val="DD0557"/>
        </w:rPr>
        <w:t xml:space="preserve">6. </w:t>
      </w:r>
      <w:r w:rsidR="004B15E3" w:rsidRPr="5E5A820D">
        <w:rPr>
          <w:b/>
          <w:bCs/>
          <w:color w:val="DD0557"/>
        </w:rPr>
        <w:t xml:space="preserve">Toelichting </w:t>
      </w:r>
      <w:r w:rsidR="00E5333C" w:rsidRPr="5E5A820D">
        <w:rPr>
          <w:b/>
          <w:bCs/>
          <w:color w:val="DD0557"/>
        </w:rPr>
        <w:t xml:space="preserve">KBS en </w:t>
      </w:r>
      <w:r w:rsidR="009105DF" w:rsidRPr="5E5A820D">
        <w:rPr>
          <w:b/>
          <w:bCs/>
          <w:color w:val="DD0557"/>
        </w:rPr>
        <w:t>beoordelingsformulieren</w:t>
      </w:r>
      <w:bookmarkEnd w:id="34"/>
    </w:p>
    <w:p w14:paraId="13941BD9" w14:textId="77777777" w:rsidR="000D725A" w:rsidRPr="000D725A" w:rsidRDefault="000D725A" w:rsidP="000D725A"/>
    <w:p w14:paraId="1058E1BF" w14:textId="6147180A" w:rsidR="00D367C9" w:rsidRPr="00D7130A" w:rsidRDefault="00DB15E9" w:rsidP="00C7275D">
      <w:pPr>
        <w:pStyle w:val="Kop3"/>
        <w:rPr>
          <w:color w:val="DD0557"/>
        </w:rPr>
      </w:pPr>
      <w:bookmarkStart w:id="35" w:name="_Toc118286840"/>
      <w:r w:rsidRPr="5E5A820D">
        <w:rPr>
          <w:color w:val="DD0557"/>
          <w:sz w:val="24"/>
          <w:szCs w:val="24"/>
        </w:rPr>
        <w:t>6</w:t>
      </w:r>
      <w:r w:rsidRPr="5E5A820D">
        <w:rPr>
          <w:color w:val="DD0557"/>
        </w:rPr>
        <w:t xml:space="preserve">.1 </w:t>
      </w:r>
      <w:r w:rsidR="001D04E5" w:rsidRPr="5E5A820D">
        <w:rPr>
          <w:color w:val="DD0557"/>
        </w:rPr>
        <w:t>Kenmerkende Beroepssituatie (KBS)</w:t>
      </w:r>
      <w:bookmarkEnd w:id="35"/>
      <w:r w:rsidR="00E5333C" w:rsidRPr="5E5A820D">
        <w:rPr>
          <w:color w:val="DD0557"/>
        </w:rPr>
        <w:t xml:space="preserve"> </w:t>
      </w:r>
    </w:p>
    <w:p w14:paraId="668CB104" w14:textId="18779677" w:rsidR="000160C3" w:rsidRPr="00E930B6" w:rsidRDefault="00E930B6" w:rsidP="000160C3">
      <w:pPr>
        <w:shd w:val="clear" w:color="auto" w:fill="FFFFFF"/>
        <w:spacing w:after="0" w:line="240" w:lineRule="auto"/>
        <w:rPr>
          <w:rFonts w:eastAsia="Times New Roman" w:cstheme="minorHAnsi"/>
          <w:lang w:eastAsia="nl-NL"/>
        </w:rPr>
      </w:pPr>
      <w:r w:rsidRPr="00E930B6">
        <w:rPr>
          <w:rFonts w:eastAsia="Times New Roman" w:cstheme="minorHAnsi"/>
          <w:lang w:eastAsia="nl-NL"/>
        </w:rPr>
        <w:t>Een KBS is een Kenmerkende Beroepssituatie</w:t>
      </w:r>
      <w:r w:rsidR="000160C3">
        <w:rPr>
          <w:rFonts w:eastAsia="Times New Roman" w:cstheme="minorHAnsi"/>
          <w:lang w:eastAsia="nl-NL"/>
        </w:rPr>
        <w:t xml:space="preserve">, </w:t>
      </w:r>
      <w:r w:rsidR="000160C3" w:rsidRPr="00E930B6">
        <w:rPr>
          <w:rFonts w:eastAsia="Times New Roman" w:cstheme="minorHAnsi"/>
          <w:lang w:eastAsia="nl-NL"/>
        </w:rPr>
        <w:t>waarmee een M</w:t>
      </w:r>
      <w:r w:rsidR="003B1DA7">
        <w:rPr>
          <w:rFonts w:eastAsia="Times New Roman" w:cstheme="minorHAnsi"/>
          <w:lang w:eastAsia="nl-NL"/>
        </w:rPr>
        <w:t>edisch hulpverlener</w:t>
      </w:r>
      <w:r w:rsidR="000160C3" w:rsidRPr="00A42046">
        <w:rPr>
          <w:rFonts w:eastAsia="Times New Roman" w:cstheme="minorHAnsi"/>
          <w:lang w:eastAsia="nl-NL"/>
        </w:rPr>
        <w:t xml:space="preserve"> </w:t>
      </w:r>
      <w:r w:rsidR="000160C3" w:rsidRPr="00E930B6">
        <w:rPr>
          <w:rFonts w:eastAsia="Times New Roman" w:cstheme="minorHAnsi"/>
          <w:lang w:eastAsia="nl-NL"/>
        </w:rPr>
        <w:t>regelmatig te maken heeft</w:t>
      </w:r>
      <w:r w:rsidR="000160C3" w:rsidRPr="00A42046">
        <w:rPr>
          <w:rFonts w:eastAsia="Times New Roman" w:cstheme="minorHAnsi"/>
          <w:lang w:eastAsia="nl-NL"/>
        </w:rPr>
        <w:t xml:space="preserve"> </w:t>
      </w:r>
      <w:r w:rsidR="000160C3" w:rsidRPr="00E930B6">
        <w:rPr>
          <w:rFonts w:eastAsia="Times New Roman" w:cstheme="minorHAnsi"/>
          <w:lang w:eastAsia="nl-NL"/>
        </w:rPr>
        <w:t xml:space="preserve">en waarbij van de beroepsbeoefenaar een aanpak en oplossing wordt verwacht. </w:t>
      </w:r>
    </w:p>
    <w:p w14:paraId="2D324719" w14:textId="3E6FCCE1" w:rsidR="00E930B6" w:rsidRPr="00E930B6" w:rsidRDefault="00E930B6" w:rsidP="00747538">
      <w:pPr>
        <w:shd w:val="clear" w:color="auto" w:fill="FFFFFF"/>
        <w:spacing w:after="0" w:line="240" w:lineRule="auto"/>
        <w:rPr>
          <w:rFonts w:eastAsia="Times New Roman" w:cstheme="minorHAnsi"/>
          <w:lang w:eastAsia="nl-NL"/>
        </w:rPr>
      </w:pPr>
      <w:r w:rsidRPr="00E930B6">
        <w:rPr>
          <w:rFonts w:eastAsia="Times New Roman" w:cstheme="minorHAnsi"/>
          <w:lang w:eastAsia="nl-NL"/>
        </w:rPr>
        <w:t xml:space="preserve">Het is </w:t>
      </w:r>
      <w:r w:rsidRPr="00A42046">
        <w:rPr>
          <w:rFonts w:eastAsia="Times New Roman" w:cstheme="minorHAnsi"/>
          <w:lang w:eastAsia="nl-NL"/>
        </w:rPr>
        <w:t xml:space="preserve">een </w:t>
      </w:r>
      <w:r w:rsidRPr="00E930B6">
        <w:rPr>
          <w:rFonts w:eastAsia="Times New Roman" w:cstheme="minorHAnsi"/>
          <w:lang w:eastAsia="nl-NL"/>
        </w:rPr>
        <w:t>taak</w:t>
      </w:r>
      <w:r w:rsidRPr="00A42046">
        <w:rPr>
          <w:rFonts w:eastAsia="Times New Roman" w:cstheme="minorHAnsi"/>
          <w:lang w:eastAsia="nl-NL"/>
        </w:rPr>
        <w:t xml:space="preserve"> </w:t>
      </w:r>
      <w:r w:rsidRPr="00E930B6">
        <w:rPr>
          <w:rFonts w:eastAsia="Times New Roman" w:cstheme="minorHAnsi"/>
          <w:lang w:eastAsia="nl-NL"/>
        </w:rPr>
        <w:t>of handeling waarvan kan worden vastgesteld op welk zelfstandigheidsniveau de studenten deze activiteit</w:t>
      </w:r>
      <w:r w:rsidR="00653A31">
        <w:rPr>
          <w:rFonts w:eastAsia="Times New Roman" w:cstheme="minorHAnsi"/>
          <w:lang w:eastAsia="nl-NL"/>
        </w:rPr>
        <w:t xml:space="preserve"> </w:t>
      </w:r>
      <w:r w:rsidRPr="00E930B6">
        <w:rPr>
          <w:rFonts w:eastAsia="Times New Roman" w:cstheme="minorHAnsi"/>
          <w:lang w:eastAsia="nl-NL"/>
        </w:rPr>
        <w:t>kan en mag uitvoeren. Het zijn concrete professionele activiteiten die een begeleider pas aan een student toevertrouwt als deze laat zien competent te zijn.</w:t>
      </w:r>
    </w:p>
    <w:p w14:paraId="6D70B9D9" w14:textId="143EE00D" w:rsidR="00E930B6" w:rsidRPr="00E930B6" w:rsidRDefault="00E930B6" w:rsidP="00747538">
      <w:pPr>
        <w:shd w:val="clear" w:color="auto" w:fill="FFFFFF"/>
        <w:spacing w:after="0" w:line="240" w:lineRule="auto"/>
        <w:rPr>
          <w:rFonts w:eastAsia="Times New Roman" w:cstheme="minorHAnsi"/>
          <w:lang w:eastAsia="nl-NL"/>
        </w:rPr>
      </w:pPr>
      <w:r w:rsidRPr="00E930B6">
        <w:rPr>
          <w:rFonts w:eastAsia="Times New Roman" w:cstheme="minorHAnsi"/>
          <w:lang w:eastAsia="nl-NL"/>
        </w:rPr>
        <w:t xml:space="preserve"> </w:t>
      </w:r>
    </w:p>
    <w:p w14:paraId="3AC2187A" w14:textId="12963165" w:rsidR="00210604" w:rsidRPr="00210604" w:rsidRDefault="00E930B6" w:rsidP="37A125F5">
      <w:pPr>
        <w:shd w:val="clear" w:color="auto" w:fill="FFFFFF" w:themeFill="background1"/>
        <w:spacing w:after="0" w:line="240" w:lineRule="auto"/>
        <w:rPr>
          <w:rFonts w:eastAsia="Times New Roman"/>
          <w:lang w:eastAsia="nl-NL"/>
        </w:rPr>
      </w:pPr>
      <w:r w:rsidRPr="37A125F5">
        <w:rPr>
          <w:rFonts w:eastAsia="Times New Roman"/>
          <w:lang w:eastAsia="nl-NL"/>
        </w:rPr>
        <w:t>Om beroepstaken goed te kunnen uitvoeren, is een integratie van meerdere competenties noodzakelijk. Een KBS kan alleen worden toevertrouwd als de student tenminste enkele malen geobserveerd wordt</w:t>
      </w:r>
      <w:r w:rsidR="00B056A4" w:rsidRPr="37A125F5">
        <w:rPr>
          <w:rFonts w:eastAsia="Times New Roman"/>
          <w:lang w:eastAsia="nl-NL"/>
        </w:rPr>
        <w:t xml:space="preserve">, waarbij </w:t>
      </w:r>
      <w:r w:rsidRPr="37A125F5">
        <w:rPr>
          <w:rFonts w:eastAsia="Times New Roman"/>
          <w:lang w:eastAsia="nl-NL"/>
        </w:rPr>
        <w:t>geconstateerd wordt</w:t>
      </w:r>
      <w:r w:rsidR="00FE0054" w:rsidRPr="37A125F5">
        <w:rPr>
          <w:rFonts w:eastAsia="Times New Roman"/>
          <w:lang w:eastAsia="nl-NL"/>
        </w:rPr>
        <w:t xml:space="preserve"> </w:t>
      </w:r>
      <w:r w:rsidRPr="37A125F5">
        <w:rPr>
          <w:rFonts w:eastAsia="Times New Roman"/>
          <w:lang w:eastAsia="nl-NL"/>
        </w:rPr>
        <w:t xml:space="preserve">dat de taak goed en veilig wordt uitgevoerd. </w:t>
      </w:r>
      <w:r w:rsidR="00B056A4" w:rsidRPr="37A125F5">
        <w:rPr>
          <w:rFonts w:eastAsia="Times New Roman"/>
          <w:lang w:eastAsia="nl-NL"/>
        </w:rPr>
        <w:t xml:space="preserve"> </w:t>
      </w:r>
      <w:r>
        <w:br/>
      </w:r>
      <w:r w:rsidRPr="37A125F5">
        <w:rPr>
          <w:rFonts w:eastAsia="Times New Roman"/>
          <w:lang w:eastAsia="nl-NL"/>
        </w:rPr>
        <w:t>Een</w:t>
      </w:r>
      <w:r w:rsidR="00B056A4" w:rsidRPr="37A125F5">
        <w:rPr>
          <w:rFonts w:eastAsia="Times New Roman"/>
          <w:lang w:eastAsia="nl-NL"/>
        </w:rPr>
        <w:t xml:space="preserve"> </w:t>
      </w:r>
      <w:r w:rsidR="00653A31" w:rsidRPr="37A125F5">
        <w:rPr>
          <w:rFonts w:eastAsia="Times New Roman"/>
          <w:lang w:eastAsia="nl-NL"/>
        </w:rPr>
        <w:t>K</w:t>
      </w:r>
      <w:r w:rsidRPr="37A125F5">
        <w:rPr>
          <w:rFonts w:eastAsia="Times New Roman"/>
          <w:lang w:eastAsia="nl-NL"/>
        </w:rPr>
        <w:t xml:space="preserve">BS geeft als het ware de competenties </w:t>
      </w:r>
      <w:r w:rsidR="005E74DF" w:rsidRPr="37A125F5">
        <w:rPr>
          <w:rFonts w:eastAsia="Times New Roman"/>
          <w:lang w:eastAsia="nl-NL"/>
        </w:rPr>
        <w:t xml:space="preserve">weer </w:t>
      </w:r>
      <w:r w:rsidR="00210604" w:rsidRPr="37A125F5">
        <w:rPr>
          <w:rFonts w:eastAsia="Times New Roman"/>
          <w:lang w:eastAsia="nl-NL"/>
        </w:rPr>
        <w:t>met de volgende kenmerken:</w:t>
      </w:r>
    </w:p>
    <w:p w14:paraId="39ED19C8" w14:textId="39DDB209" w:rsidR="00210604" w:rsidRPr="00653A31" w:rsidRDefault="00653A31" w:rsidP="00730013">
      <w:pPr>
        <w:pStyle w:val="Lijstalinea"/>
        <w:numPr>
          <w:ilvl w:val="0"/>
          <w:numId w:val="10"/>
        </w:numPr>
        <w:shd w:val="clear" w:color="auto" w:fill="FFFFFF" w:themeFill="background1"/>
        <w:spacing w:after="0" w:line="240" w:lineRule="auto"/>
        <w:rPr>
          <w:rFonts w:eastAsia="Times New Roman"/>
          <w:lang w:eastAsia="nl-NL"/>
        </w:rPr>
      </w:pPr>
      <w:r w:rsidRPr="4A024B68">
        <w:rPr>
          <w:rFonts w:eastAsia="Times New Roman"/>
          <w:lang w:eastAsia="nl-NL"/>
        </w:rPr>
        <w:t>I</w:t>
      </w:r>
      <w:r w:rsidR="00210604" w:rsidRPr="4A024B68">
        <w:rPr>
          <w:rFonts w:eastAsia="Times New Roman"/>
          <w:lang w:eastAsia="nl-NL"/>
        </w:rPr>
        <w:t>s een wezenlijk onderdeel van het professionele werk van een MH</w:t>
      </w:r>
      <w:r w:rsidR="004D5698">
        <w:rPr>
          <w:rFonts w:eastAsia="Times New Roman"/>
          <w:lang w:eastAsia="nl-NL"/>
        </w:rPr>
        <w:t>V’er</w:t>
      </w:r>
      <w:r w:rsidR="4C9ED9B7" w:rsidRPr="37A125F5">
        <w:rPr>
          <w:rFonts w:eastAsia="Times New Roman"/>
          <w:lang w:eastAsia="nl-NL"/>
        </w:rPr>
        <w:t>;</w:t>
      </w:r>
    </w:p>
    <w:p w14:paraId="6E9ACEC8" w14:textId="7482AA20" w:rsidR="00210604" w:rsidRPr="00653A31" w:rsidRDefault="00653A31" w:rsidP="00730013">
      <w:pPr>
        <w:pStyle w:val="Lijstalinea"/>
        <w:numPr>
          <w:ilvl w:val="0"/>
          <w:numId w:val="10"/>
        </w:numPr>
        <w:shd w:val="clear" w:color="auto" w:fill="FFFFFF" w:themeFill="background1"/>
        <w:spacing w:after="0" w:line="240" w:lineRule="auto"/>
        <w:rPr>
          <w:rFonts w:eastAsia="Times New Roman"/>
          <w:lang w:eastAsia="nl-NL"/>
        </w:rPr>
      </w:pPr>
      <w:r w:rsidRPr="4A024B68">
        <w:rPr>
          <w:rFonts w:eastAsia="Times New Roman"/>
          <w:lang w:eastAsia="nl-NL"/>
        </w:rPr>
        <w:t>V</w:t>
      </w:r>
      <w:r w:rsidR="00210604" w:rsidRPr="4A024B68">
        <w:rPr>
          <w:rFonts w:eastAsia="Times New Roman"/>
          <w:lang w:eastAsia="nl-NL"/>
        </w:rPr>
        <w:t>ereist specifieke kennis, vaardigheid en/of attitude</w:t>
      </w:r>
      <w:r w:rsidR="35AB888E" w:rsidRPr="37A125F5">
        <w:rPr>
          <w:rFonts w:eastAsia="Times New Roman"/>
          <w:lang w:eastAsia="nl-NL"/>
        </w:rPr>
        <w:t xml:space="preserve"> </w:t>
      </w:r>
      <w:r w:rsidR="00210604" w:rsidRPr="4A024B68">
        <w:rPr>
          <w:rFonts w:eastAsia="Times New Roman"/>
          <w:lang w:eastAsia="nl-NL"/>
        </w:rPr>
        <w:t>(relevante competenties uit het B</w:t>
      </w:r>
      <w:r w:rsidR="004D5698">
        <w:rPr>
          <w:rFonts w:eastAsia="Times New Roman"/>
          <w:lang w:eastAsia="nl-NL"/>
        </w:rPr>
        <w:t>a</w:t>
      </w:r>
      <w:r w:rsidR="00210604" w:rsidRPr="4A024B68">
        <w:rPr>
          <w:rFonts w:eastAsia="Times New Roman"/>
          <w:lang w:eastAsia="nl-NL"/>
        </w:rPr>
        <w:t>MH</w:t>
      </w:r>
      <w:r w:rsidR="004D5698">
        <w:rPr>
          <w:rFonts w:eastAsia="Times New Roman"/>
          <w:lang w:eastAsia="nl-NL"/>
        </w:rPr>
        <w:t>V</w:t>
      </w:r>
    </w:p>
    <w:p w14:paraId="2E05020D" w14:textId="22C9B2C0" w:rsidR="00210604" w:rsidRPr="00653A31" w:rsidRDefault="00210604" w:rsidP="37A125F5">
      <w:pPr>
        <w:pStyle w:val="Lijstalinea"/>
        <w:shd w:val="clear" w:color="auto" w:fill="FFFFFF" w:themeFill="background1"/>
        <w:spacing w:after="0" w:line="240" w:lineRule="auto"/>
        <w:rPr>
          <w:rFonts w:eastAsia="Times New Roman"/>
          <w:lang w:eastAsia="nl-NL"/>
        </w:rPr>
      </w:pPr>
      <w:r w:rsidRPr="37A125F5">
        <w:rPr>
          <w:rFonts w:eastAsia="Times New Roman"/>
          <w:lang w:eastAsia="nl-NL"/>
        </w:rPr>
        <w:t>-profiel)</w:t>
      </w:r>
      <w:r w:rsidR="47FC07B2" w:rsidRPr="37A125F5">
        <w:rPr>
          <w:rFonts w:eastAsia="Times New Roman"/>
          <w:lang w:eastAsia="nl-NL"/>
        </w:rPr>
        <w:t>;</w:t>
      </w:r>
    </w:p>
    <w:p w14:paraId="5CB2B84B" w14:textId="335706C8" w:rsidR="00210604" w:rsidRPr="00653A31" w:rsidRDefault="3F5E1F9E" w:rsidP="00730013">
      <w:pPr>
        <w:pStyle w:val="Lijstalinea"/>
        <w:numPr>
          <w:ilvl w:val="0"/>
          <w:numId w:val="10"/>
        </w:numPr>
        <w:shd w:val="clear" w:color="auto" w:fill="FFFFFF" w:themeFill="background1"/>
        <w:spacing w:after="0" w:line="240" w:lineRule="auto"/>
        <w:rPr>
          <w:rFonts w:eastAsia="Times New Roman"/>
          <w:lang w:eastAsia="nl-NL"/>
        </w:rPr>
      </w:pPr>
      <w:r w:rsidRPr="37A125F5">
        <w:rPr>
          <w:rFonts w:eastAsia="Times New Roman"/>
          <w:lang w:eastAsia="nl-NL"/>
        </w:rPr>
        <w:t>Leidt</w:t>
      </w:r>
      <w:r w:rsidR="00210604" w:rsidRPr="4A024B68">
        <w:rPr>
          <w:rFonts w:eastAsia="Times New Roman"/>
          <w:lang w:eastAsia="nl-NL"/>
        </w:rPr>
        <w:t xml:space="preserve"> tot herkenbare beroepsoutput</w:t>
      </w:r>
      <w:r w:rsidR="4BF4D465" w:rsidRPr="37A125F5">
        <w:rPr>
          <w:rFonts w:eastAsia="Times New Roman"/>
          <w:lang w:eastAsia="nl-NL"/>
        </w:rPr>
        <w:t>;</w:t>
      </w:r>
    </w:p>
    <w:p w14:paraId="3A4433EA" w14:textId="1A674BD3" w:rsidR="00210604" w:rsidRPr="00653A31" w:rsidRDefault="54BA71D2" w:rsidP="00730013">
      <w:pPr>
        <w:pStyle w:val="Lijstalinea"/>
        <w:numPr>
          <w:ilvl w:val="0"/>
          <w:numId w:val="10"/>
        </w:numPr>
        <w:shd w:val="clear" w:color="auto" w:fill="FFFFFF" w:themeFill="background1"/>
        <w:spacing w:after="0" w:line="240" w:lineRule="auto"/>
        <w:rPr>
          <w:rFonts w:eastAsia="Times New Roman"/>
          <w:lang w:eastAsia="nl-NL"/>
        </w:rPr>
      </w:pPr>
      <w:r w:rsidRPr="37A125F5">
        <w:rPr>
          <w:rFonts w:eastAsia="Times New Roman"/>
          <w:lang w:eastAsia="nl-NL"/>
        </w:rPr>
        <w:t>Behoort</w:t>
      </w:r>
      <w:r w:rsidR="00210604" w:rsidRPr="4A024B68">
        <w:rPr>
          <w:rFonts w:eastAsia="Times New Roman"/>
          <w:lang w:eastAsia="nl-NL"/>
        </w:rPr>
        <w:t xml:space="preserve"> tot het werk van de erkende beroepsbeoefenaar</w:t>
      </w:r>
      <w:r w:rsidR="7B06EB99" w:rsidRPr="37A125F5">
        <w:rPr>
          <w:rFonts w:eastAsia="Times New Roman"/>
          <w:lang w:eastAsia="nl-NL"/>
        </w:rPr>
        <w:t>;</w:t>
      </w:r>
    </w:p>
    <w:p w14:paraId="3E08C911" w14:textId="5FE1BF2E" w:rsidR="00210604" w:rsidRPr="00653A31" w:rsidRDefault="47FD7829" w:rsidP="00730013">
      <w:pPr>
        <w:pStyle w:val="Lijstalinea"/>
        <w:numPr>
          <w:ilvl w:val="0"/>
          <w:numId w:val="10"/>
        </w:numPr>
        <w:shd w:val="clear" w:color="auto" w:fill="FFFFFF" w:themeFill="background1"/>
        <w:spacing w:after="0" w:line="240" w:lineRule="auto"/>
        <w:rPr>
          <w:rFonts w:eastAsia="Times New Roman"/>
          <w:lang w:eastAsia="nl-NL"/>
        </w:rPr>
      </w:pPr>
      <w:r w:rsidRPr="37A125F5">
        <w:rPr>
          <w:rFonts w:eastAsia="Times New Roman"/>
          <w:lang w:eastAsia="nl-NL"/>
        </w:rPr>
        <w:t>Is</w:t>
      </w:r>
      <w:r w:rsidR="00210604" w:rsidRPr="4A024B68">
        <w:rPr>
          <w:rFonts w:eastAsia="Times New Roman"/>
          <w:lang w:eastAsia="nl-NL"/>
        </w:rPr>
        <w:t xml:space="preserve"> uitvoerbaar als afzonderlijke activiteit</w:t>
      </w:r>
      <w:r w:rsidR="0CCB7216" w:rsidRPr="37A125F5">
        <w:rPr>
          <w:rFonts w:eastAsia="Times New Roman"/>
          <w:lang w:eastAsia="nl-NL"/>
        </w:rPr>
        <w:t>.</w:t>
      </w:r>
    </w:p>
    <w:p w14:paraId="183D1A77" w14:textId="0FBC2275" w:rsidR="004C078E" w:rsidRPr="004C078E" w:rsidRDefault="004C078E" w:rsidP="00747538">
      <w:pPr>
        <w:shd w:val="clear" w:color="auto" w:fill="FFFFFF"/>
        <w:spacing w:after="0" w:line="240" w:lineRule="auto"/>
        <w:rPr>
          <w:rFonts w:eastAsia="Times New Roman" w:cstheme="minorHAnsi"/>
          <w:lang w:eastAsia="nl-NL"/>
        </w:rPr>
      </w:pPr>
      <w:r w:rsidRPr="00A42046">
        <w:rPr>
          <w:rFonts w:eastAsia="Times New Roman" w:cstheme="minorHAnsi"/>
          <w:lang w:eastAsia="nl-NL"/>
        </w:rPr>
        <w:t>I</w:t>
      </w:r>
      <w:r w:rsidRPr="004C078E">
        <w:rPr>
          <w:rFonts w:eastAsia="Times New Roman" w:cstheme="minorHAnsi"/>
          <w:lang w:eastAsia="nl-NL"/>
        </w:rPr>
        <w:t>n iedere KBS is aangegeven welke competentiegebieden uit het CanMEDS B</w:t>
      </w:r>
      <w:r w:rsidR="001B3853">
        <w:rPr>
          <w:rFonts w:eastAsia="Times New Roman" w:cstheme="minorHAnsi"/>
          <w:lang w:eastAsia="nl-NL"/>
        </w:rPr>
        <w:t>a</w:t>
      </w:r>
      <w:r w:rsidRPr="004C078E">
        <w:rPr>
          <w:rFonts w:eastAsia="Times New Roman" w:cstheme="minorHAnsi"/>
          <w:lang w:eastAsia="nl-NL"/>
        </w:rPr>
        <w:t>MH</w:t>
      </w:r>
      <w:r w:rsidR="001B3853">
        <w:rPr>
          <w:rFonts w:eastAsia="Times New Roman" w:cstheme="minorHAnsi"/>
          <w:lang w:eastAsia="nl-NL"/>
        </w:rPr>
        <w:t>V</w:t>
      </w:r>
      <w:r w:rsidRPr="00A42046">
        <w:rPr>
          <w:rFonts w:eastAsia="Times New Roman" w:cstheme="minorHAnsi"/>
          <w:lang w:eastAsia="nl-NL"/>
        </w:rPr>
        <w:t xml:space="preserve"> </w:t>
      </w:r>
      <w:r w:rsidRPr="004C078E">
        <w:rPr>
          <w:rFonts w:eastAsia="Times New Roman" w:cstheme="minorHAnsi"/>
          <w:lang w:eastAsia="nl-NL"/>
        </w:rPr>
        <w:t>profiel in de situaties het meest relevant zijn en dus in de begeleiding en de toetsing zeker de aandacht moeten krijgen.</w:t>
      </w:r>
      <w:r w:rsidR="00932AEF">
        <w:rPr>
          <w:rFonts w:eastAsia="Times New Roman" w:cstheme="minorHAnsi"/>
          <w:lang w:eastAsia="nl-NL"/>
        </w:rPr>
        <w:t xml:space="preserve"> </w:t>
      </w:r>
      <w:r w:rsidRPr="004C078E">
        <w:rPr>
          <w:rFonts w:eastAsia="Times New Roman" w:cstheme="minorHAnsi"/>
          <w:lang w:eastAsia="nl-NL"/>
        </w:rPr>
        <w:t>Dat is van belang voor de beoordeling van de</w:t>
      </w:r>
      <w:r w:rsidR="00AE0276" w:rsidRPr="00A42046">
        <w:rPr>
          <w:rFonts w:eastAsia="Times New Roman" w:cstheme="minorHAnsi"/>
          <w:lang w:eastAsia="nl-NL"/>
        </w:rPr>
        <w:t xml:space="preserve"> </w:t>
      </w:r>
      <w:r w:rsidRPr="004C078E">
        <w:rPr>
          <w:rFonts w:eastAsia="Times New Roman" w:cstheme="minorHAnsi"/>
          <w:lang w:eastAsia="nl-NL"/>
        </w:rPr>
        <w:t xml:space="preserve">taak. </w:t>
      </w:r>
    </w:p>
    <w:p w14:paraId="4C830044" w14:textId="67BC91F6" w:rsidR="004C078E" w:rsidRPr="004C078E" w:rsidRDefault="003341F3" w:rsidP="00747538">
      <w:pPr>
        <w:shd w:val="clear" w:color="auto" w:fill="FFFFFF"/>
        <w:spacing w:after="0" w:line="240" w:lineRule="auto"/>
        <w:rPr>
          <w:rFonts w:eastAsia="Times New Roman" w:cstheme="minorHAnsi"/>
          <w:lang w:eastAsia="nl-NL"/>
        </w:rPr>
      </w:pPr>
      <w:r>
        <w:rPr>
          <w:rFonts w:eastAsia="Times New Roman" w:cstheme="minorHAnsi"/>
          <w:lang w:eastAsia="nl-NL"/>
        </w:rPr>
        <w:t>Ui</w:t>
      </w:r>
      <w:r w:rsidR="00266913">
        <w:rPr>
          <w:rFonts w:eastAsia="Times New Roman" w:cstheme="minorHAnsi"/>
          <w:lang w:eastAsia="nl-NL"/>
        </w:rPr>
        <w:t xml:space="preserve">tgangspunt is </w:t>
      </w:r>
      <w:r w:rsidR="00E65582">
        <w:rPr>
          <w:rFonts w:eastAsia="Times New Roman" w:cstheme="minorHAnsi"/>
          <w:lang w:eastAsia="nl-NL"/>
        </w:rPr>
        <w:t xml:space="preserve">om </w:t>
      </w:r>
      <w:r w:rsidR="004C078E" w:rsidRPr="004C078E">
        <w:rPr>
          <w:rFonts w:eastAsia="Times New Roman" w:cstheme="minorHAnsi"/>
          <w:lang w:eastAsia="nl-NL"/>
        </w:rPr>
        <w:t xml:space="preserve">maximaal drie competentiegebieden </w:t>
      </w:r>
      <w:r w:rsidR="00E65582">
        <w:rPr>
          <w:rFonts w:eastAsia="Times New Roman" w:cstheme="minorHAnsi"/>
          <w:lang w:eastAsia="nl-NL"/>
        </w:rPr>
        <w:t>t</w:t>
      </w:r>
      <w:r w:rsidR="004C078E" w:rsidRPr="004C078E">
        <w:rPr>
          <w:rFonts w:eastAsia="Times New Roman" w:cstheme="minorHAnsi"/>
          <w:lang w:eastAsia="nl-NL"/>
        </w:rPr>
        <w:t xml:space="preserve">e kiezen per KBS. Dit maakt </w:t>
      </w:r>
      <w:r w:rsidR="00932AEF">
        <w:rPr>
          <w:rFonts w:eastAsia="Times New Roman" w:cstheme="minorHAnsi"/>
          <w:lang w:eastAsia="nl-NL"/>
        </w:rPr>
        <w:t>gerichte observatie mogelijk</w:t>
      </w:r>
      <w:r w:rsidR="004C078E" w:rsidRPr="004C078E">
        <w:rPr>
          <w:rFonts w:eastAsia="Times New Roman" w:cstheme="minorHAnsi"/>
          <w:lang w:eastAsia="nl-NL"/>
        </w:rPr>
        <w:t>. Immers voor een goede en betekenisvolle observatie is het</w:t>
      </w:r>
      <w:r w:rsidR="00932AEF">
        <w:rPr>
          <w:rFonts w:eastAsia="Times New Roman" w:cstheme="minorHAnsi"/>
          <w:lang w:eastAsia="nl-NL"/>
        </w:rPr>
        <w:t xml:space="preserve"> </w:t>
      </w:r>
      <w:r w:rsidR="004C078E" w:rsidRPr="004C078E">
        <w:rPr>
          <w:rFonts w:eastAsia="Times New Roman" w:cstheme="minorHAnsi"/>
          <w:lang w:eastAsia="nl-NL"/>
        </w:rPr>
        <w:t xml:space="preserve">niet mogelijk om overal op te letten; focus is daarbij zeer belangrijk. </w:t>
      </w:r>
    </w:p>
    <w:p w14:paraId="5DC1EC5B" w14:textId="7C7C9226" w:rsidR="004C078E" w:rsidRDefault="004C078E" w:rsidP="00747538">
      <w:pPr>
        <w:shd w:val="clear" w:color="auto" w:fill="FFFFFF"/>
        <w:spacing w:after="0" w:line="240" w:lineRule="auto"/>
        <w:rPr>
          <w:rFonts w:eastAsia="Times New Roman" w:cstheme="minorHAnsi"/>
          <w:lang w:eastAsia="nl-NL"/>
        </w:rPr>
      </w:pPr>
      <w:r w:rsidRPr="004C078E">
        <w:rPr>
          <w:rFonts w:eastAsia="Times New Roman" w:cstheme="minorHAnsi"/>
          <w:lang w:eastAsia="nl-NL"/>
        </w:rPr>
        <w:t>Alle KBS’en hebben naast het competentiegebied vakinhoudelijk handelen nog twee andere competentiegebieden aan zich gekoppeld. Alle overige niet gekoppelde competentiegebieden worden algemeen omschreven voor de Korte Praktijk Beoordelingen (KBP)</w:t>
      </w:r>
    </w:p>
    <w:p w14:paraId="592576FD" w14:textId="698440AB" w:rsidR="00E055C4" w:rsidRPr="00E055C4" w:rsidRDefault="0069005E" w:rsidP="00747538">
      <w:pPr>
        <w:shd w:val="clear" w:color="auto" w:fill="FFFFFF"/>
        <w:spacing w:after="0" w:line="240" w:lineRule="auto"/>
        <w:rPr>
          <w:rFonts w:eastAsia="Times New Roman" w:cstheme="minorHAnsi"/>
          <w:lang w:eastAsia="nl-NL"/>
        </w:rPr>
      </w:pPr>
      <w:r>
        <w:rPr>
          <w:rFonts w:eastAsia="Times New Roman" w:cstheme="minorHAnsi"/>
          <w:lang w:eastAsia="nl-NL"/>
        </w:rPr>
        <w:t xml:space="preserve">Het </w:t>
      </w:r>
      <w:r w:rsidRPr="00E055C4">
        <w:rPr>
          <w:rFonts w:eastAsia="Times New Roman" w:cstheme="minorHAnsi"/>
          <w:lang w:eastAsia="nl-NL"/>
        </w:rPr>
        <w:t xml:space="preserve">totaal aan </w:t>
      </w:r>
      <w:r w:rsidR="009E73D2">
        <w:rPr>
          <w:rFonts w:eastAsia="Times New Roman" w:cstheme="minorHAnsi"/>
          <w:lang w:eastAsia="nl-NL"/>
        </w:rPr>
        <w:t xml:space="preserve">te behalen </w:t>
      </w:r>
      <w:r w:rsidRPr="00E055C4">
        <w:rPr>
          <w:rFonts w:eastAsia="Times New Roman" w:cstheme="minorHAnsi"/>
          <w:lang w:eastAsia="nl-NL"/>
        </w:rPr>
        <w:t xml:space="preserve">KBS’en </w:t>
      </w:r>
      <w:r>
        <w:rPr>
          <w:rFonts w:eastAsia="Times New Roman" w:cstheme="minorHAnsi"/>
          <w:lang w:eastAsia="nl-NL"/>
        </w:rPr>
        <w:t xml:space="preserve">is dekkend voor </w:t>
      </w:r>
      <w:r w:rsidR="002633ED">
        <w:rPr>
          <w:rFonts w:eastAsia="Times New Roman" w:cstheme="minorHAnsi"/>
          <w:lang w:eastAsia="nl-NL"/>
        </w:rPr>
        <w:t xml:space="preserve">de </w:t>
      </w:r>
      <w:r w:rsidRPr="00E055C4">
        <w:rPr>
          <w:rFonts w:eastAsia="Times New Roman" w:cstheme="minorHAnsi"/>
          <w:lang w:eastAsia="nl-NL"/>
        </w:rPr>
        <w:t>competentiegebieden van d</w:t>
      </w:r>
      <w:r w:rsidR="009E73D2">
        <w:rPr>
          <w:rFonts w:eastAsia="Times New Roman" w:cstheme="minorHAnsi"/>
          <w:lang w:eastAsia="nl-NL"/>
        </w:rPr>
        <w:t>e B</w:t>
      </w:r>
      <w:r w:rsidR="00E05C42">
        <w:rPr>
          <w:rFonts w:eastAsia="Times New Roman" w:cstheme="minorHAnsi"/>
          <w:lang w:eastAsia="nl-NL"/>
        </w:rPr>
        <w:t>a</w:t>
      </w:r>
      <w:r w:rsidR="009E73D2">
        <w:rPr>
          <w:rFonts w:eastAsia="Times New Roman" w:cstheme="minorHAnsi"/>
          <w:lang w:eastAsia="nl-NL"/>
        </w:rPr>
        <w:t>MH</w:t>
      </w:r>
      <w:r w:rsidR="00E05C42">
        <w:rPr>
          <w:rFonts w:eastAsia="Times New Roman" w:cstheme="minorHAnsi"/>
          <w:lang w:eastAsia="nl-NL"/>
        </w:rPr>
        <w:t>V</w:t>
      </w:r>
      <w:r w:rsidR="009E73D2">
        <w:rPr>
          <w:rFonts w:eastAsia="Times New Roman" w:cstheme="minorHAnsi"/>
          <w:lang w:eastAsia="nl-NL"/>
        </w:rPr>
        <w:t xml:space="preserve">. Dat betekent dat de </w:t>
      </w:r>
      <w:r w:rsidR="00E055C4" w:rsidRPr="00E055C4">
        <w:rPr>
          <w:rFonts w:eastAsia="Times New Roman" w:cstheme="minorHAnsi"/>
          <w:lang w:eastAsia="nl-NL"/>
        </w:rPr>
        <w:t>student op alle competentiegebieden getoetst.</w:t>
      </w:r>
      <w:r w:rsidR="00E05C42">
        <w:rPr>
          <w:rFonts w:eastAsia="Times New Roman" w:cstheme="minorHAnsi"/>
          <w:lang w:eastAsia="nl-NL"/>
        </w:rPr>
        <w:t xml:space="preserve"> </w:t>
      </w:r>
      <w:r w:rsidR="002633ED">
        <w:rPr>
          <w:rFonts w:eastAsia="Times New Roman" w:cstheme="minorHAnsi"/>
          <w:lang w:eastAsia="nl-NL"/>
        </w:rPr>
        <w:t>Bovenstaande is</w:t>
      </w:r>
      <w:r w:rsidR="00E055C4" w:rsidRPr="00E055C4">
        <w:rPr>
          <w:rFonts w:eastAsia="Times New Roman" w:cstheme="minorHAnsi"/>
          <w:lang w:eastAsia="nl-NL"/>
        </w:rPr>
        <w:t xml:space="preserve"> terug te zien in de competentiematrijzen van de stage</w:t>
      </w:r>
      <w:r w:rsidR="00E05C42">
        <w:rPr>
          <w:rFonts w:eastAsia="Times New Roman" w:cstheme="minorHAnsi"/>
          <w:lang w:eastAsia="nl-NL"/>
        </w:rPr>
        <w:t>.</w:t>
      </w:r>
    </w:p>
    <w:p w14:paraId="122470BA" w14:textId="5A5825F8" w:rsidR="00E055C4" w:rsidRPr="00E055C4" w:rsidRDefault="00E055C4" w:rsidP="00747538">
      <w:pPr>
        <w:shd w:val="clear" w:color="auto" w:fill="FFFFFF"/>
        <w:spacing w:after="0" w:line="240" w:lineRule="auto"/>
        <w:rPr>
          <w:rFonts w:eastAsia="Times New Roman" w:cstheme="minorHAnsi"/>
          <w:lang w:eastAsia="nl-NL"/>
        </w:rPr>
      </w:pPr>
      <w:r w:rsidRPr="00E055C4">
        <w:rPr>
          <w:rFonts w:eastAsia="Times New Roman" w:cstheme="minorHAnsi"/>
          <w:lang w:eastAsia="nl-NL"/>
        </w:rPr>
        <w:t>De</w:t>
      </w:r>
      <w:r w:rsidR="00653A31" w:rsidRPr="00653A31">
        <w:rPr>
          <w:rFonts w:eastAsia="Times New Roman" w:cstheme="minorHAnsi"/>
          <w:lang w:eastAsia="nl-NL"/>
        </w:rPr>
        <w:t xml:space="preserve"> </w:t>
      </w:r>
      <w:r w:rsidRPr="00E055C4">
        <w:rPr>
          <w:rFonts w:eastAsia="Times New Roman" w:cstheme="minorHAnsi"/>
          <w:lang w:eastAsia="nl-NL"/>
        </w:rPr>
        <w:t>student moet bij iedere KBS telkens situatiegericht kunnen denken/handelen (=</w:t>
      </w:r>
      <w:r w:rsidR="00E05C42">
        <w:rPr>
          <w:rFonts w:eastAsia="Times New Roman" w:cstheme="minorHAnsi"/>
          <w:lang w:eastAsia="nl-NL"/>
        </w:rPr>
        <w:t xml:space="preserve"> </w:t>
      </w:r>
      <w:r w:rsidRPr="00E055C4">
        <w:rPr>
          <w:rFonts w:eastAsia="Times New Roman" w:cstheme="minorHAnsi"/>
          <w:lang w:eastAsia="nl-NL"/>
        </w:rPr>
        <w:t>zelf het probleem vaststellen, de aanpak kiezen en het resultaat bewaken).</w:t>
      </w:r>
    </w:p>
    <w:p w14:paraId="5073DFDA" w14:textId="5E0129DF" w:rsidR="00E055C4" w:rsidRPr="00E055C4" w:rsidRDefault="00E055C4" w:rsidP="37A125F5">
      <w:pPr>
        <w:shd w:val="clear" w:color="auto" w:fill="FFFFFF" w:themeFill="background1"/>
        <w:spacing w:after="0" w:line="240" w:lineRule="auto"/>
        <w:rPr>
          <w:rFonts w:eastAsia="Times New Roman"/>
          <w:lang w:eastAsia="nl-NL"/>
        </w:rPr>
      </w:pPr>
      <w:r w:rsidRPr="37A125F5">
        <w:rPr>
          <w:rFonts w:eastAsia="Times New Roman"/>
          <w:lang w:eastAsia="nl-NL"/>
        </w:rPr>
        <w:t>De vaststelling dat een student een beroepssituatie zelfstandig mag en kan uitvoeren leidt to</w:t>
      </w:r>
      <w:r w:rsidR="00653A31" w:rsidRPr="37A125F5">
        <w:rPr>
          <w:rFonts w:eastAsia="Times New Roman"/>
          <w:lang w:eastAsia="nl-NL"/>
        </w:rPr>
        <w:t xml:space="preserve">t </w:t>
      </w:r>
      <w:r w:rsidRPr="37A125F5">
        <w:rPr>
          <w:rFonts w:eastAsia="Times New Roman"/>
          <w:lang w:eastAsia="nl-NL"/>
        </w:rPr>
        <w:t>een zogenoemde bekwaamverklaring</w:t>
      </w:r>
      <w:r w:rsidR="2DE19365" w:rsidRPr="37A125F5">
        <w:rPr>
          <w:rFonts w:eastAsia="Times New Roman"/>
          <w:lang w:eastAsia="nl-NL"/>
        </w:rPr>
        <w:t>.</w:t>
      </w:r>
    </w:p>
    <w:p w14:paraId="7A470775" w14:textId="77777777" w:rsidR="00932AEF" w:rsidRPr="000D725A" w:rsidRDefault="00932AEF" w:rsidP="000C5E44">
      <w:pPr>
        <w:pStyle w:val="Kop2"/>
        <w:rPr>
          <w:rFonts w:asciiTheme="minorHAnsi" w:hAnsiTheme="minorHAnsi"/>
          <w:color w:val="DD0557"/>
          <w:sz w:val="24"/>
          <w:szCs w:val="24"/>
        </w:rPr>
      </w:pPr>
    </w:p>
    <w:p w14:paraId="380DF1A5" w14:textId="0A4E5607" w:rsidR="001D04E5" w:rsidRPr="000D725A" w:rsidRDefault="00042240" w:rsidP="00C7275D">
      <w:pPr>
        <w:pStyle w:val="Kop3"/>
        <w:rPr>
          <w:color w:val="DD0557"/>
        </w:rPr>
      </w:pPr>
      <w:bookmarkStart w:id="36" w:name="_Toc118286841"/>
      <w:r w:rsidRPr="5E5A820D">
        <w:rPr>
          <w:color w:val="DD0557"/>
        </w:rPr>
        <w:t xml:space="preserve">6.2 </w:t>
      </w:r>
      <w:r w:rsidR="001D04E5" w:rsidRPr="5E5A820D">
        <w:rPr>
          <w:color w:val="DD0557"/>
        </w:rPr>
        <w:t>Korte Praktijk Beoordeling (KPB)</w:t>
      </w:r>
      <w:bookmarkEnd w:id="36"/>
      <w:r w:rsidR="001D04E5" w:rsidRPr="5E5A820D">
        <w:rPr>
          <w:color w:val="DD0557"/>
        </w:rPr>
        <w:t xml:space="preserve"> </w:t>
      </w:r>
    </w:p>
    <w:p w14:paraId="09FC0DFA" w14:textId="50E0CC04" w:rsidR="000C5E44" w:rsidRPr="00766B4B" w:rsidRDefault="00C46039" w:rsidP="37A125F5">
      <w:pPr>
        <w:spacing w:line="240" w:lineRule="auto"/>
        <w:rPr>
          <w:rFonts w:ascii="Calibri" w:hAnsi="Calibri" w:cs="Calibri"/>
          <w:bCs/>
          <w:color w:val="000000"/>
        </w:rPr>
      </w:pPr>
      <w:r w:rsidRPr="37A125F5">
        <w:rPr>
          <w:rFonts w:eastAsia="Times New Roman"/>
          <w:lang w:eastAsia="nl-NL"/>
        </w:rPr>
        <w:t xml:space="preserve">De Korte </w:t>
      </w:r>
      <w:r w:rsidR="001F629D" w:rsidRPr="37A125F5">
        <w:rPr>
          <w:rFonts w:eastAsia="Times New Roman"/>
          <w:lang w:eastAsia="nl-NL"/>
        </w:rPr>
        <w:t>P</w:t>
      </w:r>
      <w:r w:rsidRPr="37A125F5">
        <w:rPr>
          <w:rFonts w:eastAsia="Times New Roman"/>
          <w:lang w:eastAsia="nl-NL"/>
        </w:rPr>
        <w:t xml:space="preserve">raktijkbeoordeling </w:t>
      </w:r>
      <w:r w:rsidR="001F629D" w:rsidRPr="37A125F5">
        <w:rPr>
          <w:rFonts w:eastAsia="Times New Roman"/>
          <w:lang w:eastAsia="nl-NL"/>
        </w:rPr>
        <w:t xml:space="preserve">wordt ingezet als beoordelingsinstrument voor de KBS </w:t>
      </w:r>
      <w:r w:rsidR="00F60239" w:rsidRPr="37A125F5">
        <w:rPr>
          <w:rFonts w:eastAsia="Times New Roman"/>
          <w:lang w:eastAsia="nl-NL"/>
        </w:rPr>
        <w:t xml:space="preserve">in zijn geheel </w:t>
      </w:r>
      <w:r w:rsidR="001F629D" w:rsidRPr="37A125F5">
        <w:rPr>
          <w:rFonts w:eastAsia="Times New Roman"/>
          <w:lang w:eastAsia="nl-NL"/>
        </w:rPr>
        <w:t>of een onderdeel hiervan</w:t>
      </w:r>
      <w:r w:rsidR="00F60239" w:rsidRPr="37A125F5">
        <w:rPr>
          <w:rFonts w:eastAsia="Times New Roman"/>
          <w:lang w:eastAsia="nl-NL"/>
        </w:rPr>
        <w:t>.</w:t>
      </w:r>
      <w:r w:rsidR="00932AEF" w:rsidRPr="37A125F5">
        <w:rPr>
          <w:rFonts w:eastAsia="Times New Roman"/>
          <w:lang w:eastAsia="nl-NL"/>
        </w:rPr>
        <w:t xml:space="preserve"> </w:t>
      </w:r>
      <w:r w:rsidR="001D04E5" w:rsidRPr="37A125F5">
        <w:rPr>
          <w:rFonts w:eastAsia="Times New Roman"/>
          <w:lang w:eastAsia="nl-NL"/>
        </w:rPr>
        <w:t xml:space="preserve">De </w:t>
      </w:r>
      <w:r w:rsidR="00DD75F9" w:rsidRPr="37A125F5">
        <w:rPr>
          <w:rFonts w:eastAsia="Times New Roman"/>
          <w:lang w:eastAsia="nl-NL"/>
        </w:rPr>
        <w:t>werk</w:t>
      </w:r>
      <w:r w:rsidR="00F60239" w:rsidRPr="37A125F5">
        <w:rPr>
          <w:rFonts w:eastAsia="Times New Roman"/>
          <w:lang w:eastAsia="nl-NL"/>
        </w:rPr>
        <w:t xml:space="preserve">begeleider </w:t>
      </w:r>
      <w:r w:rsidR="001D04E5" w:rsidRPr="37A125F5">
        <w:rPr>
          <w:rFonts w:eastAsia="Times New Roman"/>
          <w:lang w:eastAsia="nl-NL"/>
        </w:rPr>
        <w:t>kan door middel van ee</w:t>
      </w:r>
      <w:r w:rsidR="003E036B" w:rsidRPr="37A125F5">
        <w:rPr>
          <w:rFonts w:eastAsia="Times New Roman"/>
          <w:lang w:eastAsia="nl-NL"/>
        </w:rPr>
        <w:t>n KPB</w:t>
      </w:r>
      <w:r w:rsidR="001D04E5" w:rsidRPr="37A125F5">
        <w:rPr>
          <w:rFonts w:eastAsia="Times New Roman"/>
          <w:lang w:eastAsia="nl-NL"/>
        </w:rPr>
        <w:t xml:space="preserve"> gericht </w:t>
      </w:r>
      <w:r w:rsidR="000C5E44" w:rsidRPr="37A125F5">
        <w:rPr>
          <w:rFonts w:eastAsia="Times New Roman"/>
          <w:lang w:eastAsia="nl-NL"/>
        </w:rPr>
        <w:t xml:space="preserve">feedback geven. Hierdoor </w:t>
      </w:r>
      <w:r w:rsidR="003C7D4D" w:rsidRPr="37A125F5">
        <w:rPr>
          <w:rFonts w:eastAsia="Times New Roman"/>
          <w:lang w:eastAsia="nl-NL"/>
        </w:rPr>
        <w:t xml:space="preserve">krijgt </w:t>
      </w:r>
      <w:r w:rsidR="000C5E44" w:rsidRPr="37A125F5">
        <w:rPr>
          <w:rFonts w:eastAsia="Times New Roman"/>
          <w:lang w:eastAsia="nl-NL"/>
        </w:rPr>
        <w:t xml:space="preserve">een student inzicht </w:t>
      </w:r>
      <w:r w:rsidR="003C7D4D" w:rsidRPr="37A125F5">
        <w:rPr>
          <w:rFonts w:eastAsia="Times New Roman"/>
          <w:lang w:eastAsia="nl-NL"/>
        </w:rPr>
        <w:t xml:space="preserve">in de voortgang van zijn leerproces </w:t>
      </w:r>
      <w:r w:rsidR="00CC1D4C" w:rsidRPr="37A125F5">
        <w:rPr>
          <w:rFonts w:eastAsia="Times New Roman"/>
          <w:lang w:eastAsia="nl-NL"/>
        </w:rPr>
        <w:t xml:space="preserve">en kan zich </w:t>
      </w:r>
      <w:r w:rsidR="000C5E44" w:rsidRPr="37A125F5">
        <w:rPr>
          <w:rFonts w:eastAsia="Times New Roman"/>
          <w:lang w:eastAsia="nl-NL"/>
        </w:rPr>
        <w:t xml:space="preserve">dankzij de </w:t>
      </w:r>
      <w:r w:rsidR="00CC1D4C" w:rsidRPr="37A125F5">
        <w:rPr>
          <w:rFonts w:eastAsia="Times New Roman"/>
          <w:lang w:eastAsia="nl-NL"/>
        </w:rPr>
        <w:t xml:space="preserve">ontvangen </w:t>
      </w:r>
      <w:r w:rsidR="000C5E44" w:rsidRPr="37A125F5">
        <w:rPr>
          <w:rFonts w:eastAsia="Times New Roman"/>
          <w:lang w:eastAsia="nl-NL"/>
        </w:rPr>
        <w:t>feedback verder ontwikkelen. Een KPB kan</w:t>
      </w:r>
      <w:r w:rsidR="00CC1D4C" w:rsidRPr="37A125F5">
        <w:rPr>
          <w:rFonts w:eastAsia="Times New Roman"/>
          <w:lang w:eastAsia="nl-NL"/>
        </w:rPr>
        <w:t xml:space="preserve"> in principe</w:t>
      </w:r>
      <w:r w:rsidR="000C5E44" w:rsidRPr="37A125F5">
        <w:rPr>
          <w:rFonts w:eastAsia="Times New Roman"/>
          <w:lang w:eastAsia="nl-NL"/>
        </w:rPr>
        <w:t xml:space="preserve"> </w:t>
      </w:r>
      <w:r w:rsidR="00CC1D4C" w:rsidRPr="37A125F5">
        <w:rPr>
          <w:rFonts w:eastAsia="Times New Roman"/>
          <w:lang w:eastAsia="nl-NL"/>
        </w:rPr>
        <w:t xml:space="preserve">zo vaak als wenselijk </w:t>
      </w:r>
      <w:r w:rsidR="00E81200" w:rsidRPr="37A125F5">
        <w:rPr>
          <w:rFonts w:eastAsia="Times New Roman"/>
          <w:lang w:eastAsia="nl-NL"/>
        </w:rPr>
        <w:t xml:space="preserve">worden </w:t>
      </w:r>
      <w:r w:rsidR="000C5E44" w:rsidRPr="37A125F5">
        <w:rPr>
          <w:rFonts w:eastAsia="Times New Roman"/>
          <w:lang w:eastAsia="nl-NL"/>
        </w:rPr>
        <w:t>ingevuld. Het aantal</w:t>
      </w:r>
      <w:r w:rsidR="009B0739" w:rsidRPr="37A125F5">
        <w:rPr>
          <w:rFonts w:eastAsia="Times New Roman"/>
          <w:lang w:eastAsia="nl-NL"/>
        </w:rPr>
        <w:t xml:space="preserve"> in te vullen </w:t>
      </w:r>
      <w:r w:rsidR="000C5E44" w:rsidRPr="37A125F5">
        <w:rPr>
          <w:rFonts w:eastAsia="Times New Roman"/>
          <w:lang w:eastAsia="nl-NL"/>
        </w:rPr>
        <w:t xml:space="preserve">KPB’s wordt bepaald door de </w:t>
      </w:r>
      <w:r w:rsidR="00AA4476" w:rsidRPr="37A125F5">
        <w:rPr>
          <w:rFonts w:eastAsia="Times New Roman"/>
          <w:lang w:eastAsia="nl-NL"/>
        </w:rPr>
        <w:t xml:space="preserve">werkbegeleider </w:t>
      </w:r>
      <w:r w:rsidR="000C5E44" w:rsidRPr="37A125F5">
        <w:rPr>
          <w:rFonts w:eastAsia="Times New Roman"/>
          <w:lang w:eastAsia="nl-NL"/>
        </w:rPr>
        <w:t>en de student</w:t>
      </w:r>
      <w:r w:rsidR="00B4444B" w:rsidRPr="37A125F5">
        <w:rPr>
          <w:rFonts w:eastAsia="Times New Roman"/>
          <w:lang w:eastAsia="nl-NL"/>
        </w:rPr>
        <w:t xml:space="preserve"> (met een </w:t>
      </w:r>
      <w:r w:rsidR="009B0739" w:rsidRPr="37A125F5">
        <w:rPr>
          <w:rFonts w:eastAsia="Times New Roman"/>
          <w:lang w:eastAsia="nl-NL"/>
        </w:rPr>
        <w:t>minimum</w:t>
      </w:r>
      <w:r w:rsidR="00B4444B" w:rsidRPr="37A125F5">
        <w:rPr>
          <w:rFonts w:eastAsia="Times New Roman"/>
          <w:lang w:eastAsia="nl-NL"/>
        </w:rPr>
        <w:t xml:space="preserve"> van 2</w:t>
      </w:r>
      <w:r w:rsidR="00576030" w:rsidRPr="37A125F5">
        <w:rPr>
          <w:rFonts w:eastAsia="Times New Roman"/>
          <w:lang w:eastAsia="nl-NL"/>
        </w:rPr>
        <w:t xml:space="preserve"> </w:t>
      </w:r>
      <w:r w:rsidR="005844C5" w:rsidRPr="37A125F5">
        <w:rPr>
          <w:rFonts w:eastAsia="Times New Roman"/>
          <w:lang w:eastAsia="nl-NL"/>
        </w:rPr>
        <w:t xml:space="preserve">voldoende beoordelingen </w:t>
      </w:r>
      <w:r w:rsidR="00576030" w:rsidRPr="37A125F5">
        <w:rPr>
          <w:rFonts w:eastAsia="Times New Roman"/>
          <w:lang w:eastAsia="nl-NL"/>
        </w:rPr>
        <w:t>per KBS</w:t>
      </w:r>
      <w:r w:rsidR="00B4444B" w:rsidRPr="37A125F5">
        <w:rPr>
          <w:rFonts w:eastAsia="Times New Roman"/>
          <w:lang w:eastAsia="nl-NL"/>
        </w:rPr>
        <w:t>)</w:t>
      </w:r>
      <w:r w:rsidR="000C5E44" w:rsidRPr="37A125F5">
        <w:rPr>
          <w:rFonts w:eastAsia="Times New Roman"/>
          <w:lang w:eastAsia="nl-NL"/>
        </w:rPr>
        <w:t xml:space="preserve">. </w:t>
      </w:r>
      <w:r w:rsidR="003E036B" w:rsidRPr="37A125F5">
        <w:rPr>
          <w:rFonts w:eastAsia="Times New Roman"/>
          <w:lang w:eastAsia="nl-NL"/>
        </w:rPr>
        <w:t>De K</w:t>
      </w:r>
      <w:r w:rsidR="000C5E44" w:rsidRPr="37A125F5">
        <w:rPr>
          <w:rFonts w:eastAsia="Times New Roman"/>
          <w:lang w:eastAsia="nl-NL"/>
        </w:rPr>
        <w:t>P</w:t>
      </w:r>
      <w:r w:rsidR="003E036B" w:rsidRPr="37A125F5">
        <w:rPr>
          <w:rFonts w:eastAsia="Times New Roman"/>
          <w:lang w:eastAsia="nl-NL"/>
        </w:rPr>
        <w:t>B</w:t>
      </w:r>
      <w:r w:rsidR="000C5E44" w:rsidRPr="37A125F5">
        <w:rPr>
          <w:rFonts w:eastAsia="Times New Roman"/>
          <w:lang w:eastAsia="nl-NL"/>
        </w:rPr>
        <w:t xml:space="preserve"> </w:t>
      </w:r>
      <w:r w:rsidR="009B0739" w:rsidRPr="37A125F5">
        <w:rPr>
          <w:rFonts w:eastAsia="Times New Roman"/>
          <w:lang w:eastAsia="nl-NL"/>
        </w:rPr>
        <w:t xml:space="preserve">is opgebouwd </w:t>
      </w:r>
      <w:r w:rsidR="000C5E44" w:rsidRPr="37A125F5">
        <w:rPr>
          <w:rFonts w:eastAsia="Times New Roman"/>
          <w:lang w:eastAsia="nl-NL"/>
        </w:rPr>
        <w:t xml:space="preserve">uit de </w:t>
      </w:r>
      <w:r w:rsidR="00766B4B" w:rsidRPr="37A125F5">
        <w:rPr>
          <w:rFonts w:eastAsia="Times New Roman"/>
          <w:lang w:eastAsia="nl-NL"/>
        </w:rPr>
        <w:t>competentiegebieden</w:t>
      </w:r>
      <w:r w:rsidR="008B7A56" w:rsidRPr="37A125F5">
        <w:rPr>
          <w:rFonts w:eastAsia="Times New Roman"/>
          <w:lang w:eastAsia="nl-NL"/>
        </w:rPr>
        <w:t xml:space="preserve"> B</w:t>
      </w:r>
      <w:r w:rsidR="00E05C42">
        <w:rPr>
          <w:rFonts w:eastAsia="Times New Roman"/>
          <w:lang w:eastAsia="nl-NL"/>
        </w:rPr>
        <w:t>a</w:t>
      </w:r>
      <w:r w:rsidR="008B7A56" w:rsidRPr="37A125F5">
        <w:rPr>
          <w:rFonts w:eastAsia="Times New Roman"/>
          <w:lang w:eastAsia="nl-NL"/>
        </w:rPr>
        <w:t>MH</w:t>
      </w:r>
      <w:r w:rsidR="00E05C42">
        <w:rPr>
          <w:rFonts w:eastAsia="Times New Roman"/>
          <w:lang w:eastAsia="nl-NL"/>
        </w:rPr>
        <w:t>V</w:t>
      </w:r>
      <w:r w:rsidR="008B7A56" w:rsidRPr="37A125F5">
        <w:rPr>
          <w:rFonts w:eastAsia="Times New Roman"/>
          <w:lang w:eastAsia="nl-NL"/>
        </w:rPr>
        <w:t>.</w:t>
      </w:r>
      <w:r w:rsidR="00E81200" w:rsidRPr="37A125F5">
        <w:rPr>
          <w:rFonts w:eastAsia="Times New Roman"/>
          <w:lang w:eastAsia="nl-NL"/>
        </w:rPr>
        <w:t xml:space="preserve"> </w:t>
      </w:r>
      <w:r w:rsidR="00091CDE" w:rsidRPr="37A125F5">
        <w:rPr>
          <w:rFonts w:eastAsia="Times New Roman"/>
          <w:lang w:eastAsia="nl-NL"/>
        </w:rPr>
        <w:t>Een</w:t>
      </w:r>
      <w:r w:rsidR="009E6F71" w:rsidRPr="37A125F5">
        <w:rPr>
          <w:rFonts w:eastAsia="Times New Roman"/>
          <w:lang w:eastAsia="nl-NL"/>
        </w:rPr>
        <w:t xml:space="preserve"> voorbeeld van een KPB is opgenomen als bijlage</w:t>
      </w:r>
      <w:r w:rsidR="00CA042A" w:rsidRPr="37A125F5">
        <w:rPr>
          <w:rFonts w:eastAsia="Times New Roman"/>
          <w:lang w:eastAsia="nl-NL"/>
        </w:rPr>
        <w:t xml:space="preserve"> 3</w:t>
      </w:r>
      <w:r w:rsidR="009E6F71" w:rsidRPr="37A125F5">
        <w:rPr>
          <w:rFonts w:eastAsia="Times New Roman"/>
          <w:lang w:eastAsia="nl-NL"/>
        </w:rPr>
        <w:t xml:space="preserve">. </w:t>
      </w:r>
      <w:r w:rsidR="00E81200" w:rsidRPr="37A125F5">
        <w:rPr>
          <w:rFonts w:ascii="Calibri" w:hAnsi="Calibri" w:cs="Calibri"/>
          <w:color w:val="000000" w:themeColor="text1"/>
        </w:rPr>
        <w:t xml:space="preserve">                                                             </w:t>
      </w:r>
    </w:p>
    <w:p w14:paraId="5AA61AC5" w14:textId="77777777" w:rsidR="008A00A6" w:rsidRDefault="008A00A6" w:rsidP="00AB0A47">
      <w:pPr>
        <w:pStyle w:val="Kop2"/>
        <w:spacing w:line="276" w:lineRule="auto"/>
        <w:rPr>
          <w:rFonts w:asciiTheme="minorHAnsi" w:hAnsiTheme="minorHAnsi"/>
          <w:sz w:val="28"/>
          <w:szCs w:val="28"/>
        </w:rPr>
      </w:pPr>
    </w:p>
    <w:p w14:paraId="068BEC9D" w14:textId="4100EE45" w:rsidR="00C941E7" w:rsidRDefault="00C941E7" w:rsidP="00C941E7">
      <w:pPr>
        <w:shd w:val="clear" w:color="auto" w:fill="FFFFFF"/>
        <w:spacing w:after="0" w:line="240" w:lineRule="auto"/>
        <w:rPr>
          <w:rFonts w:ascii="Arial" w:eastAsia="Times New Roman" w:hAnsi="Arial" w:cs="Arial"/>
          <w:sz w:val="21"/>
          <w:szCs w:val="21"/>
          <w:lang w:eastAsia="nl-NL"/>
        </w:rPr>
      </w:pPr>
      <w:bookmarkStart w:id="37" w:name="_Toc75186511"/>
      <w:bookmarkStart w:id="38" w:name="_Toc80542819"/>
    </w:p>
    <w:p w14:paraId="7B944B5B" w14:textId="77777777" w:rsidR="002D6348" w:rsidRDefault="002D6348" w:rsidP="00C941E7">
      <w:pPr>
        <w:shd w:val="clear" w:color="auto" w:fill="FFFFFF"/>
        <w:spacing w:after="0" w:line="240" w:lineRule="auto"/>
        <w:rPr>
          <w:rFonts w:ascii="Arial" w:eastAsia="Times New Roman" w:hAnsi="Arial" w:cs="Arial"/>
          <w:sz w:val="21"/>
          <w:szCs w:val="21"/>
          <w:lang w:eastAsia="nl-NL"/>
        </w:rPr>
      </w:pPr>
    </w:p>
    <w:p w14:paraId="7F45DD89" w14:textId="77777777" w:rsidR="00C941E7" w:rsidRPr="00C941E7" w:rsidRDefault="00C941E7" w:rsidP="00C941E7">
      <w:pPr>
        <w:shd w:val="clear" w:color="auto" w:fill="FFFFFF"/>
        <w:spacing w:after="0" w:line="240" w:lineRule="auto"/>
        <w:rPr>
          <w:rFonts w:ascii="Arial" w:eastAsia="Times New Roman" w:hAnsi="Arial" w:cs="Arial"/>
          <w:sz w:val="21"/>
          <w:szCs w:val="21"/>
          <w:lang w:eastAsia="nl-NL"/>
        </w:rPr>
      </w:pPr>
    </w:p>
    <w:p w14:paraId="7E890101" w14:textId="6085056C" w:rsidR="00AE770D" w:rsidRDefault="00AE770D" w:rsidP="00730013">
      <w:pPr>
        <w:pStyle w:val="Kop2"/>
        <w:numPr>
          <w:ilvl w:val="0"/>
          <w:numId w:val="15"/>
        </w:numPr>
        <w:rPr>
          <w:b/>
          <w:bCs/>
          <w:color w:val="DD0557"/>
        </w:rPr>
      </w:pPr>
      <w:bookmarkStart w:id="39" w:name="_Toc118286842"/>
      <w:r w:rsidRPr="5E5A820D">
        <w:rPr>
          <w:b/>
          <w:bCs/>
          <w:color w:val="DD0557"/>
        </w:rPr>
        <w:t>Kwaliteitsborging</w:t>
      </w:r>
      <w:bookmarkEnd w:id="37"/>
      <w:bookmarkEnd w:id="38"/>
      <w:r w:rsidR="00C96C22" w:rsidRPr="5E5A820D">
        <w:rPr>
          <w:b/>
          <w:bCs/>
          <w:color w:val="DD0557"/>
        </w:rPr>
        <w:t xml:space="preserve"> </w:t>
      </w:r>
      <w:r w:rsidR="005A1800" w:rsidRPr="5E5A820D">
        <w:rPr>
          <w:b/>
          <w:bCs/>
          <w:color w:val="DD0557"/>
        </w:rPr>
        <w:t>stage</w:t>
      </w:r>
      <w:bookmarkEnd w:id="39"/>
      <w:r w:rsidR="005A1800" w:rsidRPr="5E5A820D">
        <w:rPr>
          <w:b/>
          <w:bCs/>
          <w:color w:val="DD0557"/>
        </w:rPr>
        <w:t xml:space="preserve"> </w:t>
      </w:r>
    </w:p>
    <w:p w14:paraId="367F68E0" w14:textId="77777777" w:rsidR="004074CA" w:rsidRPr="004074CA" w:rsidRDefault="004074CA" w:rsidP="004074CA">
      <w:pPr>
        <w:pStyle w:val="Lijstalinea"/>
      </w:pPr>
    </w:p>
    <w:p w14:paraId="68F88C8E" w14:textId="14B06B59" w:rsidR="00AE770D" w:rsidRDefault="00AE770D" w:rsidP="002700C7">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pPr>
      <w:r>
        <w:rPr>
          <w:rFonts w:eastAsia="Arial" w:cs="Calibri"/>
        </w:rPr>
        <w:t>Professionele standaard en kwaliteitsborging wordt vormgegeven door de wet- en regelgeving, beroepscode, beroepsprofielen, standaarden en richtlijnen, protocollen, beroepsvereniging, beroepsimago, kwaliteitsregistratie</w:t>
      </w:r>
      <w:r w:rsidR="008F7B8B">
        <w:rPr>
          <w:rFonts w:eastAsia="Arial" w:cs="Calibri"/>
        </w:rPr>
        <w:t xml:space="preserve"> </w:t>
      </w:r>
      <w:r>
        <w:rPr>
          <w:rFonts w:eastAsia="Arial" w:cs="Calibri"/>
        </w:rPr>
        <w:t xml:space="preserve">en door de laatste inzichten in de vormgeving van praktijkleren. </w:t>
      </w:r>
    </w:p>
    <w:p w14:paraId="402A7263" w14:textId="77777777" w:rsidR="00AE770D" w:rsidRPr="000D725A" w:rsidRDefault="00AE770D" w:rsidP="00467962">
      <w:pPr>
        <w:pStyle w:val="Kop3"/>
        <w:rPr>
          <w:color w:val="DD0557"/>
        </w:rPr>
      </w:pPr>
    </w:p>
    <w:p w14:paraId="377306D9" w14:textId="66B1EA3E" w:rsidR="00AE770D" w:rsidRPr="000D725A" w:rsidRDefault="00467962" w:rsidP="00467962">
      <w:pPr>
        <w:pStyle w:val="Kop3"/>
        <w:rPr>
          <w:color w:val="DD0557"/>
        </w:rPr>
      </w:pPr>
      <w:bookmarkStart w:id="40" w:name="_Toc118286843"/>
      <w:r w:rsidRPr="5E5A820D">
        <w:rPr>
          <w:color w:val="DD0557"/>
        </w:rPr>
        <w:t>7</w:t>
      </w:r>
      <w:r w:rsidR="00AE770D" w:rsidRPr="5E5A820D">
        <w:rPr>
          <w:color w:val="DD0557"/>
        </w:rPr>
        <w:t xml:space="preserve">.1 </w:t>
      </w:r>
      <w:r w:rsidR="00333F52" w:rsidRPr="5E5A820D">
        <w:rPr>
          <w:color w:val="DD0557"/>
        </w:rPr>
        <w:t>D</w:t>
      </w:r>
      <w:r w:rsidR="00AE770D" w:rsidRPr="5E5A820D">
        <w:rPr>
          <w:color w:val="DD0557"/>
        </w:rPr>
        <w:t>eskundigheid</w:t>
      </w:r>
      <w:r w:rsidR="00333F52" w:rsidRPr="5E5A820D">
        <w:rPr>
          <w:color w:val="DD0557"/>
        </w:rPr>
        <w:t>s</w:t>
      </w:r>
      <w:r w:rsidR="00EB46B2" w:rsidRPr="5E5A820D">
        <w:rPr>
          <w:color w:val="DD0557"/>
        </w:rPr>
        <w:t xml:space="preserve">bevordering </w:t>
      </w:r>
      <w:r w:rsidR="00AE770D" w:rsidRPr="5E5A820D">
        <w:rPr>
          <w:color w:val="DD0557"/>
        </w:rPr>
        <w:t>praktijk</w:t>
      </w:r>
      <w:r w:rsidR="00EB46B2" w:rsidRPr="5E5A820D">
        <w:rPr>
          <w:color w:val="DD0557"/>
        </w:rPr>
        <w:t>begeleiding stages.</w:t>
      </w:r>
      <w:bookmarkEnd w:id="40"/>
    </w:p>
    <w:p w14:paraId="3424B9C6" w14:textId="1A003C36" w:rsidR="00A85588" w:rsidRPr="00C7559F" w:rsidRDefault="00AE770D" w:rsidP="002700C7">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cs="Calibri"/>
          <w:kern w:val="3"/>
        </w:rPr>
      </w:pPr>
      <w:r w:rsidRPr="001025EE">
        <w:rPr>
          <w:rFonts w:cs="Calibri"/>
          <w:kern w:val="3"/>
        </w:rPr>
        <w:t xml:space="preserve">Eens per </w:t>
      </w:r>
      <w:r w:rsidR="00044BDE" w:rsidRPr="001025EE">
        <w:rPr>
          <w:rFonts w:cs="Calibri"/>
          <w:kern w:val="3"/>
        </w:rPr>
        <w:t>halfjaar of jaarlijk</w:t>
      </w:r>
      <w:r w:rsidR="00202F76" w:rsidRPr="001025EE">
        <w:rPr>
          <w:rFonts w:cs="Calibri"/>
          <w:kern w:val="3"/>
        </w:rPr>
        <w:t>s</w:t>
      </w:r>
      <w:r w:rsidR="00202F76">
        <w:rPr>
          <w:rFonts w:cs="Calibri"/>
          <w:kern w:val="3"/>
        </w:rPr>
        <w:t xml:space="preserve"> vind</w:t>
      </w:r>
      <w:r w:rsidR="006776C9">
        <w:rPr>
          <w:rFonts w:cs="Calibri"/>
          <w:kern w:val="3"/>
        </w:rPr>
        <w:t xml:space="preserve">t </w:t>
      </w:r>
      <w:r w:rsidR="00202F76">
        <w:rPr>
          <w:rFonts w:cs="Calibri"/>
          <w:kern w:val="3"/>
        </w:rPr>
        <w:t>een werkveldoverleg plaats waarbij managers, praktijkopleiders en werkbegeleide</w:t>
      </w:r>
      <w:r w:rsidR="006776C9">
        <w:rPr>
          <w:rFonts w:cs="Calibri"/>
          <w:kern w:val="3"/>
        </w:rPr>
        <w:t>r</w:t>
      </w:r>
      <w:r w:rsidR="00202F76">
        <w:rPr>
          <w:rFonts w:cs="Calibri"/>
          <w:kern w:val="3"/>
        </w:rPr>
        <w:t>s op</w:t>
      </w:r>
      <w:r w:rsidR="006776C9">
        <w:rPr>
          <w:rFonts w:cs="Calibri"/>
          <w:kern w:val="3"/>
        </w:rPr>
        <w:t xml:space="preserve"> </w:t>
      </w:r>
      <w:r w:rsidR="00202F76">
        <w:rPr>
          <w:rFonts w:cs="Calibri"/>
          <w:kern w:val="3"/>
        </w:rPr>
        <w:t xml:space="preserve">de hoogte </w:t>
      </w:r>
      <w:r w:rsidR="006776C9">
        <w:rPr>
          <w:rFonts w:cs="Calibri"/>
          <w:kern w:val="3"/>
        </w:rPr>
        <w:t>worden</w:t>
      </w:r>
      <w:r w:rsidR="00202F76">
        <w:rPr>
          <w:rFonts w:cs="Calibri"/>
          <w:kern w:val="3"/>
        </w:rPr>
        <w:t xml:space="preserve"> gesteld van actuele ontwikkelingen </w:t>
      </w:r>
      <w:r w:rsidR="006776C9">
        <w:rPr>
          <w:rFonts w:cs="Calibri"/>
          <w:kern w:val="3"/>
        </w:rPr>
        <w:t>ten aanzien van de opleiding B</w:t>
      </w:r>
      <w:r w:rsidR="00E05C42">
        <w:rPr>
          <w:rFonts w:cs="Calibri"/>
          <w:kern w:val="3"/>
        </w:rPr>
        <w:t>a</w:t>
      </w:r>
      <w:r w:rsidR="006776C9">
        <w:rPr>
          <w:rFonts w:cs="Calibri"/>
          <w:kern w:val="3"/>
        </w:rPr>
        <w:t>MH</w:t>
      </w:r>
      <w:r w:rsidR="00E05C42">
        <w:rPr>
          <w:rFonts w:cs="Calibri"/>
          <w:kern w:val="3"/>
        </w:rPr>
        <w:t>V</w:t>
      </w:r>
      <w:r w:rsidR="006776C9">
        <w:rPr>
          <w:rFonts w:cs="Calibri"/>
          <w:kern w:val="3"/>
        </w:rPr>
        <w:t xml:space="preserve">. </w:t>
      </w:r>
      <w:r w:rsidR="000709EE">
        <w:rPr>
          <w:rFonts w:cs="Calibri"/>
          <w:kern w:val="3"/>
        </w:rPr>
        <w:t xml:space="preserve">Waar nodig zullen trainingen plaatsvinden voor de werkbegeleiders. </w:t>
      </w:r>
    </w:p>
    <w:p w14:paraId="7FF7A3EA" w14:textId="77777777" w:rsidR="00A85588" w:rsidRDefault="00A85588" w:rsidP="002700C7">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cs="Calibri"/>
          <w:kern w:val="3"/>
        </w:rPr>
      </w:pPr>
    </w:p>
    <w:p w14:paraId="5A5847AF" w14:textId="29E5BAD1" w:rsidR="00A85588" w:rsidRPr="000D725A" w:rsidRDefault="00467962" w:rsidP="00467962">
      <w:pPr>
        <w:pStyle w:val="Kop3"/>
        <w:rPr>
          <w:color w:val="DD0557"/>
        </w:rPr>
      </w:pPr>
      <w:bookmarkStart w:id="41" w:name="_Toc118286844"/>
      <w:r w:rsidRPr="5E5A820D">
        <w:rPr>
          <w:color w:val="DD0557"/>
        </w:rPr>
        <w:t>7</w:t>
      </w:r>
      <w:r w:rsidR="00A85588" w:rsidRPr="5E5A820D">
        <w:rPr>
          <w:color w:val="DD0557"/>
        </w:rPr>
        <w:t>.</w:t>
      </w:r>
      <w:r w:rsidR="00C7559F" w:rsidRPr="5E5A820D">
        <w:rPr>
          <w:color w:val="DD0557"/>
        </w:rPr>
        <w:t>2</w:t>
      </w:r>
      <w:r w:rsidR="00A85588" w:rsidRPr="5E5A820D">
        <w:rPr>
          <w:color w:val="DD0557"/>
        </w:rPr>
        <w:t xml:space="preserve"> Evaluatie opleiding</w:t>
      </w:r>
      <w:bookmarkEnd w:id="41"/>
    </w:p>
    <w:p w14:paraId="48653D06" w14:textId="4FB32CB3" w:rsidR="008F7B8B" w:rsidRDefault="008F7B8B" w:rsidP="002700C7">
      <w:pPr>
        <w:widowControl w:val="0"/>
        <w:tabs>
          <w:tab w:val="left" w:pos="566"/>
          <w:tab w:val="righ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cs="Calibri"/>
          <w:kern w:val="3"/>
        </w:rPr>
      </w:pPr>
      <w:r>
        <w:rPr>
          <w:rFonts w:cs="Calibri"/>
          <w:kern w:val="3"/>
        </w:rPr>
        <w:t>Doel: Verbetervoorstellen d</w:t>
      </w:r>
      <w:r w:rsidR="00E05C42">
        <w:rPr>
          <w:rFonts w:cs="Calibri"/>
          <w:kern w:val="3"/>
        </w:rPr>
        <w:t>oorvoeren</w:t>
      </w:r>
      <w:r>
        <w:rPr>
          <w:rFonts w:cs="Calibri"/>
          <w:kern w:val="3"/>
        </w:rPr>
        <w:t xml:space="preserve"> n.a.v. analyse van de evaluaties. Deze worden verwerkt in het praktijkleerplan en volgens de PDCA cyclus </w:t>
      </w:r>
      <w:r w:rsidR="00C96C22">
        <w:rPr>
          <w:rFonts w:cs="Calibri"/>
          <w:kern w:val="3"/>
        </w:rPr>
        <w:t>periodiek geëvalueerd en bijgesteld.</w:t>
      </w:r>
    </w:p>
    <w:p w14:paraId="233521FA" w14:textId="66B73913" w:rsidR="008F7B8B" w:rsidRPr="008F7B8B" w:rsidRDefault="00C96C22" w:rsidP="002700C7">
      <w:pPr>
        <w:spacing w:after="0" w:line="240" w:lineRule="auto"/>
      </w:pPr>
      <w:r>
        <w:t>Evaluatie</w:t>
      </w:r>
      <w:r w:rsidR="42462626">
        <w:t>-</w:t>
      </w:r>
      <w:r>
        <w:t xml:space="preserve">instrumenten:  </w:t>
      </w:r>
    </w:p>
    <w:p w14:paraId="049EAE7B" w14:textId="77777777" w:rsidR="00C96C22" w:rsidRDefault="00A85588" w:rsidP="00730013">
      <w:pPr>
        <w:pStyle w:val="Lijstalinea"/>
        <w:widowControl w:val="0"/>
        <w:numPr>
          <w:ilvl w:val="0"/>
          <w:numId w:val="7"/>
        </w:numPr>
        <w:autoSpaceDE w:val="0"/>
        <w:autoSpaceDN w:val="0"/>
        <w:spacing w:after="0" w:line="240" w:lineRule="auto"/>
        <w:contextualSpacing w:val="0"/>
        <w:textAlignment w:val="baseline"/>
        <w:rPr>
          <w:rFonts w:cs="Calibri"/>
          <w:kern w:val="3"/>
        </w:rPr>
      </w:pPr>
      <w:r w:rsidRPr="006765B5">
        <w:rPr>
          <w:rFonts w:cs="Calibri"/>
          <w:kern w:val="3"/>
        </w:rPr>
        <w:t>Evaluatie studenten;</w:t>
      </w:r>
    </w:p>
    <w:p w14:paraId="5C5B2E20" w14:textId="098936B5" w:rsidR="00EB6AF3" w:rsidRDefault="00222780" w:rsidP="002700C7">
      <w:pPr>
        <w:pStyle w:val="Lijstalinea"/>
        <w:widowControl w:val="0"/>
        <w:autoSpaceDE w:val="0"/>
        <w:autoSpaceDN w:val="0"/>
        <w:spacing w:after="0" w:line="240" w:lineRule="auto"/>
        <w:ind w:left="360"/>
        <w:contextualSpacing w:val="0"/>
        <w:textAlignment w:val="baseline"/>
        <w:rPr>
          <w:rFonts w:cs="Calibri"/>
          <w:kern w:val="3"/>
        </w:rPr>
      </w:pPr>
      <w:r>
        <w:rPr>
          <w:rFonts w:cs="Calibri"/>
          <w:kern w:val="3"/>
        </w:rPr>
        <w:t xml:space="preserve">Periodiek wordt </w:t>
      </w:r>
      <w:r w:rsidR="00AC1CA3">
        <w:rPr>
          <w:rFonts w:cs="Calibri"/>
          <w:kern w:val="3"/>
        </w:rPr>
        <w:t xml:space="preserve">digitaal </w:t>
      </w:r>
      <w:r>
        <w:rPr>
          <w:rFonts w:cs="Calibri"/>
          <w:kern w:val="3"/>
        </w:rPr>
        <w:t xml:space="preserve">een evaluatie uitgezet onder </w:t>
      </w:r>
      <w:r w:rsidR="00A85588" w:rsidRPr="006765B5">
        <w:rPr>
          <w:rFonts w:cs="Calibri"/>
          <w:kern w:val="3"/>
        </w:rPr>
        <w:t xml:space="preserve">de </w:t>
      </w:r>
      <w:r>
        <w:rPr>
          <w:rFonts w:cs="Calibri"/>
          <w:kern w:val="3"/>
        </w:rPr>
        <w:t>studenten</w:t>
      </w:r>
      <w:r w:rsidR="00AC1CA3">
        <w:rPr>
          <w:rFonts w:cs="Calibri"/>
          <w:kern w:val="3"/>
        </w:rPr>
        <w:t>.</w:t>
      </w:r>
      <w:r>
        <w:rPr>
          <w:rFonts w:cs="Calibri"/>
          <w:kern w:val="3"/>
        </w:rPr>
        <w:t xml:space="preserve"> </w:t>
      </w:r>
      <w:r w:rsidR="00A85588" w:rsidRPr="006765B5">
        <w:rPr>
          <w:rFonts w:cs="Calibri"/>
          <w:kern w:val="3"/>
        </w:rPr>
        <w:t xml:space="preserve"> </w:t>
      </w:r>
    </w:p>
    <w:p w14:paraId="07C2F233" w14:textId="1A4775BF" w:rsidR="00A85588" w:rsidRPr="006765B5" w:rsidRDefault="00EB6AF3" w:rsidP="002700C7">
      <w:pPr>
        <w:pStyle w:val="Lijstalinea"/>
        <w:widowControl w:val="0"/>
        <w:autoSpaceDE w:val="0"/>
        <w:autoSpaceDN w:val="0"/>
        <w:spacing w:after="0" w:line="240" w:lineRule="auto"/>
        <w:ind w:left="360"/>
        <w:contextualSpacing w:val="0"/>
        <w:textAlignment w:val="baseline"/>
        <w:rPr>
          <w:rFonts w:cs="Calibri"/>
          <w:kern w:val="3"/>
        </w:rPr>
      </w:pPr>
      <w:r>
        <w:rPr>
          <w:rFonts w:cs="Calibri"/>
          <w:kern w:val="3"/>
        </w:rPr>
        <w:t xml:space="preserve">Uitkomsten worden </w:t>
      </w:r>
      <w:r w:rsidR="00A85588">
        <w:rPr>
          <w:rFonts w:cs="Calibri"/>
          <w:kern w:val="3"/>
        </w:rPr>
        <w:t xml:space="preserve">besproken met de betrokken </w:t>
      </w:r>
      <w:r w:rsidR="00562810">
        <w:rPr>
          <w:rFonts w:cs="Calibri"/>
          <w:kern w:val="3"/>
        </w:rPr>
        <w:t xml:space="preserve">praktijkleerplaatsen </w:t>
      </w:r>
      <w:r w:rsidR="00A85588">
        <w:rPr>
          <w:rFonts w:cs="Calibri"/>
          <w:kern w:val="3"/>
        </w:rPr>
        <w:t>en Hogeschool</w:t>
      </w:r>
      <w:r>
        <w:rPr>
          <w:rFonts w:cs="Calibri"/>
          <w:kern w:val="3"/>
        </w:rPr>
        <w:t xml:space="preserve"> </w:t>
      </w:r>
      <w:r w:rsidR="00A85588">
        <w:rPr>
          <w:rFonts w:cs="Calibri"/>
          <w:kern w:val="3"/>
        </w:rPr>
        <w:t>Rotterdam</w:t>
      </w:r>
      <w:r w:rsidR="00530BB2">
        <w:rPr>
          <w:rFonts w:cs="Calibri"/>
          <w:kern w:val="3"/>
        </w:rPr>
        <w:t>.</w:t>
      </w:r>
    </w:p>
    <w:p w14:paraId="52EA2EDC" w14:textId="77BEBC64" w:rsidR="00137D9D" w:rsidRPr="004F4381" w:rsidRDefault="00A85588" w:rsidP="00730013">
      <w:pPr>
        <w:pStyle w:val="Lijstalinea"/>
        <w:widowControl w:val="0"/>
        <w:numPr>
          <w:ilvl w:val="0"/>
          <w:numId w:val="7"/>
        </w:numPr>
        <w:autoSpaceDE w:val="0"/>
        <w:autoSpaceDN w:val="0"/>
        <w:spacing w:after="0" w:line="240" w:lineRule="auto"/>
        <w:contextualSpacing w:val="0"/>
        <w:textAlignment w:val="baseline"/>
      </w:pPr>
      <w:r w:rsidRPr="006765B5">
        <w:rPr>
          <w:rFonts w:cs="Calibri"/>
          <w:kern w:val="3"/>
        </w:rPr>
        <w:t xml:space="preserve">Periodieke evaluatie met </w:t>
      </w:r>
      <w:r w:rsidR="00562810">
        <w:rPr>
          <w:rFonts w:cs="Calibri"/>
          <w:kern w:val="3"/>
        </w:rPr>
        <w:t xml:space="preserve">managers, </w:t>
      </w:r>
      <w:r w:rsidRPr="006765B5">
        <w:rPr>
          <w:rFonts w:cs="Calibri"/>
          <w:kern w:val="3"/>
        </w:rPr>
        <w:t xml:space="preserve">praktijkopleiders </w:t>
      </w:r>
      <w:r>
        <w:rPr>
          <w:rFonts w:cs="Calibri"/>
          <w:kern w:val="3"/>
        </w:rPr>
        <w:t xml:space="preserve">en </w:t>
      </w:r>
      <w:r w:rsidR="00562810">
        <w:rPr>
          <w:rFonts w:cs="Calibri"/>
          <w:kern w:val="3"/>
        </w:rPr>
        <w:t xml:space="preserve">werkbegeleiders </w:t>
      </w:r>
      <w:r w:rsidR="008F7B8B">
        <w:rPr>
          <w:rFonts w:cs="Calibri"/>
          <w:kern w:val="3"/>
        </w:rPr>
        <w:t xml:space="preserve">van de betrokken praktijkleerplaatsen </w:t>
      </w:r>
      <w:r w:rsidR="00562810">
        <w:rPr>
          <w:rFonts w:cs="Calibri"/>
          <w:kern w:val="3"/>
        </w:rPr>
        <w:t>mede</w:t>
      </w:r>
      <w:r w:rsidRPr="006765B5">
        <w:rPr>
          <w:rFonts w:cs="Calibri"/>
          <w:kern w:val="3"/>
        </w:rPr>
        <w:t xml:space="preserve"> op basis van de evaluaties van de studenten</w:t>
      </w:r>
      <w:r>
        <w:rPr>
          <w:rFonts w:cs="Calibri"/>
          <w:kern w:val="3"/>
        </w:rPr>
        <w:t>. Aan het eind van iedere stage worden de praktijkopleiders en werkbegeleiders meegenomen in een grote evaluatierond</w:t>
      </w:r>
      <w:r w:rsidR="00AC1CA3">
        <w:rPr>
          <w:rFonts w:cs="Calibri"/>
          <w:kern w:val="3"/>
        </w:rPr>
        <w:t>e.</w:t>
      </w:r>
    </w:p>
    <w:p w14:paraId="456E1D00" w14:textId="77777777" w:rsidR="001C529E" w:rsidRDefault="001C529E" w:rsidP="00411D2F">
      <w:pPr>
        <w:spacing w:after="0" w:line="240" w:lineRule="auto"/>
        <w:textAlignment w:val="baseline"/>
        <w:rPr>
          <w:rFonts w:ascii="Calibri" w:eastAsia="Times New Roman" w:hAnsi="Calibri" w:cs="Calibri"/>
          <w:b/>
          <w:bCs/>
        </w:rPr>
      </w:pPr>
    </w:p>
    <w:p w14:paraId="3AFB3433" w14:textId="77777777" w:rsidR="00320B91" w:rsidRDefault="00320B91" w:rsidP="00411D2F">
      <w:pPr>
        <w:spacing w:after="0" w:line="240" w:lineRule="auto"/>
        <w:textAlignment w:val="baseline"/>
        <w:rPr>
          <w:rFonts w:ascii="Calibri" w:eastAsia="Times New Roman" w:hAnsi="Calibri" w:cs="Calibri"/>
          <w:b/>
          <w:bCs/>
        </w:rPr>
      </w:pPr>
    </w:p>
    <w:p w14:paraId="3ECDBE5F" w14:textId="77777777" w:rsidR="00D4614E" w:rsidRDefault="00D4614E" w:rsidP="00320B91">
      <w:pPr>
        <w:pStyle w:val="Kop1"/>
        <w:rPr>
          <w:b/>
          <w:bCs/>
        </w:rPr>
      </w:pPr>
    </w:p>
    <w:p w14:paraId="6DB44D99" w14:textId="77777777" w:rsidR="005F09AE" w:rsidRPr="005F09AE" w:rsidRDefault="005F09AE" w:rsidP="005F09AE"/>
    <w:p w14:paraId="124A5E51" w14:textId="77777777" w:rsidR="000D465A" w:rsidRDefault="000D465A" w:rsidP="005F09AE">
      <w:pPr>
        <w:pStyle w:val="Kop1"/>
        <w:rPr>
          <w:b/>
          <w:bCs/>
          <w:color w:val="943634" w:themeColor="accent2" w:themeShade="BF"/>
        </w:rPr>
        <w:sectPr w:rsidR="000D465A" w:rsidSect="000D465A">
          <w:footerReference w:type="default" r:id="rId24"/>
          <w:pgSz w:w="11906" w:h="16838"/>
          <w:pgMar w:top="1440" w:right="1440" w:bottom="1440" w:left="1440" w:header="709" w:footer="709" w:gutter="0"/>
          <w:cols w:space="708"/>
          <w:titlePg/>
          <w:docGrid w:linePitch="360"/>
        </w:sectPr>
      </w:pPr>
    </w:p>
    <w:p w14:paraId="24C58E9E" w14:textId="288BB278" w:rsidR="00AB79C3" w:rsidRPr="004074CA" w:rsidRDefault="00320B91" w:rsidP="005F09AE">
      <w:pPr>
        <w:pStyle w:val="Kop1"/>
        <w:rPr>
          <w:rStyle w:val="Kop1Char"/>
          <w:b/>
          <w:bCs/>
          <w:color w:val="DD0557"/>
        </w:rPr>
      </w:pPr>
      <w:bookmarkStart w:id="42" w:name="_Toc118286845"/>
      <w:r w:rsidRPr="5E5A820D">
        <w:rPr>
          <w:rStyle w:val="Kop1Char"/>
          <w:b/>
          <w:bCs/>
          <w:color w:val="DD0557"/>
        </w:rPr>
        <w:lastRenderedPageBreak/>
        <w:t>Bijlagen</w:t>
      </w:r>
      <w:r w:rsidR="005F09AE" w:rsidRPr="5E5A820D">
        <w:rPr>
          <w:rStyle w:val="Kop1Char"/>
          <w:b/>
          <w:bCs/>
          <w:color w:val="DD0557"/>
        </w:rPr>
        <w:t>:</w:t>
      </w:r>
      <w:bookmarkEnd w:id="42"/>
    </w:p>
    <w:tbl>
      <w:tblPr>
        <w:tblW w:w="15310" w:type="dxa"/>
        <w:tblInd w:w="-856" w:type="dxa"/>
        <w:tblLayout w:type="fixed"/>
        <w:tblCellMar>
          <w:left w:w="10" w:type="dxa"/>
          <w:right w:w="10" w:type="dxa"/>
        </w:tblCellMar>
        <w:tblLook w:val="0000" w:firstRow="0" w:lastRow="0" w:firstColumn="0" w:lastColumn="0" w:noHBand="0" w:noVBand="0"/>
      </w:tblPr>
      <w:tblGrid>
        <w:gridCol w:w="1560"/>
        <w:gridCol w:w="2402"/>
        <w:gridCol w:w="2134"/>
        <w:gridCol w:w="3517"/>
        <w:gridCol w:w="3287"/>
        <w:gridCol w:w="2410"/>
      </w:tblGrid>
      <w:tr w:rsidR="00B557EA" w:rsidRPr="005740EC" w14:paraId="075EC3DF" w14:textId="77777777" w:rsidTr="5E5A820D">
        <w:trPr>
          <w:trHeight w:val="232"/>
        </w:trPr>
        <w:tc>
          <w:tcPr>
            <w:tcW w:w="153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3D6C"/>
            <w:tcMar>
              <w:top w:w="0" w:type="dxa"/>
              <w:left w:w="108" w:type="dxa"/>
              <w:bottom w:w="0" w:type="dxa"/>
              <w:right w:w="108" w:type="dxa"/>
            </w:tcMar>
          </w:tcPr>
          <w:p w14:paraId="49FD052F" w14:textId="022C5533" w:rsidR="00AB79C3" w:rsidRPr="004074CA" w:rsidRDefault="005F09AE" w:rsidP="005F09AE">
            <w:pPr>
              <w:pStyle w:val="Kop2"/>
              <w:rPr>
                <w:color w:val="auto"/>
              </w:rPr>
            </w:pPr>
            <w:bookmarkStart w:id="43" w:name="_Ref90282246"/>
            <w:bookmarkStart w:id="44" w:name="_Toc118286846"/>
            <w:r w:rsidRPr="00590D5D">
              <w:rPr>
                <w:color w:val="auto"/>
              </w:rPr>
              <w:t xml:space="preserve">Bijlage 1: </w:t>
            </w:r>
            <w:r w:rsidR="00AB79C3" w:rsidRPr="00590D5D">
              <w:rPr>
                <w:color w:val="auto"/>
              </w:rPr>
              <w:t>Overzicht gesprekscyclus stages B</w:t>
            </w:r>
            <w:r w:rsidR="00023D98" w:rsidRPr="00590D5D">
              <w:rPr>
                <w:color w:val="auto"/>
              </w:rPr>
              <w:t>a</w:t>
            </w:r>
            <w:r w:rsidR="00AB79C3" w:rsidRPr="00590D5D">
              <w:rPr>
                <w:color w:val="auto"/>
              </w:rPr>
              <w:t>MH</w:t>
            </w:r>
            <w:r w:rsidR="00023D98" w:rsidRPr="00590D5D">
              <w:rPr>
                <w:color w:val="auto"/>
              </w:rPr>
              <w:t>V</w:t>
            </w:r>
            <w:r w:rsidR="00AB79C3" w:rsidRPr="00590D5D">
              <w:rPr>
                <w:color w:val="auto"/>
              </w:rPr>
              <w:t xml:space="preserve"> per leerperiode in praktijkleren </w:t>
            </w:r>
            <w:r w:rsidR="009E5495" w:rsidRPr="00590D5D">
              <w:rPr>
                <w:color w:val="auto"/>
              </w:rPr>
              <w:t>3</w:t>
            </w:r>
            <w:r w:rsidR="00AB79C3" w:rsidRPr="00590D5D">
              <w:rPr>
                <w:color w:val="auto"/>
              </w:rPr>
              <w:t xml:space="preserve"> en </w:t>
            </w:r>
            <w:bookmarkEnd w:id="43"/>
            <w:r w:rsidR="009E5495" w:rsidRPr="00590D5D">
              <w:rPr>
                <w:color w:val="auto"/>
              </w:rPr>
              <w:t>4</w:t>
            </w:r>
            <w:bookmarkEnd w:id="44"/>
          </w:p>
          <w:p w14:paraId="0ABCC859" w14:textId="77777777" w:rsidR="00AB79C3" w:rsidRDefault="00AB79C3" w:rsidP="007F567A">
            <w:pPr>
              <w:spacing w:after="0"/>
              <w:rPr>
                <w:b/>
                <w:bCs/>
                <w:sz w:val="20"/>
                <w:szCs w:val="20"/>
              </w:rPr>
            </w:pPr>
          </w:p>
        </w:tc>
      </w:tr>
      <w:tr w:rsidR="00E528AD" w:rsidRPr="005740EC" w14:paraId="3C58A30F" w14:textId="77777777" w:rsidTr="5E5A820D">
        <w:trPr>
          <w:trHeight w:val="2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Mar>
              <w:top w:w="0" w:type="dxa"/>
              <w:left w:w="108" w:type="dxa"/>
              <w:bottom w:w="0" w:type="dxa"/>
              <w:right w:w="108" w:type="dxa"/>
            </w:tcMar>
          </w:tcPr>
          <w:p w14:paraId="598CE4B4" w14:textId="77777777" w:rsidR="00AB79C3" w:rsidRPr="005740EC" w:rsidRDefault="00AB79C3" w:rsidP="007F567A">
            <w:pPr>
              <w:spacing w:after="0"/>
              <w:rPr>
                <w:b/>
                <w:bCs/>
                <w:sz w:val="20"/>
                <w:szCs w:val="20"/>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Mar>
              <w:top w:w="0" w:type="dxa"/>
              <w:left w:w="108" w:type="dxa"/>
              <w:bottom w:w="0" w:type="dxa"/>
              <w:right w:w="108" w:type="dxa"/>
            </w:tcMar>
          </w:tcPr>
          <w:p w14:paraId="0D2EAB0E" w14:textId="77777777" w:rsidR="00AB79C3" w:rsidRDefault="00AB79C3" w:rsidP="007F567A">
            <w:pPr>
              <w:spacing w:after="0"/>
              <w:ind w:right="250"/>
              <w:rPr>
                <w:b/>
                <w:bCs/>
                <w:sz w:val="20"/>
                <w:szCs w:val="20"/>
              </w:rPr>
            </w:pPr>
            <w:r>
              <w:rPr>
                <w:b/>
                <w:bCs/>
                <w:sz w:val="20"/>
                <w:szCs w:val="20"/>
              </w:rPr>
              <w:t xml:space="preserve">Introductiegesprek </w:t>
            </w:r>
          </w:p>
          <w:p w14:paraId="5264ED82" w14:textId="77777777" w:rsidR="00AB79C3" w:rsidRDefault="00AB79C3" w:rsidP="007F567A">
            <w:pPr>
              <w:spacing w:after="0"/>
              <w:ind w:right="250"/>
              <w:rPr>
                <w:b/>
                <w:bCs/>
                <w:sz w:val="20"/>
                <w:szCs w:val="20"/>
              </w:rPr>
            </w:pPr>
            <w:r>
              <w:rPr>
                <w:b/>
                <w:bCs/>
                <w:sz w:val="20"/>
                <w:szCs w:val="20"/>
              </w:rPr>
              <w:t>Week 1</w:t>
            </w:r>
          </w:p>
          <w:p w14:paraId="04F881A0" w14:textId="77777777" w:rsidR="00AB79C3" w:rsidRPr="005740EC" w:rsidRDefault="00AB79C3" w:rsidP="007F567A">
            <w:pPr>
              <w:spacing w:after="0"/>
              <w:ind w:right="250"/>
              <w:rPr>
                <w:b/>
                <w:bCs/>
                <w:sz w:val="20"/>
                <w:szCs w:val="20"/>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Mar>
              <w:top w:w="0" w:type="dxa"/>
              <w:left w:w="108" w:type="dxa"/>
              <w:bottom w:w="0" w:type="dxa"/>
              <w:right w:w="108" w:type="dxa"/>
            </w:tcMar>
          </w:tcPr>
          <w:p w14:paraId="4C919218" w14:textId="77777777" w:rsidR="00AB79C3" w:rsidRPr="005740EC" w:rsidRDefault="0E43444D" w:rsidP="007F567A">
            <w:pPr>
              <w:spacing w:after="0"/>
              <w:rPr>
                <w:b/>
                <w:bCs/>
                <w:sz w:val="20"/>
                <w:szCs w:val="20"/>
              </w:rPr>
            </w:pPr>
            <w:r w:rsidRPr="4EF330C5">
              <w:rPr>
                <w:b/>
                <w:bCs/>
                <w:sz w:val="20"/>
                <w:szCs w:val="20"/>
              </w:rPr>
              <w:t>Periodiek voortgangs-</w:t>
            </w:r>
            <w:r w:rsidR="00AB79C3">
              <w:br/>
            </w:r>
            <w:r w:rsidRPr="4EF330C5">
              <w:rPr>
                <w:b/>
                <w:bCs/>
                <w:sz w:val="20"/>
                <w:szCs w:val="20"/>
              </w:rPr>
              <w:t xml:space="preserve">gesprek  </w:t>
            </w:r>
            <w:r w:rsidR="00AB79C3">
              <w:br/>
            </w:r>
            <w:r w:rsidRPr="4EF330C5">
              <w:rPr>
                <w:b/>
                <w:bCs/>
                <w:sz w:val="20"/>
                <w:szCs w:val="20"/>
              </w:rPr>
              <w:t xml:space="preserve"> Formatieve beoordeling</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Mar>
              <w:top w:w="0" w:type="dxa"/>
              <w:left w:w="108" w:type="dxa"/>
              <w:bottom w:w="0" w:type="dxa"/>
              <w:right w:w="108" w:type="dxa"/>
            </w:tcMar>
          </w:tcPr>
          <w:p w14:paraId="079E7AB0" w14:textId="77777777" w:rsidR="00AB79C3" w:rsidRDefault="00AB79C3" w:rsidP="007F567A">
            <w:pPr>
              <w:spacing w:after="0"/>
              <w:rPr>
                <w:b/>
                <w:bCs/>
                <w:sz w:val="20"/>
                <w:szCs w:val="20"/>
              </w:rPr>
            </w:pPr>
            <w:r>
              <w:rPr>
                <w:b/>
                <w:bCs/>
                <w:sz w:val="20"/>
                <w:szCs w:val="20"/>
              </w:rPr>
              <w:t>Tussenbeoordeling</w:t>
            </w:r>
          </w:p>
          <w:p w14:paraId="65D56EDA" w14:textId="77777777" w:rsidR="00AB79C3" w:rsidRDefault="00AB79C3" w:rsidP="007F567A">
            <w:pPr>
              <w:spacing w:after="0"/>
              <w:rPr>
                <w:b/>
                <w:bCs/>
                <w:sz w:val="20"/>
                <w:szCs w:val="20"/>
              </w:rPr>
            </w:pPr>
            <w:r>
              <w:rPr>
                <w:b/>
                <w:bCs/>
                <w:sz w:val="20"/>
                <w:szCs w:val="20"/>
              </w:rPr>
              <w:t>Summatieve beoordeling</w:t>
            </w:r>
          </w:p>
          <w:p w14:paraId="480A94E2" w14:textId="77777777" w:rsidR="00AB79C3" w:rsidRPr="005740EC" w:rsidRDefault="00AB79C3" w:rsidP="007F567A">
            <w:pPr>
              <w:spacing w:after="0"/>
              <w:rPr>
                <w:b/>
                <w:bCs/>
                <w:sz w:val="20"/>
                <w:szCs w:val="20"/>
              </w:rPr>
            </w:pPr>
            <w:r>
              <w:rPr>
                <w:b/>
                <w:bCs/>
                <w:sz w:val="20"/>
                <w:szCs w:val="20"/>
              </w:rPr>
              <w:t>Halverwege de stage</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Mar>
              <w:top w:w="0" w:type="dxa"/>
              <w:left w:w="108" w:type="dxa"/>
              <w:bottom w:w="0" w:type="dxa"/>
              <w:right w:w="108" w:type="dxa"/>
            </w:tcMar>
          </w:tcPr>
          <w:p w14:paraId="58FE8D53" w14:textId="77777777" w:rsidR="00AB79C3" w:rsidRDefault="00AB79C3" w:rsidP="007F567A">
            <w:pPr>
              <w:spacing w:after="0"/>
              <w:rPr>
                <w:b/>
                <w:bCs/>
                <w:sz w:val="20"/>
                <w:szCs w:val="20"/>
              </w:rPr>
            </w:pPr>
            <w:r>
              <w:rPr>
                <w:b/>
                <w:bCs/>
                <w:sz w:val="20"/>
                <w:szCs w:val="20"/>
              </w:rPr>
              <w:t>Eindb</w:t>
            </w:r>
            <w:r w:rsidRPr="005740EC">
              <w:rPr>
                <w:b/>
                <w:bCs/>
                <w:sz w:val="20"/>
                <w:szCs w:val="20"/>
              </w:rPr>
              <w:t>eoordeling</w:t>
            </w:r>
            <w:r>
              <w:rPr>
                <w:b/>
                <w:bCs/>
                <w:sz w:val="20"/>
                <w:szCs w:val="20"/>
              </w:rPr>
              <w:t xml:space="preserve"> </w:t>
            </w:r>
          </w:p>
          <w:p w14:paraId="38808038" w14:textId="77777777" w:rsidR="00AB79C3" w:rsidRDefault="00AB79C3" w:rsidP="007F567A">
            <w:pPr>
              <w:spacing w:after="0"/>
              <w:rPr>
                <w:b/>
                <w:bCs/>
                <w:sz w:val="20"/>
                <w:szCs w:val="20"/>
              </w:rPr>
            </w:pPr>
            <w:r>
              <w:rPr>
                <w:b/>
                <w:bCs/>
                <w:sz w:val="20"/>
                <w:szCs w:val="20"/>
              </w:rPr>
              <w:t xml:space="preserve">Summatieve beoordeling            </w:t>
            </w:r>
          </w:p>
          <w:p w14:paraId="34C3C0BB" w14:textId="77777777" w:rsidR="00AB79C3" w:rsidRPr="005740EC" w:rsidRDefault="00AB79C3" w:rsidP="007F567A">
            <w:pPr>
              <w:spacing w:after="0"/>
              <w:rPr>
                <w:b/>
                <w:bCs/>
                <w:sz w:val="20"/>
                <w:szCs w:val="20"/>
              </w:rPr>
            </w:pPr>
            <w:r>
              <w:rPr>
                <w:b/>
                <w:bCs/>
                <w:sz w:val="20"/>
                <w:szCs w:val="20"/>
              </w:rPr>
              <w:t>Aan eind stage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14:paraId="54C59E59" w14:textId="77777777" w:rsidR="00AB79C3" w:rsidRDefault="00AB79C3" w:rsidP="007F567A">
            <w:pPr>
              <w:spacing w:after="0"/>
              <w:rPr>
                <w:b/>
                <w:bCs/>
                <w:sz w:val="20"/>
                <w:szCs w:val="20"/>
              </w:rPr>
            </w:pPr>
            <w:r>
              <w:rPr>
                <w:b/>
                <w:bCs/>
                <w:sz w:val="20"/>
                <w:szCs w:val="20"/>
              </w:rPr>
              <w:t>Dienstevaluatie</w:t>
            </w:r>
          </w:p>
        </w:tc>
      </w:tr>
      <w:tr w:rsidR="00E528AD" w:rsidRPr="005740EC" w14:paraId="621248BE" w14:textId="77777777" w:rsidTr="5E5A820D">
        <w:trPr>
          <w:trHeight w:val="2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tcPr>
          <w:p w14:paraId="2F74516A" w14:textId="77777777" w:rsidR="00AB79C3" w:rsidRPr="005740EC" w:rsidRDefault="00AB79C3" w:rsidP="007F567A">
            <w:pPr>
              <w:spacing w:after="0"/>
              <w:rPr>
                <w:b/>
                <w:bCs/>
                <w:sz w:val="20"/>
                <w:szCs w:val="20"/>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tcPr>
          <w:p w14:paraId="1C64169E" w14:textId="77777777" w:rsidR="00AB79C3" w:rsidRDefault="00AB79C3" w:rsidP="007F567A">
            <w:pPr>
              <w:spacing w:after="0"/>
              <w:ind w:right="250"/>
              <w:rPr>
                <w:b/>
                <w:bCs/>
                <w:sz w:val="20"/>
                <w:szCs w:val="20"/>
              </w:rPr>
            </w:pPr>
            <w:r>
              <w:rPr>
                <w:b/>
                <w:bCs/>
                <w:sz w:val="20"/>
                <w:szCs w:val="20"/>
              </w:rPr>
              <w:t>Instrumenten:</w:t>
            </w:r>
            <w:r>
              <w:rPr>
                <w:b/>
                <w:bCs/>
                <w:sz w:val="20"/>
                <w:szCs w:val="20"/>
              </w:rPr>
              <w:br/>
              <w:t>-Stageleerplan inclusief POP</w:t>
            </w:r>
          </w:p>
          <w:p w14:paraId="46C46D56" w14:textId="77777777" w:rsidR="00AB79C3" w:rsidRDefault="00AB79C3" w:rsidP="007F567A">
            <w:pPr>
              <w:spacing w:after="0"/>
              <w:ind w:right="250"/>
              <w:rPr>
                <w:b/>
                <w:bCs/>
                <w:sz w:val="20"/>
                <w:szCs w:val="20"/>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tcPr>
          <w:p w14:paraId="78A35015" w14:textId="77777777" w:rsidR="00AB79C3" w:rsidRDefault="00AB79C3" w:rsidP="007F567A">
            <w:pPr>
              <w:spacing w:after="0"/>
              <w:ind w:right="250"/>
              <w:rPr>
                <w:b/>
                <w:bCs/>
                <w:sz w:val="20"/>
                <w:szCs w:val="20"/>
              </w:rPr>
            </w:pPr>
            <w:r>
              <w:rPr>
                <w:b/>
                <w:bCs/>
                <w:sz w:val="20"/>
                <w:szCs w:val="20"/>
              </w:rPr>
              <w:t>Instrumenten:</w:t>
            </w:r>
            <w:r>
              <w:rPr>
                <w:b/>
                <w:bCs/>
                <w:sz w:val="20"/>
                <w:szCs w:val="20"/>
              </w:rPr>
              <w:br/>
              <w:t>-Stageleerplan inclusief POP</w:t>
            </w:r>
          </w:p>
          <w:p w14:paraId="2C443FA6" w14:textId="77777777" w:rsidR="00AB79C3" w:rsidRPr="00855A13" w:rsidRDefault="00AB79C3" w:rsidP="007F567A">
            <w:pPr>
              <w:pStyle w:val="Lijstalinea"/>
              <w:spacing w:after="0"/>
              <w:rPr>
                <w:b/>
                <w:bCs/>
                <w:sz w:val="20"/>
                <w:szCs w:val="20"/>
              </w:rPr>
            </w:pP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tcPr>
          <w:p w14:paraId="514A8D42" w14:textId="77777777" w:rsidR="00AB79C3" w:rsidRDefault="00AB79C3" w:rsidP="007F567A">
            <w:pPr>
              <w:spacing w:after="0"/>
              <w:ind w:right="250"/>
              <w:rPr>
                <w:b/>
                <w:bCs/>
                <w:sz w:val="20"/>
                <w:szCs w:val="20"/>
              </w:rPr>
            </w:pPr>
            <w:r>
              <w:rPr>
                <w:b/>
                <w:bCs/>
                <w:sz w:val="20"/>
                <w:szCs w:val="20"/>
              </w:rPr>
              <w:t>Instrumenten:</w:t>
            </w:r>
            <w:r>
              <w:rPr>
                <w:b/>
                <w:bCs/>
                <w:sz w:val="20"/>
                <w:szCs w:val="20"/>
              </w:rPr>
              <w:br/>
              <w:t>-Stageleerplan inclusief POP</w:t>
            </w:r>
          </w:p>
          <w:p w14:paraId="341A0188" w14:textId="77777777" w:rsidR="00AB79C3" w:rsidRDefault="00AB79C3" w:rsidP="007F567A">
            <w:pPr>
              <w:spacing w:after="0"/>
              <w:ind w:right="250"/>
              <w:rPr>
                <w:b/>
                <w:bCs/>
                <w:sz w:val="20"/>
                <w:szCs w:val="20"/>
              </w:rPr>
            </w:pPr>
            <w:r>
              <w:rPr>
                <w:b/>
                <w:bCs/>
                <w:sz w:val="20"/>
                <w:szCs w:val="20"/>
              </w:rPr>
              <w:t>Portfolio -Beoordelings-formulier</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tcPr>
          <w:p w14:paraId="64B98F1A" w14:textId="77777777" w:rsidR="00AB79C3" w:rsidRDefault="00AB79C3" w:rsidP="007F567A">
            <w:pPr>
              <w:spacing w:after="0"/>
              <w:ind w:right="250"/>
              <w:rPr>
                <w:b/>
                <w:bCs/>
                <w:sz w:val="20"/>
                <w:szCs w:val="20"/>
              </w:rPr>
            </w:pPr>
            <w:r>
              <w:rPr>
                <w:b/>
                <w:bCs/>
                <w:sz w:val="20"/>
                <w:szCs w:val="20"/>
              </w:rPr>
              <w:t>Instrumenten:</w:t>
            </w:r>
            <w:r>
              <w:br/>
            </w:r>
            <w:r>
              <w:rPr>
                <w:b/>
                <w:bCs/>
                <w:sz w:val="20"/>
                <w:szCs w:val="20"/>
              </w:rPr>
              <w:t>-Stageleerplan inclusief POP</w:t>
            </w:r>
          </w:p>
          <w:p w14:paraId="3DB3CA56" w14:textId="77777777" w:rsidR="00AB79C3" w:rsidRDefault="00AB79C3" w:rsidP="007F567A">
            <w:pPr>
              <w:spacing w:after="0"/>
              <w:ind w:right="250"/>
              <w:rPr>
                <w:b/>
                <w:bCs/>
                <w:sz w:val="20"/>
                <w:szCs w:val="20"/>
              </w:rPr>
            </w:pPr>
            <w:r>
              <w:rPr>
                <w:b/>
                <w:bCs/>
                <w:sz w:val="20"/>
                <w:szCs w:val="20"/>
              </w:rPr>
              <w:t>Portfolio</w:t>
            </w:r>
          </w:p>
          <w:p w14:paraId="356622AE" w14:textId="77777777" w:rsidR="00AB79C3" w:rsidRDefault="00AB79C3" w:rsidP="007F567A">
            <w:pPr>
              <w:spacing w:after="0"/>
              <w:ind w:right="250"/>
              <w:rPr>
                <w:b/>
                <w:bCs/>
                <w:sz w:val="20"/>
                <w:szCs w:val="20"/>
              </w:rPr>
            </w:pPr>
            <w:r>
              <w:rPr>
                <w:b/>
                <w:bCs/>
                <w:sz w:val="20"/>
                <w:szCs w:val="20"/>
              </w:rPr>
              <w:t>-Beoordelings-formulier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14:paraId="2A4D3418" w14:textId="77777777" w:rsidR="00AB79C3" w:rsidRDefault="00AB79C3" w:rsidP="007F567A">
            <w:pPr>
              <w:spacing w:after="0"/>
              <w:rPr>
                <w:b/>
                <w:bCs/>
                <w:sz w:val="20"/>
                <w:szCs w:val="20"/>
              </w:rPr>
            </w:pPr>
            <w:r>
              <w:rPr>
                <w:b/>
                <w:bCs/>
                <w:sz w:val="20"/>
                <w:szCs w:val="20"/>
              </w:rPr>
              <w:t>Instrumenten:</w:t>
            </w:r>
          </w:p>
          <w:p w14:paraId="6ED4501D" w14:textId="77777777" w:rsidR="00AB79C3" w:rsidRDefault="0E43444D" w:rsidP="007F567A">
            <w:pPr>
              <w:spacing w:after="0"/>
              <w:ind w:right="371"/>
              <w:rPr>
                <w:b/>
                <w:bCs/>
                <w:sz w:val="20"/>
                <w:szCs w:val="20"/>
              </w:rPr>
            </w:pPr>
            <w:r w:rsidRPr="4EF330C5">
              <w:rPr>
                <w:b/>
                <w:bCs/>
                <w:sz w:val="20"/>
                <w:szCs w:val="20"/>
              </w:rPr>
              <w:t>Korte evaluaties op KPB formulier</w:t>
            </w:r>
          </w:p>
        </w:tc>
      </w:tr>
      <w:tr w:rsidR="00E528AD" w:rsidRPr="005740EC" w14:paraId="471A09DF" w14:textId="77777777" w:rsidTr="5E5A820D">
        <w:trPr>
          <w:trHeight w:val="2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3D6C"/>
            <w:tcMar>
              <w:top w:w="0" w:type="dxa"/>
              <w:left w:w="108" w:type="dxa"/>
              <w:bottom w:w="0" w:type="dxa"/>
              <w:right w:w="108" w:type="dxa"/>
            </w:tcMar>
          </w:tcPr>
          <w:p w14:paraId="727D838D" w14:textId="77777777" w:rsidR="00AB79C3" w:rsidRDefault="00AB79C3" w:rsidP="007F567A">
            <w:pPr>
              <w:spacing w:after="0"/>
              <w:rPr>
                <w:b/>
                <w:bCs/>
                <w:sz w:val="20"/>
                <w:szCs w:val="20"/>
              </w:rPr>
            </w:pPr>
            <w:r>
              <w:rPr>
                <w:b/>
                <w:bCs/>
                <w:sz w:val="20"/>
                <w:szCs w:val="20"/>
              </w:rPr>
              <w:t>S</w:t>
            </w:r>
            <w:r w:rsidRPr="005740EC">
              <w:rPr>
                <w:b/>
                <w:bCs/>
                <w:sz w:val="20"/>
                <w:szCs w:val="20"/>
              </w:rPr>
              <w:t>tudent</w:t>
            </w:r>
          </w:p>
          <w:p w14:paraId="542CB2F4" w14:textId="77777777" w:rsidR="00AB79C3" w:rsidRPr="005740EC" w:rsidRDefault="00AB79C3" w:rsidP="007F567A">
            <w:pPr>
              <w:spacing w:after="0"/>
              <w:rPr>
                <w:b/>
                <w:bCs/>
                <w:sz w:val="20"/>
                <w:szCs w:val="20"/>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1DA28DC" w14:textId="77777777" w:rsidR="00AB79C3" w:rsidRDefault="00AB79C3" w:rsidP="007F567A">
            <w:pPr>
              <w:spacing w:after="0"/>
              <w:rPr>
                <w:sz w:val="18"/>
                <w:szCs w:val="18"/>
              </w:rPr>
            </w:pPr>
            <w:r>
              <w:rPr>
                <w:sz w:val="18"/>
                <w:szCs w:val="18"/>
              </w:rPr>
              <w:t>X</w:t>
            </w:r>
          </w:p>
          <w:p w14:paraId="395E612E" w14:textId="77777777" w:rsidR="00AB79C3" w:rsidRPr="008609DF" w:rsidRDefault="00AB79C3" w:rsidP="007F567A">
            <w:pPr>
              <w:spacing w:after="0"/>
              <w:rPr>
                <w:sz w:val="18"/>
                <w:szCs w:val="18"/>
              </w:rPr>
            </w:pPr>
            <w:r w:rsidRPr="008609DF">
              <w:rPr>
                <w:sz w:val="18"/>
                <w:szCs w:val="18"/>
              </w:rPr>
              <w:t xml:space="preserve">Student voert een </w:t>
            </w:r>
            <w:r>
              <w:rPr>
                <w:sz w:val="18"/>
                <w:szCs w:val="18"/>
              </w:rPr>
              <w:t>introductie</w:t>
            </w:r>
            <w:r w:rsidRPr="008609DF">
              <w:rPr>
                <w:sz w:val="18"/>
                <w:szCs w:val="18"/>
              </w:rPr>
              <w:t xml:space="preserve">gesprek met </w:t>
            </w:r>
            <w:r>
              <w:rPr>
                <w:sz w:val="18"/>
                <w:szCs w:val="18"/>
              </w:rPr>
              <w:t>praktijkopleider,</w:t>
            </w:r>
            <w:r w:rsidRPr="008609DF">
              <w:rPr>
                <w:sz w:val="18"/>
                <w:szCs w:val="18"/>
              </w:rPr>
              <w:t xml:space="preserve"> </w:t>
            </w:r>
            <w:r>
              <w:rPr>
                <w:sz w:val="18"/>
                <w:szCs w:val="18"/>
              </w:rPr>
              <w:t>werkbegeleider en instellingsdocent. Student heeft ter voorbereiding het stageleerplan geschreven en upload dit in Onstage.</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4C2F2B5" w14:textId="084BEE92" w:rsidR="00AB79C3" w:rsidRPr="008609DF" w:rsidRDefault="00AB79C3" w:rsidP="007F567A">
            <w:pPr>
              <w:spacing w:after="0"/>
              <w:rPr>
                <w:sz w:val="18"/>
                <w:szCs w:val="18"/>
              </w:rPr>
            </w:pPr>
            <w:r w:rsidRPr="008609DF">
              <w:rPr>
                <w:sz w:val="18"/>
                <w:szCs w:val="18"/>
              </w:rPr>
              <w:t xml:space="preserve">X </w:t>
            </w:r>
            <w:r>
              <w:br/>
            </w:r>
            <w:r w:rsidRPr="008609DF">
              <w:rPr>
                <w:sz w:val="18"/>
                <w:szCs w:val="18"/>
              </w:rPr>
              <w:t>Verzamelt bewijs voor portfolio</w:t>
            </w:r>
            <w:r>
              <w:rPr>
                <w:sz w:val="18"/>
                <w:szCs w:val="18"/>
              </w:rPr>
              <w:t xml:space="preserve"> op KPB</w:t>
            </w:r>
            <w:r w:rsidR="2A84DE54" w:rsidRPr="37A125F5">
              <w:rPr>
                <w:sz w:val="18"/>
                <w:szCs w:val="18"/>
              </w:rPr>
              <w:t>-</w:t>
            </w:r>
            <w:r>
              <w:rPr>
                <w:sz w:val="18"/>
                <w:szCs w:val="18"/>
              </w:rPr>
              <w:t>formulieren</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5E5F127" w14:textId="77777777" w:rsidR="00AB79C3" w:rsidRDefault="00AB79C3" w:rsidP="007F567A">
            <w:pPr>
              <w:spacing w:after="0"/>
              <w:rPr>
                <w:rFonts w:cstheme="minorHAnsi"/>
                <w:sz w:val="18"/>
                <w:szCs w:val="18"/>
              </w:rPr>
            </w:pPr>
            <w:r w:rsidRPr="008609DF">
              <w:rPr>
                <w:sz w:val="18"/>
                <w:szCs w:val="18"/>
              </w:rPr>
              <w:t>X</w:t>
            </w:r>
            <w:r w:rsidRPr="008609DF">
              <w:rPr>
                <w:rFonts w:cstheme="minorHAnsi"/>
                <w:sz w:val="18"/>
                <w:szCs w:val="18"/>
              </w:rPr>
              <w:t xml:space="preserve"> </w:t>
            </w:r>
          </w:p>
          <w:p w14:paraId="1161587C" w14:textId="27D1F848" w:rsidR="00AB79C3" w:rsidRDefault="00AB79C3" w:rsidP="007F567A">
            <w:pPr>
              <w:spacing w:after="0"/>
              <w:rPr>
                <w:sz w:val="18"/>
                <w:szCs w:val="18"/>
              </w:rPr>
            </w:pPr>
            <w:r w:rsidRPr="37A125F5">
              <w:rPr>
                <w:sz w:val="18"/>
                <w:szCs w:val="18"/>
              </w:rPr>
              <w:t xml:space="preserve">Student plant en organiseert </w:t>
            </w:r>
            <w:r w:rsidR="03A140F5" w:rsidRPr="37A125F5">
              <w:rPr>
                <w:sz w:val="18"/>
                <w:szCs w:val="18"/>
              </w:rPr>
              <w:t>t</w:t>
            </w:r>
            <w:r w:rsidR="090E7752" w:rsidRPr="37A125F5">
              <w:rPr>
                <w:sz w:val="18"/>
                <w:szCs w:val="18"/>
              </w:rPr>
              <w:t>ussenbeoordelingsgesprek</w:t>
            </w:r>
            <w:r w:rsidR="4B2F3607" w:rsidRPr="37A125F5">
              <w:rPr>
                <w:sz w:val="18"/>
                <w:szCs w:val="18"/>
              </w:rPr>
              <w:t>.</w:t>
            </w:r>
          </w:p>
          <w:p w14:paraId="5E8C5580" w14:textId="77777777" w:rsidR="00AB79C3" w:rsidRPr="008609DF" w:rsidRDefault="00AB79C3" w:rsidP="007F567A">
            <w:pPr>
              <w:spacing w:after="0"/>
              <w:rPr>
                <w:rFonts w:cstheme="minorHAnsi"/>
                <w:sz w:val="18"/>
                <w:szCs w:val="18"/>
              </w:rPr>
            </w:pPr>
            <w:r>
              <w:rPr>
                <w:rFonts w:cstheme="minorHAnsi"/>
                <w:sz w:val="18"/>
                <w:szCs w:val="18"/>
              </w:rPr>
              <w:t>Voert</w:t>
            </w:r>
            <w:r w:rsidRPr="008609DF">
              <w:rPr>
                <w:rFonts w:cstheme="minorHAnsi"/>
                <w:sz w:val="18"/>
                <w:szCs w:val="18"/>
              </w:rPr>
              <w:t xml:space="preserve"> gesprek</w:t>
            </w:r>
            <w:r>
              <w:rPr>
                <w:rFonts w:cstheme="minorHAnsi"/>
                <w:sz w:val="18"/>
                <w:szCs w:val="18"/>
              </w:rPr>
              <w:t xml:space="preserve"> en neemt hierin de leiding.</w:t>
            </w:r>
          </w:p>
          <w:p w14:paraId="48B90224" w14:textId="77777777" w:rsidR="00AB79C3" w:rsidRDefault="00AB79C3" w:rsidP="007F567A">
            <w:pPr>
              <w:spacing w:after="0"/>
              <w:rPr>
                <w:rFonts w:cstheme="minorHAnsi"/>
                <w:sz w:val="18"/>
                <w:szCs w:val="18"/>
              </w:rPr>
            </w:pPr>
            <w:r w:rsidRPr="008609DF">
              <w:rPr>
                <w:sz w:val="18"/>
                <w:szCs w:val="18"/>
              </w:rPr>
              <w:t xml:space="preserve">Student </w:t>
            </w:r>
            <w:r>
              <w:rPr>
                <w:sz w:val="18"/>
                <w:szCs w:val="18"/>
              </w:rPr>
              <w:t>l</w:t>
            </w:r>
            <w:r w:rsidRPr="008609DF">
              <w:rPr>
                <w:sz w:val="18"/>
                <w:szCs w:val="18"/>
              </w:rPr>
              <w:t xml:space="preserve">egt </w:t>
            </w:r>
            <w:r>
              <w:rPr>
                <w:sz w:val="18"/>
                <w:szCs w:val="18"/>
              </w:rPr>
              <w:t>s</w:t>
            </w:r>
            <w:r w:rsidRPr="008609DF">
              <w:rPr>
                <w:sz w:val="18"/>
                <w:szCs w:val="18"/>
              </w:rPr>
              <w:t>tageleerplan voor</w:t>
            </w:r>
            <w:r>
              <w:rPr>
                <w:sz w:val="18"/>
                <w:szCs w:val="18"/>
              </w:rPr>
              <w:t xml:space="preserve">. </w:t>
            </w:r>
          </w:p>
          <w:p w14:paraId="7C93F578" w14:textId="54D9CBEB" w:rsidR="00AB79C3" w:rsidRDefault="00AB79C3" w:rsidP="007F567A">
            <w:pPr>
              <w:spacing w:after="0"/>
              <w:rPr>
                <w:sz w:val="18"/>
                <w:szCs w:val="18"/>
              </w:rPr>
            </w:pPr>
            <w:r w:rsidRPr="37A125F5">
              <w:rPr>
                <w:sz w:val="18"/>
                <w:szCs w:val="18"/>
              </w:rPr>
              <w:t xml:space="preserve">Aan de hand van 4 x 360 graden feedback presenteert student per competentie eigen leerproces. </w:t>
            </w:r>
            <w:r w:rsidR="6EED8CFE" w:rsidRPr="37A125F5">
              <w:rPr>
                <w:sz w:val="18"/>
                <w:szCs w:val="18"/>
              </w:rPr>
              <w:t>Hierin</w:t>
            </w:r>
            <w:r w:rsidRPr="37A125F5">
              <w:rPr>
                <w:sz w:val="18"/>
                <w:szCs w:val="18"/>
              </w:rPr>
              <w:t xml:space="preserve"> is ook opgenomen de KBS én waaraan student werkt plus voortgang. </w:t>
            </w:r>
          </w:p>
          <w:p w14:paraId="533CE6FE" w14:textId="77777777" w:rsidR="00AB79C3" w:rsidRDefault="00AB79C3" w:rsidP="007F567A">
            <w:pPr>
              <w:spacing w:after="0"/>
              <w:rPr>
                <w:rFonts w:cstheme="minorHAnsi"/>
                <w:sz w:val="18"/>
                <w:szCs w:val="18"/>
              </w:rPr>
            </w:pPr>
            <w:r>
              <w:rPr>
                <w:rFonts w:cstheme="minorHAnsi"/>
                <w:sz w:val="18"/>
                <w:szCs w:val="18"/>
              </w:rPr>
              <w:t>Tevens formuleert hij hierin nieuwe leerdoelen voor het vervolgtraject.</w:t>
            </w:r>
          </w:p>
          <w:p w14:paraId="6276756A" w14:textId="474D7034" w:rsidR="00AB79C3" w:rsidRDefault="00AB79C3" w:rsidP="007F567A">
            <w:pPr>
              <w:spacing w:after="0"/>
              <w:rPr>
                <w:sz w:val="18"/>
                <w:szCs w:val="18"/>
              </w:rPr>
            </w:pPr>
            <w:r w:rsidRPr="37A125F5">
              <w:rPr>
                <w:sz w:val="18"/>
                <w:szCs w:val="18"/>
              </w:rPr>
              <w:t>Student upload beoordelingsformulier, de presentatie en het reflectieverslag</w:t>
            </w:r>
          </w:p>
          <w:p w14:paraId="758346DC" w14:textId="77777777" w:rsidR="00AB79C3" w:rsidRPr="008609DF" w:rsidRDefault="00AB79C3" w:rsidP="007F567A">
            <w:pPr>
              <w:spacing w:after="0"/>
              <w:rPr>
                <w:sz w:val="18"/>
                <w:szCs w:val="18"/>
              </w:rPr>
            </w:pPr>
            <w:r>
              <w:rPr>
                <w:rFonts w:cstheme="minorHAnsi"/>
                <w:sz w:val="18"/>
                <w:szCs w:val="18"/>
              </w:rPr>
              <w:t>in Onstage.</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8426094" w14:textId="77777777" w:rsidR="00AB79C3" w:rsidRDefault="00AB79C3" w:rsidP="007F567A">
            <w:pPr>
              <w:spacing w:after="0"/>
              <w:rPr>
                <w:sz w:val="18"/>
                <w:szCs w:val="18"/>
              </w:rPr>
            </w:pPr>
            <w:r w:rsidRPr="008609DF">
              <w:rPr>
                <w:sz w:val="18"/>
                <w:szCs w:val="18"/>
              </w:rPr>
              <w:t>X</w:t>
            </w:r>
          </w:p>
          <w:p w14:paraId="357FF4F1" w14:textId="43044FA5" w:rsidR="00AB79C3" w:rsidRDefault="00AB79C3" w:rsidP="007F567A">
            <w:pPr>
              <w:spacing w:after="0"/>
              <w:rPr>
                <w:sz w:val="18"/>
                <w:szCs w:val="18"/>
              </w:rPr>
            </w:pPr>
            <w:r w:rsidRPr="0B5739CA">
              <w:rPr>
                <w:sz w:val="18"/>
                <w:szCs w:val="18"/>
              </w:rPr>
              <w:t xml:space="preserve">Student plant en organiseert </w:t>
            </w:r>
            <w:r w:rsidR="55F3160C" w:rsidRPr="0B5739CA">
              <w:rPr>
                <w:sz w:val="18"/>
                <w:szCs w:val="18"/>
              </w:rPr>
              <w:t>eind</w:t>
            </w:r>
            <w:r w:rsidR="4FC93C6C" w:rsidRPr="0B5739CA">
              <w:rPr>
                <w:sz w:val="18"/>
                <w:szCs w:val="18"/>
              </w:rPr>
              <w:t>beoordelingsgesprek</w:t>
            </w:r>
          </w:p>
          <w:p w14:paraId="08E49FF7" w14:textId="77777777" w:rsidR="00AB79C3" w:rsidRPr="008609DF" w:rsidRDefault="00AB79C3" w:rsidP="007F567A">
            <w:pPr>
              <w:spacing w:after="0"/>
              <w:rPr>
                <w:rFonts w:cstheme="minorHAnsi"/>
                <w:sz w:val="18"/>
                <w:szCs w:val="18"/>
              </w:rPr>
            </w:pPr>
            <w:r>
              <w:rPr>
                <w:rFonts w:cstheme="minorHAnsi"/>
                <w:sz w:val="18"/>
                <w:szCs w:val="18"/>
              </w:rPr>
              <w:t>Voert</w:t>
            </w:r>
            <w:r w:rsidRPr="008609DF">
              <w:rPr>
                <w:rFonts w:cstheme="minorHAnsi"/>
                <w:sz w:val="18"/>
                <w:szCs w:val="18"/>
              </w:rPr>
              <w:t xml:space="preserve"> </w:t>
            </w:r>
            <w:r>
              <w:rPr>
                <w:rFonts w:cstheme="minorHAnsi"/>
                <w:sz w:val="18"/>
                <w:szCs w:val="18"/>
              </w:rPr>
              <w:t>beoordelings</w:t>
            </w:r>
            <w:r w:rsidRPr="008609DF">
              <w:rPr>
                <w:rFonts w:cstheme="minorHAnsi"/>
                <w:sz w:val="18"/>
                <w:szCs w:val="18"/>
              </w:rPr>
              <w:t>gesprek</w:t>
            </w:r>
            <w:r>
              <w:rPr>
                <w:rFonts w:cstheme="minorHAnsi"/>
                <w:sz w:val="18"/>
                <w:szCs w:val="18"/>
              </w:rPr>
              <w:t xml:space="preserve"> </w:t>
            </w:r>
            <w:r w:rsidRPr="00B03EA6">
              <w:rPr>
                <w:sz w:val="18"/>
                <w:szCs w:val="18"/>
              </w:rPr>
              <w:t>met Werkbegeleider en instellingsdocent</w:t>
            </w:r>
            <w:r>
              <w:rPr>
                <w:sz w:val="18"/>
                <w:szCs w:val="18"/>
              </w:rPr>
              <w:t xml:space="preserve"> </w:t>
            </w:r>
            <w:r>
              <w:rPr>
                <w:rFonts w:cstheme="minorHAnsi"/>
                <w:sz w:val="18"/>
                <w:szCs w:val="18"/>
              </w:rPr>
              <w:t>en neemt hierbij de leiding.</w:t>
            </w:r>
          </w:p>
          <w:p w14:paraId="45D9751C" w14:textId="77777777" w:rsidR="00AB79C3" w:rsidRDefault="00AB79C3" w:rsidP="007F567A">
            <w:pPr>
              <w:spacing w:after="0"/>
              <w:rPr>
                <w:rFonts w:cstheme="minorHAnsi"/>
                <w:sz w:val="18"/>
                <w:szCs w:val="18"/>
              </w:rPr>
            </w:pPr>
            <w:r w:rsidRPr="008609DF">
              <w:rPr>
                <w:sz w:val="18"/>
                <w:szCs w:val="18"/>
              </w:rPr>
              <w:t xml:space="preserve">Student </w:t>
            </w:r>
            <w:r>
              <w:rPr>
                <w:sz w:val="18"/>
                <w:szCs w:val="18"/>
              </w:rPr>
              <w:t>l</w:t>
            </w:r>
            <w:r w:rsidRPr="008609DF">
              <w:rPr>
                <w:sz w:val="18"/>
                <w:szCs w:val="18"/>
              </w:rPr>
              <w:t>egt Stageleerplan voor</w:t>
            </w:r>
            <w:r>
              <w:rPr>
                <w:sz w:val="18"/>
                <w:szCs w:val="18"/>
              </w:rPr>
              <w:t xml:space="preserve">. </w:t>
            </w:r>
          </w:p>
          <w:p w14:paraId="426E9DB8" w14:textId="15825304" w:rsidR="00AB79C3" w:rsidRDefault="00AB79C3" w:rsidP="007F567A">
            <w:pPr>
              <w:spacing w:after="0"/>
              <w:rPr>
                <w:sz w:val="18"/>
                <w:szCs w:val="18"/>
              </w:rPr>
            </w:pPr>
            <w:r w:rsidRPr="37A125F5">
              <w:rPr>
                <w:sz w:val="18"/>
                <w:szCs w:val="18"/>
              </w:rPr>
              <w:t xml:space="preserve">Aan de hand van 4 x 360 graden feedback presenteert student per competentie eigen leerproces. </w:t>
            </w:r>
            <w:r w:rsidR="6DB6AFB6" w:rsidRPr="37A125F5">
              <w:rPr>
                <w:sz w:val="18"/>
                <w:szCs w:val="18"/>
              </w:rPr>
              <w:t>Hierin</w:t>
            </w:r>
            <w:r w:rsidRPr="37A125F5">
              <w:rPr>
                <w:sz w:val="18"/>
                <w:szCs w:val="18"/>
              </w:rPr>
              <w:t xml:space="preserve"> is ook opgenomen de KBS én waaraan student werkt plus voortgang. </w:t>
            </w:r>
          </w:p>
          <w:p w14:paraId="28A580EC" w14:textId="77777777" w:rsidR="00AB79C3" w:rsidRDefault="00AB79C3" w:rsidP="007F567A">
            <w:pPr>
              <w:spacing w:after="0"/>
              <w:rPr>
                <w:rFonts w:cstheme="minorHAnsi"/>
                <w:sz w:val="18"/>
                <w:szCs w:val="18"/>
              </w:rPr>
            </w:pPr>
            <w:r>
              <w:rPr>
                <w:rFonts w:cstheme="minorHAnsi"/>
                <w:sz w:val="18"/>
                <w:szCs w:val="18"/>
              </w:rPr>
              <w:t xml:space="preserve">Student upload beoordelingsformulier, de presentatie en het reflectieverslag. </w:t>
            </w:r>
          </w:p>
          <w:p w14:paraId="704FB8D8" w14:textId="77777777" w:rsidR="00AB79C3" w:rsidRPr="008609DF" w:rsidRDefault="00AB79C3" w:rsidP="007F567A">
            <w:pPr>
              <w:spacing w:after="0"/>
              <w:rPr>
                <w:sz w:val="18"/>
                <w:szCs w:val="18"/>
              </w:rPr>
            </w:pPr>
            <w:r>
              <w:rPr>
                <w:rFonts w:cstheme="minorHAnsi"/>
                <w:sz w:val="18"/>
                <w:szCs w:val="18"/>
              </w:rPr>
              <w:t>in Onstage.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D7331E0" w14:textId="77777777" w:rsidR="00AB79C3" w:rsidRPr="004B3514" w:rsidRDefault="00AB79C3" w:rsidP="007F567A">
            <w:pPr>
              <w:spacing w:after="0"/>
              <w:rPr>
                <w:sz w:val="18"/>
                <w:szCs w:val="18"/>
              </w:rPr>
            </w:pPr>
            <w:r w:rsidRPr="004B3514">
              <w:rPr>
                <w:sz w:val="18"/>
                <w:szCs w:val="18"/>
              </w:rPr>
              <w:t>X</w:t>
            </w:r>
          </w:p>
          <w:p w14:paraId="074D3E83" w14:textId="77777777" w:rsidR="00AB79C3" w:rsidRPr="004B3514" w:rsidRDefault="00AB79C3" w:rsidP="007F567A">
            <w:pPr>
              <w:spacing w:after="0"/>
              <w:rPr>
                <w:sz w:val="18"/>
                <w:szCs w:val="18"/>
              </w:rPr>
            </w:pPr>
            <w:r>
              <w:rPr>
                <w:sz w:val="18"/>
                <w:szCs w:val="18"/>
              </w:rPr>
              <w:t>Student communiceert leerdoelen bij aanvang dienst.</w:t>
            </w:r>
          </w:p>
          <w:p w14:paraId="3963DCCA" w14:textId="357416E0" w:rsidR="00AB79C3" w:rsidRPr="004B3514" w:rsidRDefault="00AB79C3" w:rsidP="007F567A">
            <w:pPr>
              <w:spacing w:after="0" w:line="276" w:lineRule="auto"/>
              <w:rPr>
                <w:sz w:val="18"/>
                <w:szCs w:val="18"/>
              </w:rPr>
            </w:pPr>
            <w:r w:rsidRPr="002D436A">
              <w:rPr>
                <w:sz w:val="18"/>
                <w:szCs w:val="18"/>
              </w:rPr>
              <w:t xml:space="preserve">Student initieert </w:t>
            </w:r>
            <w:r>
              <w:rPr>
                <w:sz w:val="18"/>
                <w:szCs w:val="18"/>
              </w:rPr>
              <w:t xml:space="preserve">bij einde </w:t>
            </w:r>
            <w:r w:rsidRPr="002D436A">
              <w:rPr>
                <w:sz w:val="18"/>
                <w:szCs w:val="18"/>
              </w:rPr>
              <w:t>dienst</w:t>
            </w:r>
            <w:r w:rsidRPr="004B3514">
              <w:rPr>
                <w:sz w:val="18"/>
                <w:szCs w:val="18"/>
              </w:rPr>
              <w:t xml:space="preserve"> een korte evaluatie</w:t>
            </w:r>
            <w:r>
              <w:rPr>
                <w:sz w:val="18"/>
                <w:szCs w:val="18"/>
              </w:rPr>
              <w:t xml:space="preserve"> op eigen bevindingen,</w:t>
            </w:r>
            <w:r>
              <w:br/>
            </w:r>
            <w:r>
              <w:rPr>
                <w:sz w:val="18"/>
                <w:szCs w:val="18"/>
              </w:rPr>
              <w:t>Student verzamelt bewijs op KPB</w:t>
            </w:r>
            <w:r w:rsidR="7E2D111D" w:rsidRPr="37A125F5">
              <w:rPr>
                <w:sz w:val="18"/>
                <w:szCs w:val="18"/>
              </w:rPr>
              <w:t>-</w:t>
            </w:r>
            <w:r>
              <w:rPr>
                <w:sz w:val="18"/>
                <w:szCs w:val="18"/>
              </w:rPr>
              <w:t xml:space="preserve">formulieren. </w:t>
            </w:r>
          </w:p>
        </w:tc>
      </w:tr>
      <w:tr w:rsidR="00E528AD" w:rsidRPr="005740EC" w14:paraId="106DE5F5" w14:textId="77777777" w:rsidTr="5E5A820D">
        <w:trPr>
          <w:trHeight w:val="2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3D6C"/>
            <w:tcMar>
              <w:top w:w="0" w:type="dxa"/>
              <w:left w:w="108" w:type="dxa"/>
              <w:bottom w:w="0" w:type="dxa"/>
              <w:right w:w="108" w:type="dxa"/>
            </w:tcMar>
          </w:tcPr>
          <w:p w14:paraId="4CF99DB5" w14:textId="77777777" w:rsidR="00AB79C3" w:rsidRPr="005740EC" w:rsidRDefault="00AB79C3" w:rsidP="007F567A">
            <w:pPr>
              <w:spacing w:after="0"/>
              <w:rPr>
                <w:b/>
                <w:bCs/>
                <w:sz w:val="20"/>
                <w:szCs w:val="20"/>
              </w:rPr>
            </w:pPr>
            <w:r w:rsidRPr="005740EC">
              <w:rPr>
                <w:b/>
                <w:bCs/>
                <w:sz w:val="20"/>
                <w:szCs w:val="20"/>
              </w:rPr>
              <w:t>Werkbegeleider</w:t>
            </w:r>
          </w:p>
          <w:p w14:paraId="1F23FF99" w14:textId="77777777" w:rsidR="00AB79C3" w:rsidRPr="005740EC" w:rsidRDefault="00AB79C3" w:rsidP="007F567A">
            <w:pPr>
              <w:spacing w:after="0"/>
              <w:rPr>
                <w:b/>
                <w:bCs/>
                <w:sz w:val="20"/>
                <w:szCs w:val="20"/>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3115810" w14:textId="77777777" w:rsidR="00AB79C3" w:rsidRPr="008609DF" w:rsidRDefault="00AB79C3" w:rsidP="007F567A">
            <w:pPr>
              <w:spacing w:after="0"/>
              <w:rPr>
                <w:sz w:val="18"/>
                <w:szCs w:val="18"/>
              </w:rPr>
            </w:pPr>
            <w:r w:rsidRPr="008609DF">
              <w:rPr>
                <w:sz w:val="18"/>
                <w:szCs w:val="18"/>
              </w:rPr>
              <w:t>X</w:t>
            </w:r>
          </w:p>
          <w:p w14:paraId="0B6C4298" w14:textId="77777777" w:rsidR="00AB79C3" w:rsidRPr="008609DF" w:rsidRDefault="00AB79C3" w:rsidP="007F567A">
            <w:pPr>
              <w:spacing w:after="0"/>
              <w:rPr>
                <w:sz w:val="18"/>
                <w:szCs w:val="18"/>
              </w:rPr>
            </w:pPr>
            <w:r>
              <w:rPr>
                <w:sz w:val="18"/>
                <w:szCs w:val="18"/>
              </w:rPr>
              <w:t xml:space="preserve">Neemt deel aan </w:t>
            </w:r>
            <w:r w:rsidRPr="008609DF">
              <w:rPr>
                <w:sz w:val="18"/>
                <w:szCs w:val="18"/>
              </w:rPr>
              <w:t>startgesprek</w:t>
            </w:r>
            <w:r>
              <w:rPr>
                <w:sz w:val="18"/>
                <w:szCs w:val="18"/>
              </w:rPr>
              <w:t xml:space="preserve"> met alle betrokkenen </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3438075" w14:textId="1FB2049E" w:rsidR="00AB79C3" w:rsidRPr="008609DF" w:rsidRDefault="130D5BBD" w:rsidP="007F567A">
            <w:pPr>
              <w:spacing w:after="0"/>
              <w:rPr>
                <w:sz w:val="18"/>
                <w:szCs w:val="18"/>
              </w:rPr>
            </w:pPr>
            <w:r w:rsidRPr="624A277A">
              <w:rPr>
                <w:sz w:val="18"/>
                <w:szCs w:val="18"/>
              </w:rPr>
              <w:t>X</w:t>
            </w:r>
            <w:r w:rsidR="00AB79C3">
              <w:br/>
            </w:r>
            <w:r w:rsidRPr="624A277A">
              <w:rPr>
                <w:sz w:val="18"/>
                <w:szCs w:val="18"/>
              </w:rPr>
              <w:t>Geeft feedback, feed up en feed forward aan student over voortgang in leerdoelen (feedback op het bewijs uit portfolio in KPB</w:t>
            </w:r>
            <w:r w:rsidR="0AB962F2" w:rsidRPr="624A277A">
              <w:rPr>
                <w:sz w:val="18"/>
                <w:szCs w:val="18"/>
              </w:rPr>
              <w:t>-</w:t>
            </w:r>
            <w:r w:rsidRPr="624A277A">
              <w:rPr>
                <w:sz w:val="18"/>
                <w:szCs w:val="18"/>
              </w:rPr>
              <w:t xml:space="preserve">formulieren. Geeft </w:t>
            </w:r>
            <w:r w:rsidRPr="624A277A">
              <w:rPr>
                <w:sz w:val="18"/>
                <w:szCs w:val="18"/>
              </w:rPr>
              <w:lastRenderedPageBreak/>
              <w:t>aan of er al bekwaam-verklaringen kunnen worden afgegeven</w:t>
            </w:r>
            <w:r w:rsidR="55253B48" w:rsidRPr="624A277A">
              <w:rPr>
                <w:sz w:val="18"/>
                <w:szCs w:val="18"/>
              </w:rPr>
              <w:t>)</w:t>
            </w:r>
            <w:r w:rsidRPr="624A277A">
              <w:rPr>
                <w:sz w:val="18"/>
                <w:szCs w:val="18"/>
              </w:rPr>
              <w:t>.</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FA3EE08" w14:textId="77777777" w:rsidR="00AB79C3" w:rsidRDefault="00AB79C3" w:rsidP="007F567A">
            <w:pPr>
              <w:spacing w:after="0"/>
              <w:rPr>
                <w:rFonts w:cstheme="minorHAnsi"/>
                <w:sz w:val="18"/>
                <w:szCs w:val="18"/>
              </w:rPr>
            </w:pPr>
            <w:r w:rsidRPr="008609DF">
              <w:rPr>
                <w:sz w:val="18"/>
                <w:szCs w:val="18"/>
              </w:rPr>
              <w:lastRenderedPageBreak/>
              <w:t>X</w:t>
            </w:r>
          </w:p>
          <w:p w14:paraId="2EEF8778" w14:textId="5AE926E5" w:rsidR="00AB79C3" w:rsidRPr="008609DF" w:rsidRDefault="0E43444D" w:rsidP="007F567A">
            <w:pPr>
              <w:spacing w:after="0"/>
              <w:rPr>
                <w:sz w:val="18"/>
                <w:szCs w:val="18"/>
              </w:rPr>
            </w:pPr>
            <w:r w:rsidRPr="4EF330C5">
              <w:rPr>
                <w:sz w:val="18"/>
                <w:szCs w:val="18"/>
              </w:rPr>
              <w:t xml:space="preserve"> Voert gesprek met Instellingsdocent en student (formeel beoordelingsmoment). Heeft voorafgaand aan het gesprek de 360 graden feedback ingevuld en toetst gedurende de beoordeling of de presentatie </w:t>
            </w:r>
            <w:r w:rsidRPr="4EF330C5">
              <w:rPr>
                <w:sz w:val="18"/>
                <w:szCs w:val="18"/>
              </w:rPr>
              <w:lastRenderedPageBreak/>
              <w:t xml:space="preserve">van de student het leerproces juist weergeeft. </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362CC2E9" w14:textId="77777777" w:rsidR="00AB79C3" w:rsidRDefault="00AB79C3" w:rsidP="007F567A">
            <w:pPr>
              <w:spacing w:after="0"/>
              <w:rPr>
                <w:sz w:val="18"/>
                <w:szCs w:val="18"/>
              </w:rPr>
            </w:pPr>
            <w:r w:rsidRPr="008609DF">
              <w:rPr>
                <w:sz w:val="18"/>
                <w:szCs w:val="18"/>
              </w:rPr>
              <w:lastRenderedPageBreak/>
              <w:t>X</w:t>
            </w:r>
            <w:r>
              <w:rPr>
                <w:sz w:val="18"/>
                <w:szCs w:val="18"/>
              </w:rPr>
              <w:t xml:space="preserve"> </w:t>
            </w:r>
          </w:p>
          <w:p w14:paraId="6E3E46F3" w14:textId="536497FD" w:rsidR="00AB79C3" w:rsidRPr="008609DF" w:rsidRDefault="00AB79C3" w:rsidP="007F567A">
            <w:pPr>
              <w:spacing w:after="0"/>
              <w:rPr>
                <w:sz w:val="18"/>
                <w:szCs w:val="18"/>
              </w:rPr>
            </w:pPr>
            <w:r w:rsidRPr="37A125F5">
              <w:rPr>
                <w:sz w:val="18"/>
                <w:szCs w:val="18"/>
              </w:rPr>
              <w:t xml:space="preserve">Voert gesprek met Instellingsdocent en student (formeel beoordelingsmoment). Heeft voorafgaand aan het gesprek de 360 graden feedback ingevuld en toetst gedurende de beoordeling of de </w:t>
            </w:r>
            <w:r w:rsidRPr="37A125F5">
              <w:rPr>
                <w:sz w:val="18"/>
                <w:szCs w:val="18"/>
              </w:rPr>
              <w:lastRenderedPageBreak/>
              <w:t>presentatie van de student het leerproces juist weergeeft.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A20233A" w14:textId="77777777" w:rsidR="007F0215" w:rsidRPr="007F0215" w:rsidRDefault="00AB79C3" w:rsidP="007F567A">
            <w:pPr>
              <w:spacing w:after="0"/>
              <w:rPr>
                <w:sz w:val="18"/>
                <w:szCs w:val="18"/>
              </w:rPr>
            </w:pPr>
            <w:r w:rsidRPr="007F0215">
              <w:rPr>
                <w:sz w:val="20"/>
                <w:szCs w:val="20"/>
              </w:rPr>
              <w:lastRenderedPageBreak/>
              <w:t>X</w:t>
            </w:r>
            <w:r w:rsidRPr="007F0215">
              <w:rPr>
                <w:sz w:val="18"/>
                <w:szCs w:val="18"/>
              </w:rPr>
              <w:t xml:space="preserve"> </w:t>
            </w:r>
          </w:p>
          <w:p w14:paraId="6634BE1A" w14:textId="0F2C8612" w:rsidR="00AB79C3" w:rsidRPr="005740EC" w:rsidRDefault="00AB79C3" w:rsidP="007F567A">
            <w:pPr>
              <w:spacing w:after="0"/>
              <w:rPr>
                <w:b/>
                <w:bCs/>
                <w:sz w:val="20"/>
                <w:szCs w:val="20"/>
              </w:rPr>
            </w:pPr>
            <w:r>
              <w:rPr>
                <w:sz w:val="18"/>
                <w:szCs w:val="18"/>
              </w:rPr>
              <w:t xml:space="preserve">Voert gesprek met student. Geeft tips en tops. </w:t>
            </w:r>
          </w:p>
        </w:tc>
      </w:tr>
      <w:tr w:rsidR="00E528AD" w:rsidRPr="005740EC" w14:paraId="3C65CC1A" w14:textId="77777777" w:rsidTr="5E5A820D">
        <w:trPr>
          <w:trHeight w:val="2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3D6C"/>
            <w:tcMar>
              <w:top w:w="0" w:type="dxa"/>
              <w:left w:w="108" w:type="dxa"/>
              <w:bottom w:w="0" w:type="dxa"/>
              <w:right w:w="108" w:type="dxa"/>
            </w:tcMar>
          </w:tcPr>
          <w:p w14:paraId="631B9ACE" w14:textId="77777777" w:rsidR="00AB79C3" w:rsidRPr="005740EC" w:rsidRDefault="00AB79C3" w:rsidP="007F567A">
            <w:pPr>
              <w:spacing w:after="0"/>
              <w:rPr>
                <w:b/>
                <w:bCs/>
                <w:sz w:val="20"/>
                <w:szCs w:val="20"/>
              </w:rPr>
            </w:pPr>
            <w:r w:rsidRPr="005740EC">
              <w:rPr>
                <w:b/>
                <w:bCs/>
                <w:sz w:val="20"/>
                <w:szCs w:val="20"/>
              </w:rPr>
              <w:t>Praktijkopleider</w:t>
            </w:r>
          </w:p>
          <w:p w14:paraId="350EB085" w14:textId="77777777" w:rsidR="00AB79C3" w:rsidRPr="005740EC" w:rsidRDefault="00AB79C3" w:rsidP="007F567A">
            <w:pPr>
              <w:spacing w:after="0"/>
              <w:rPr>
                <w:b/>
                <w:bCs/>
                <w:sz w:val="20"/>
                <w:szCs w:val="20"/>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0F96B66F" w14:textId="77777777" w:rsidR="00AB79C3" w:rsidRDefault="00AB79C3" w:rsidP="007F567A">
            <w:pPr>
              <w:spacing w:after="0"/>
              <w:rPr>
                <w:sz w:val="18"/>
                <w:szCs w:val="18"/>
              </w:rPr>
            </w:pPr>
            <w:r w:rsidRPr="008609DF">
              <w:rPr>
                <w:sz w:val="18"/>
                <w:szCs w:val="18"/>
              </w:rPr>
              <w:t>X</w:t>
            </w:r>
            <w:r>
              <w:rPr>
                <w:sz w:val="18"/>
                <w:szCs w:val="18"/>
              </w:rPr>
              <w:t xml:space="preserve"> </w:t>
            </w:r>
          </w:p>
          <w:p w14:paraId="23E18B2E" w14:textId="77777777" w:rsidR="00AB79C3" w:rsidRDefault="00AB79C3" w:rsidP="007F567A">
            <w:pPr>
              <w:spacing w:after="0"/>
              <w:rPr>
                <w:sz w:val="18"/>
                <w:szCs w:val="18"/>
              </w:rPr>
            </w:pPr>
            <w:r>
              <w:rPr>
                <w:sz w:val="18"/>
                <w:szCs w:val="18"/>
              </w:rPr>
              <w:t xml:space="preserve">Initieert en organiseert startgesprek. </w:t>
            </w:r>
          </w:p>
          <w:p w14:paraId="1EA528CC" w14:textId="4055A113" w:rsidR="00AB79C3" w:rsidRPr="008609DF" w:rsidRDefault="00AB79C3" w:rsidP="007F567A">
            <w:pPr>
              <w:spacing w:after="0"/>
              <w:rPr>
                <w:sz w:val="18"/>
                <w:szCs w:val="18"/>
              </w:rPr>
            </w:pPr>
            <w:r>
              <w:rPr>
                <w:sz w:val="18"/>
                <w:szCs w:val="18"/>
              </w:rPr>
              <w:t>Voert startgesprek met de student.</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11ADFB8" w14:textId="77777777" w:rsidR="00AB79C3" w:rsidRPr="007F0215" w:rsidRDefault="130D5BBD" w:rsidP="624A277A">
            <w:pPr>
              <w:spacing w:after="0"/>
              <w:rPr>
                <w:sz w:val="18"/>
                <w:szCs w:val="18"/>
              </w:rPr>
            </w:pPr>
            <w:r w:rsidRPr="007F0215">
              <w:rPr>
                <w:sz w:val="18"/>
                <w:szCs w:val="18"/>
              </w:rPr>
              <w:t>x</w:t>
            </w:r>
          </w:p>
          <w:p w14:paraId="070A483E" w14:textId="77777777" w:rsidR="00E4208C" w:rsidRPr="007F0215" w:rsidRDefault="130D5BBD" w:rsidP="00E4208C">
            <w:pPr>
              <w:spacing w:after="0"/>
              <w:rPr>
                <w:sz w:val="18"/>
                <w:szCs w:val="18"/>
              </w:rPr>
            </w:pPr>
            <w:r w:rsidRPr="007F0215">
              <w:rPr>
                <w:sz w:val="18"/>
                <w:szCs w:val="18"/>
              </w:rPr>
              <w:t>Monitort bekwaamverklaring en bijbehorend niveau.</w:t>
            </w:r>
            <w:r w:rsidR="00E4208C">
              <w:rPr>
                <w:sz w:val="18"/>
                <w:szCs w:val="18"/>
              </w:rPr>
              <w:t xml:space="preserve"> </w:t>
            </w:r>
            <w:r w:rsidR="00E4208C" w:rsidRPr="007F0215">
              <w:rPr>
                <w:sz w:val="18"/>
                <w:szCs w:val="18"/>
              </w:rPr>
              <w:t>Geeft feedback op het bewijs uit portfolio in KPB-formulieren.</w:t>
            </w:r>
          </w:p>
          <w:p w14:paraId="3F0565DE" w14:textId="30822AB9" w:rsidR="00AB79C3" w:rsidRPr="007F0215" w:rsidRDefault="00AB79C3" w:rsidP="624A277A">
            <w:pPr>
              <w:spacing w:after="0"/>
              <w:rPr>
                <w:sz w:val="18"/>
                <w:szCs w:val="18"/>
              </w:rPr>
            </w:pP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D21CF30" w14:textId="77777777" w:rsidR="00AB79C3" w:rsidRDefault="00AB79C3" w:rsidP="007F567A">
            <w:pPr>
              <w:spacing w:after="0"/>
              <w:rPr>
                <w:sz w:val="18"/>
                <w:szCs w:val="18"/>
              </w:rPr>
            </w:pPr>
            <w:r>
              <w:rPr>
                <w:sz w:val="18"/>
                <w:szCs w:val="18"/>
              </w:rPr>
              <w:t>X</w:t>
            </w:r>
          </w:p>
          <w:p w14:paraId="7F6671FB" w14:textId="79745504" w:rsidR="00E4208C" w:rsidRPr="007F0215" w:rsidRDefault="00AB79C3" w:rsidP="00E4208C">
            <w:pPr>
              <w:spacing w:after="0"/>
              <w:rPr>
                <w:sz w:val="18"/>
                <w:szCs w:val="18"/>
              </w:rPr>
            </w:pPr>
            <w:r>
              <w:rPr>
                <w:sz w:val="18"/>
                <w:szCs w:val="18"/>
              </w:rPr>
              <w:t>Monitort bekwaamverklaring en bijbehorend niveau.</w:t>
            </w:r>
            <w:r w:rsidR="00E4208C" w:rsidRPr="007F0215">
              <w:rPr>
                <w:sz w:val="18"/>
                <w:szCs w:val="18"/>
              </w:rPr>
              <w:t xml:space="preserve"> Geeft feedback op het bewijs uit portfolio in KPB-formulieren.</w:t>
            </w:r>
          </w:p>
          <w:p w14:paraId="2516409A" w14:textId="182FB661" w:rsidR="00AB79C3" w:rsidRPr="008609DF" w:rsidRDefault="00AB79C3" w:rsidP="007F567A">
            <w:pPr>
              <w:spacing w:after="0"/>
              <w:rPr>
                <w:sz w:val="18"/>
                <w:szCs w:val="18"/>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61B91774" w14:textId="77777777" w:rsidR="00AB79C3" w:rsidRDefault="00AB79C3" w:rsidP="007F567A">
            <w:pPr>
              <w:spacing w:after="0"/>
              <w:rPr>
                <w:sz w:val="18"/>
                <w:szCs w:val="18"/>
              </w:rPr>
            </w:pPr>
            <w:r w:rsidRPr="008609DF">
              <w:rPr>
                <w:sz w:val="18"/>
                <w:szCs w:val="18"/>
              </w:rPr>
              <w:t>X</w:t>
            </w:r>
            <w:r>
              <w:rPr>
                <w:sz w:val="18"/>
                <w:szCs w:val="18"/>
              </w:rPr>
              <w:t xml:space="preserve"> </w:t>
            </w:r>
          </w:p>
          <w:p w14:paraId="1DCA7205" w14:textId="5801C2B5" w:rsidR="00E4208C" w:rsidRPr="007F0215" w:rsidRDefault="00AB79C3" w:rsidP="00E4208C">
            <w:pPr>
              <w:spacing w:after="0"/>
              <w:rPr>
                <w:sz w:val="18"/>
                <w:szCs w:val="18"/>
              </w:rPr>
            </w:pPr>
            <w:r>
              <w:rPr>
                <w:sz w:val="18"/>
                <w:szCs w:val="18"/>
              </w:rPr>
              <w:t>Monitort bekwaamverklaring en bijbehorend niveau.</w:t>
            </w:r>
            <w:r w:rsidR="00E4208C" w:rsidRPr="007F0215">
              <w:rPr>
                <w:sz w:val="18"/>
                <w:szCs w:val="18"/>
              </w:rPr>
              <w:t xml:space="preserve"> Geeft feedback op het bewijs uit portfolio in KPB-formulieren.</w:t>
            </w:r>
          </w:p>
          <w:p w14:paraId="14C5B03C" w14:textId="7A84E994" w:rsidR="00AB79C3" w:rsidRPr="008609DF" w:rsidRDefault="00AB79C3" w:rsidP="007F567A">
            <w:pPr>
              <w:spacing w:after="0"/>
              <w:rPr>
                <w:sz w:val="18"/>
                <w:szCs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7F06A145" w14:textId="77777777" w:rsidR="00AB79C3" w:rsidRPr="005740EC" w:rsidRDefault="00AB79C3" w:rsidP="007F567A">
            <w:pPr>
              <w:spacing w:after="0"/>
              <w:rPr>
                <w:b/>
                <w:bCs/>
                <w:sz w:val="20"/>
                <w:szCs w:val="20"/>
              </w:rPr>
            </w:pPr>
          </w:p>
        </w:tc>
      </w:tr>
      <w:tr w:rsidR="00E528AD" w:rsidRPr="005740EC" w14:paraId="57693D1E" w14:textId="77777777" w:rsidTr="5E5A820D">
        <w:trPr>
          <w:trHeight w:val="2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3D6C"/>
            <w:tcMar>
              <w:top w:w="0" w:type="dxa"/>
              <w:left w:w="108" w:type="dxa"/>
              <w:bottom w:w="0" w:type="dxa"/>
              <w:right w:w="108" w:type="dxa"/>
            </w:tcMar>
          </w:tcPr>
          <w:p w14:paraId="2853DAFD" w14:textId="77777777" w:rsidR="00AB79C3" w:rsidRPr="005740EC" w:rsidRDefault="00AB79C3" w:rsidP="007F567A">
            <w:pPr>
              <w:spacing w:after="0"/>
              <w:rPr>
                <w:b/>
                <w:bCs/>
                <w:sz w:val="20"/>
                <w:szCs w:val="20"/>
              </w:rPr>
            </w:pPr>
            <w:r>
              <w:rPr>
                <w:b/>
                <w:bCs/>
                <w:sz w:val="20"/>
                <w:szCs w:val="20"/>
              </w:rPr>
              <w:t>Instellings-docent</w:t>
            </w:r>
            <w:r w:rsidRPr="005740EC">
              <w:rPr>
                <w:b/>
                <w:bCs/>
                <w:sz w:val="20"/>
                <w:szCs w:val="20"/>
              </w:rPr>
              <w:t xml:space="preserve"> </w:t>
            </w:r>
          </w:p>
          <w:p w14:paraId="3404D1B6" w14:textId="77777777" w:rsidR="00AB79C3" w:rsidRPr="005740EC" w:rsidRDefault="00AB79C3" w:rsidP="007F567A">
            <w:pPr>
              <w:spacing w:after="0"/>
              <w:rPr>
                <w:b/>
                <w:bCs/>
                <w:sz w:val="20"/>
                <w:szCs w:val="20"/>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37EDF6A1" w14:textId="77777777" w:rsidR="00AB79C3" w:rsidRPr="008609DF" w:rsidRDefault="00AB79C3" w:rsidP="007F567A">
            <w:pPr>
              <w:spacing w:after="0"/>
              <w:rPr>
                <w:sz w:val="18"/>
                <w:szCs w:val="18"/>
              </w:rPr>
            </w:pPr>
            <w:r w:rsidRPr="008609DF">
              <w:rPr>
                <w:sz w:val="18"/>
                <w:szCs w:val="18"/>
              </w:rPr>
              <w:t xml:space="preserve">X </w:t>
            </w:r>
            <w:r>
              <w:rPr>
                <w:sz w:val="18"/>
                <w:szCs w:val="18"/>
              </w:rPr>
              <w:t>Bewaakt planning volledige gesprekscyclus. Voert</w:t>
            </w:r>
            <w:r w:rsidRPr="008609DF">
              <w:rPr>
                <w:sz w:val="18"/>
                <w:szCs w:val="18"/>
              </w:rPr>
              <w:t xml:space="preserve"> </w:t>
            </w:r>
            <w:r>
              <w:rPr>
                <w:sz w:val="18"/>
                <w:szCs w:val="18"/>
              </w:rPr>
              <w:t>introductie</w:t>
            </w:r>
            <w:r w:rsidRPr="008609DF">
              <w:rPr>
                <w:sz w:val="18"/>
                <w:szCs w:val="18"/>
              </w:rPr>
              <w:t xml:space="preserve">gesprek met </w:t>
            </w:r>
            <w:r>
              <w:rPr>
                <w:sz w:val="18"/>
                <w:szCs w:val="18"/>
              </w:rPr>
              <w:t xml:space="preserve">student, werkbegeleider en praktijkopleider </w:t>
            </w:r>
            <w:r w:rsidRPr="008609DF">
              <w:rPr>
                <w:sz w:val="18"/>
                <w:szCs w:val="18"/>
              </w:rPr>
              <w:t>en verwerkt verslag in Osiris</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F49BDBE" w14:textId="0B357FA9" w:rsidR="00AB79C3" w:rsidRPr="007F0215" w:rsidRDefault="2B30885F" w:rsidP="624A277A">
            <w:pPr>
              <w:spacing w:after="0"/>
              <w:rPr>
                <w:sz w:val="18"/>
                <w:szCs w:val="18"/>
              </w:rPr>
            </w:pPr>
            <w:r w:rsidRPr="007F0215">
              <w:rPr>
                <w:sz w:val="18"/>
                <w:szCs w:val="18"/>
              </w:rPr>
              <w:t>X Bewaakt planning volledige gesprekscyclus.</w:t>
            </w:r>
          </w:p>
          <w:p w14:paraId="0AEE9E3C" w14:textId="54F8663E" w:rsidR="00AB79C3" w:rsidRPr="007F0215" w:rsidRDefault="5794A530" w:rsidP="624A277A">
            <w:pPr>
              <w:spacing w:after="0"/>
              <w:rPr>
                <w:sz w:val="18"/>
                <w:szCs w:val="18"/>
              </w:rPr>
            </w:pPr>
            <w:r w:rsidRPr="007F0215">
              <w:rPr>
                <w:sz w:val="18"/>
                <w:szCs w:val="18"/>
              </w:rPr>
              <w:t>Geeft feedback op het bewijs uit portfolio in KPB-formulieren.</w:t>
            </w:r>
          </w:p>
          <w:p w14:paraId="3F1B4B37" w14:textId="00154C6F" w:rsidR="00AB79C3" w:rsidRPr="007F0215" w:rsidRDefault="00AB79C3" w:rsidP="624A277A">
            <w:pPr>
              <w:spacing w:after="0"/>
              <w:rPr>
                <w:sz w:val="18"/>
                <w:szCs w:val="18"/>
              </w:rPr>
            </w:pP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152156D3" w14:textId="77777777" w:rsidR="00AB79C3" w:rsidRDefault="00AB79C3" w:rsidP="007F567A">
            <w:pPr>
              <w:spacing w:after="0"/>
              <w:rPr>
                <w:sz w:val="18"/>
                <w:szCs w:val="18"/>
              </w:rPr>
            </w:pPr>
            <w:r w:rsidRPr="008609DF">
              <w:rPr>
                <w:sz w:val="18"/>
                <w:szCs w:val="18"/>
              </w:rPr>
              <w:t xml:space="preserve">X </w:t>
            </w:r>
            <w:r>
              <w:rPr>
                <w:sz w:val="18"/>
                <w:szCs w:val="18"/>
              </w:rPr>
              <w:t xml:space="preserve">Bewaakt planning volledige gesprekscyclus. </w:t>
            </w:r>
          </w:p>
          <w:p w14:paraId="3B0C87F6" w14:textId="77777777" w:rsidR="00AB79C3" w:rsidRDefault="00AB79C3" w:rsidP="007F567A">
            <w:pPr>
              <w:spacing w:after="0"/>
              <w:rPr>
                <w:sz w:val="18"/>
                <w:szCs w:val="18"/>
              </w:rPr>
            </w:pPr>
            <w:r>
              <w:rPr>
                <w:sz w:val="18"/>
                <w:szCs w:val="18"/>
              </w:rPr>
              <w:t xml:space="preserve">Voert gesprek met werkbegeleider, praktijkopleider en student. </w:t>
            </w:r>
          </w:p>
          <w:p w14:paraId="6AC8C1C1" w14:textId="77777777" w:rsidR="00AB79C3" w:rsidRDefault="00AB79C3" w:rsidP="007F567A">
            <w:pPr>
              <w:spacing w:after="0"/>
              <w:rPr>
                <w:sz w:val="18"/>
                <w:szCs w:val="18"/>
              </w:rPr>
            </w:pPr>
            <w:r>
              <w:rPr>
                <w:sz w:val="18"/>
                <w:szCs w:val="18"/>
              </w:rPr>
              <w:t xml:space="preserve">Bewaakt volledigheid documentatie in Onstage. Begeleid de beoordelingsprocedure. </w:t>
            </w:r>
          </w:p>
          <w:p w14:paraId="32BDFDB4" w14:textId="77777777" w:rsidR="00AB79C3" w:rsidRDefault="00AB79C3" w:rsidP="007F567A">
            <w:pPr>
              <w:spacing w:after="0"/>
              <w:rPr>
                <w:sz w:val="18"/>
                <w:szCs w:val="18"/>
              </w:rPr>
            </w:pPr>
            <w:r>
              <w:rPr>
                <w:sz w:val="18"/>
                <w:szCs w:val="18"/>
              </w:rPr>
              <w:t xml:space="preserve">Accordeert documentatie in Onstage. </w:t>
            </w:r>
          </w:p>
          <w:p w14:paraId="3DBAAE25" w14:textId="77777777" w:rsidR="00AB79C3" w:rsidRPr="008609DF" w:rsidRDefault="00AB79C3" w:rsidP="007F567A">
            <w:pPr>
              <w:spacing w:after="0"/>
              <w:rPr>
                <w:sz w:val="18"/>
                <w:szCs w:val="18"/>
              </w:rPr>
            </w:pPr>
            <w:r>
              <w:rPr>
                <w:sz w:val="18"/>
                <w:szCs w:val="18"/>
              </w:rPr>
              <w:t>V</w:t>
            </w:r>
            <w:r w:rsidRPr="008609DF">
              <w:rPr>
                <w:sz w:val="18"/>
                <w:szCs w:val="18"/>
              </w:rPr>
              <w:t xml:space="preserve">erwerkt </w:t>
            </w:r>
            <w:r>
              <w:rPr>
                <w:sz w:val="18"/>
                <w:szCs w:val="18"/>
              </w:rPr>
              <w:t xml:space="preserve">het cijfer van </w:t>
            </w:r>
            <w:r w:rsidRPr="008609DF">
              <w:rPr>
                <w:sz w:val="18"/>
                <w:szCs w:val="18"/>
              </w:rPr>
              <w:t xml:space="preserve">de </w:t>
            </w:r>
            <w:r>
              <w:rPr>
                <w:sz w:val="18"/>
                <w:szCs w:val="18"/>
              </w:rPr>
              <w:t>tussen</w:t>
            </w:r>
            <w:r w:rsidRPr="008609DF">
              <w:rPr>
                <w:sz w:val="18"/>
                <w:szCs w:val="18"/>
              </w:rPr>
              <w:t>beoordeling in Osiris</w:t>
            </w:r>
            <w:r>
              <w:rPr>
                <w:sz w:val="18"/>
                <w:szCs w:val="18"/>
              </w:rPr>
              <w:t xml:space="preserve"> en maakt hierover een korte notitie.</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3DB78D6B" w14:textId="77777777" w:rsidR="00AB79C3" w:rsidRDefault="00AB79C3" w:rsidP="007F567A">
            <w:pPr>
              <w:spacing w:after="0"/>
              <w:rPr>
                <w:sz w:val="18"/>
                <w:szCs w:val="18"/>
              </w:rPr>
            </w:pPr>
            <w:r>
              <w:rPr>
                <w:sz w:val="18"/>
                <w:szCs w:val="18"/>
              </w:rPr>
              <w:t>X Bewaakt planning volledige gesprekscyclus. Voert gesprek met werkbegeleider, praktijkopleider en student.</w:t>
            </w:r>
          </w:p>
          <w:p w14:paraId="45B922C1" w14:textId="77777777" w:rsidR="00AB79C3" w:rsidRDefault="00AB79C3" w:rsidP="007F567A">
            <w:pPr>
              <w:spacing w:after="0"/>
              <w:rPr>
                <w:sz w:val="18"/>
                <w:szCs w:val="18"/>
              </w:rPr>
            </w:pPr>
            <w:r>
              <w:rPr>
                <w:sz w:val="18"/>
                <w:szCs w:val="18"/>
              </w:rPr>
              <w:t xml:space="preserve">Bewaakt volledigheid documentatie in Onstage. Begeleid de beoordelingsprocedure. </w:t>
            </w:r>
          </w:p>
          <w:p w14:paraId="6A771AA1" w14:textId="77777777" w:rsidR="00AB79C3" w:rsidRDefault="00AB79C3" w:rsidP="007F567A">
            <w:pPr>
              <w:spacing w:after="0"/>
              <w:rPr>
                <w:sz w:val="18"/>
                <w:szCs w:val="18"/>
              </w:rPr>
            </w:pPr>
            <w:r>
              <w:rPr>
                <w:sz w:val="18"/>
                <w:szCs w:val="18"/>
              </w:rPr>
              <w:t>Accordeert documentatie in Onstage.</w:t>
            </w:r>
          </w:p>
          <w:p w14:paraId="76458E7E" w14:textId="77777777" w:rsidR="00AB79C3" w:rsidRPr="008609DF" w:rsidRDefault="00AB79C3" w:rsidP="007F567A">
            <w:pPr>
              <w:spacing w:after="0"/>
              <w:rPr>
                <w:sz w:val="18"/>
                <w:szCs w:val="18"/>
              </w:rPr>
            </w:pPr>
            <w:r>
              <w:rPr>
                <w:sz w:val="18"/>
                <w:szCs w:val="18"/>
              </w:rPr>
              <w:t>V</w:t>
            </w:r>
            <w:r w:rsidRPr="008609DF">
              <w:rPr>
                <w:sz w:val="18"/>
                <w:szCs w:val="18"/>
              </w:rPr>
              <w:t xml:space="preserve">erwerkt </w:t>
            </w:r>
            <w:r>
              <w:rPr>
                <w:sz w:val="18"/>
                <w:szCs w:val="18"/>
              </w:rPr>
              <w:t xml:space="preserve">het cijfer van </w:t>
            </w:r>
            <w:r w:rsidRPr="008609DF">
              <w:rPr>
                <w:sz w:val="18"/>
                <w:szCs w:val="18"/>
              </w:rPr>
              <w:t xml:space="preserve">de </w:t>
            </w:r>
            <w:r>
              <w:rPr>
                <w:sz w:val="18"/>
                <w:szCs w:val="18"/>
              </w:rPr>
              <w:t>eind</w:t>
            </w:r>
            <w:r w:rsidRPr="008609DF">
              <w:rPr>
                <w:sz w:val="18"/>
                <w:szCs w:val="18"/>
              </w:rPr>
              <w:t>beoordeling in Osiris</w:t>
            </w:r>
            <w:r>
              <w:rPr>
                <w:sz w:val="18"/>
                <w:szCs w:val="18"/>
              </w:rPr>
              <w:t xml:space="preserve"> en maakt hierover een korte notitie.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65786937" w14:textId="77777777" w:rsidR="00AB79C3" w:rsidRPr="005740EC" w:rsidRDefault="00AB79C3" w:rsidP="007F567A">
            <w:pPr>
              <w:spacing w:after="0"/>
              <w:rPr>
                <w:b/>
                <w:bCs/>
                <w:sz w:val="20"/>
                <w:szCs w:val="20"/>
              </w:rPr>
            </w:pPr>
          </w:p>
        </w:tc>
      </w:tr>
    </w:tbl>
    <w:p w14:paraId="173DE994" w14:textId="77777777" w:rsidR="00AB79C3" w:rsidRDefault="00AB79C3" w:rsidP="00AB79C3">
      <w:pPr>
        <w:spacing w:after="0" w:line="276" w:lineRule="auto"/>
        <w:sectPr w:rsidR="00AB79C3" w:rsidSect="00AB79C3">
          <w:pgSz w:w="16838" w:h="11906" w:orient="landscape"/>
          <w:pgMar w:top="1440" w:right="1440" w:bottom="1440" w:left="1440" w:header="709" w:footer="709" w:gutter="0"/>
          <w:cols w:space="708"/>
          <w:titlePg/>
          <w:docGrid w:linePitch="360"/>
        </w:sectPr>
      </w:pPr>
    </w:p>
    <w:p w14:paraId="5D23FF51" w14:textId="77777777" w:rsidR="00AB79C3" w:rsidRDefault="00AB79C3" w:rsidP="00AB79C3">
      <w:pPr>
        <w:spacing w:after="0" w:line="276" w:lineRule="auto"/>
      </w:pPr>
    </w:p>
    <w:tbl>
      <w:tblPr>
        <w:tblW w:w="16161"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0"/>
        <w:gridCol w:w="4602"/>
        <w:gridCol w:w="8789"/>
      </w:tblGrid>
      <w:tr w:rsidR="001C529E" w:rsidRPr="003B5462" w14:paraId="7DED1F63" w14:textId="77777777" w:rsidTr="5E5A820D">
        <w:trPr>
          <w:trHeight w:val="552"/>
        </w:trPr>
        <w:tc>
          <w:tcPr>
            <w:tcW w:w="16161"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5F1684AF" w14:textId="73EE7E83" w:rsidR="001C529E" w:rsidRPr="004F4381" w:rsidRDefault="004F4381" w:rsidP="5E5A820D">
            <w:pPr>
              <w:pStyle w:val="Kop2"/>
              <w:rPr>
                <w:color w:val="DD0557"/>
                <w:highlight w:val="yellow"/>
              </w:rPr>
            </w:pPr>
            <w:bookmarkStart w:id="45" w:name="_Ref90023202"/>
            <w:bookmarkStart w:id="46" w:name="_Ref90023309"/>
            <w:bookmarkStart w:id="47" w:name="_Ref90023368"/>
            <w:bookmarkStart w:id="48" w:name="_Ref90023416"/>
            <w:bookmarkStart w:id="49" w:name="_Ref90023420"/>
            <w:bookmarkStart w:id="50" w:name="_Ref90023426"/>
            <w:bookmarkStart w:id="51" w:name="_Toc118286847"/>
            <w:r w:rsidRPr="0077697F">
              <w:rPr>
                <w:color w:val="DD0557"/>
              </w:rPr>
              <w:t xml:space="preserve">Bijlage </w:t>
            </w:r>
            <w:r w:rsidR="00D8322C" w:rsidRPr="0077697F">
              <w:rPr>
                <w:color w:val="DD0557"/>
              </w:rPr>
              <w:t>2</w:t>
            </w:r>
            <w:r w:rsidR="00E218E9" w:rsidRPr="0077697F">
              <w:rPr>
                <w:color w:val="DD0557"/>
              </w:rPr>
              <w:t xml:space="preserve">: </w:t>
            </w:r>
            <w:r w:rsidR="002700C7" w:rsidRPr="0077697F">
              <w:rPr>
                <w:color w:val="DD0557"/>
              </w:rPr>
              <w:t>B</w:t>
            </w:r>
            <w:r w:rsidRPr="0077697F">
              <w:rPr>
                <w:color w:val="DD0557"/>
              </w:rPr>
              <w:t>ekwaamheidsniveaus</w:t>
            </w:r>
            <w:bookmarkEnd w:id="45"/>
            <w:bookmarkEnd w:id="46"/>
            <w:bookmarkEnd w:id="47"/>
            <w:bookmarkEnd w:id="48"/>
            <w:bookmarkEnd w:id="49"/>
            <w:bookmarkEnd w:id="50"/>
            <w:bookmarkEnd w:id="51"/>
          </w:p>
        </w:tc>
      </w:tr>
      <w:tr w:rsidR="001C529E" w:rsidRPr="003B5462" w14:paraId="7247E1AE" w14:textId="77777777" w:rsidTr="5E5A820D">
        <w:trPr>
          <w:trHeight w:val="552"/>
        </w:trPr>
        <w:tc>
          <w:tcPr>
            <w:tcW w:w="2770" w:type="dxa"/>
            <w:tcBorders>
              <w:top w:val="single" w:sz="6" w:space="0" w:color="auto"/>
              <w:left w:val="single" w:sz="6" w:space="0" w:color="auto"/>
              <w:bottom w:val="single" w:sz="6" w:space="0" w:color="auto"/>
              <w:right w:val="single" w:sz="6" w:space="0" w:color="auto"/>
            </w:tcBorders>
            <w:shd w:val="clear" w:color="auto" w:fill="E5B8B7" w:themeFill="accent2" w:themeFillTint="66"/>
            <w:hideMark/>
          </w:tcPr>
          <w:p w14:paraId="22A1F573" w14:textId="3C4E24E2" w:rsidR="001C529E" w:rsidRPr="002355C0" w:rsidRDefault="001C529E" w:rsidP="00411D2F">
            <w:pPr>
              <w:spacing w:after="0" w:line="240" w:lineRule="auto"/>
              <w:textAlignment w:val="baseline"/>
              <w:rPr>
                <w:rFonts w:ascii="Calibri" w:eastAsia="Times New Roman" w:hAnsi="Calibri" w:cs="Calibri"/>
                <w:b/>
                <w:bCs/>
                <w:sz w:val="20"/>
                <w:szCs w:val="20"/>
              </w:rPr>
            </w:pPr>
            <w:r w:rsidRPr="002355C0">
              <w:rPr>
                <w:rFonts w:ascii="Calibri" w:eastAsia="Times New Roman" w:hAnsi="Calibri" w:cs="Calibri"/>
                <w:b/>
                <w:bCs/>
                <w:sz w:val="20"/>
                <w:szCs w:val="20"/>
              </w:rPr>
              <w:t>Typering bekwaamheidsniveaus  </w:t>
            </w:r>
          </w:p>
          <w:p w14:paraId="3A52127F" w14:textId="3D247796" w:rsidR="001C529E" w:rsidRPr="002355C0" w:rsidRDefault="001C529E" w:rsidP="00411D2F">
            <w:pPr>
              <w:spacing w:after="0" w:line="240" w:lineRule="auto"/>
              <w:textAlignment w:val="baseline"/>
              <w:rPr>
                <w:rFonts w:ascii="Times New Roman" w:eastAsia="Times New Roman" w:hAnsi="Times New Roman" w:cs="Times New Roman"/>
                <w:sz w:val="20"/>
                <w:szCs w:val="20"/>
              </w:rPr>
            </w:pPr>
            <w:r w:rsidRPr="002355C0">
              <w:rPr>
                <w:rFonts w:ascii="Calibri" w:eastAsia="Times New Roman" w:hAnsi="Calibri" w:cs="Calibri"/>
                <w:b/>
                <w:bCs/>
                <w:sz w:val="20"/>
                <w:szCs w:val="20"/>
              </w:rPr>
              <w:t>B</w:t>
            </w:r>
            <w:r w:rsidR="00474316">
              <w:rPr>
                <w:rFonts w:ascii="Calibri" w:eastAsia="Times New Roman" w:hAnsi="Calibri" w:cs="Calibri"/>
                <w:b/>
                <w:bCs/>
                <w:sz w:val="20"/>
                <w:szCs w:val="20"/>
              </w:rPr>
              <w:t>a</w:t>
            </w:r>
            <w:r w:rsidRPr="002355C0">
              <w:rPr>
                <w:rFonts w:ascii="Calibri" w:eastAsia="Times New Roman" w:hAnsi="Calibri" w:cs="Calibri"/>
                <w:b/>
                <w:bCs/>
                <w:sz w:val="20"/>
                <w:szCs w:val="20"/>
              </w:rPr>
              <w:t>MH</w:t>
            </w:r>
            <w:r w:rsidR="00474316">
              <w:rPr>
                <w:rFonts w:ascii="Calibri" w:eastAsia="Times New Roman" w:hAnsi="Calibri" w:cs="Calibri"/>
                <w:b/>
                <w:bCs/>
                <w:sz w:val="20"/>
                <w:szCs w:val="20"/>
              </w:rPr>
              <w:t>V</w:t>
            </w:r>
            <w:r w:rsidRPr="002355C0">
              <w:rPr>
                <w:rFonts w:ascii="Calibri" w:eastAsia="Times New Roman" w:hAnsi="Calibri" w:cs="Calibri"/>
                <w:sz w:val="20"/>
                <w:szCs w:val="20"/>
              </w:rPr>
              <w:t> </w:t>
            </w:r>
          </w:p>
        </w:tc>
        <w:tc>
          <w:tcPr>
            <w:tcW w:w="4602" w:type="dxa"/>
            <w:tcBorders>
              <w:top w:val="single" w:sz="6" w:space="0" w:color="auto"/>
              <w:left w:val="single" w:sz="6" w:space="0" w:color="auto"/>
              <w:bottom w:val="single" w:sz="6" w:space="0" w:color="auto"/>
              <w:right w:val="single" w:sz="6" w:space="0" w:color="auto"/>
            </w:tcBorders>
            <w:shd w:val="clear" w:color="auto" w:fill="E5B8B7" w:themeFill="accent2" w:themeFillTint="66"/>
            <w:hideMark/>
          </w:tcPr>
          <w:p w14:paraId="799C642E" w14:textId="77777777" w:rsidR="001C529E" w:rsidRPr="002355C0" w:rsidRDefault="001C529E" w:rsidP="00411D2F">
            <w:pPr>
              <w:spacing w:after="0" w:line="240" w:lineRule="auto"/>
              <w:jc w:val="center"/>
              <w:textAlignment w:val="baseline"/>
              <w:rPr>
                <w:rFonts w:ascii="Times New Roman" w:eastAsia="Times New Roman" w:hAnsi="Times New Roman" w:cs="Times New Roman"/>
                <w:sz w:val="20"/>
                <w:szCs w:val="20"/>
              </w:rPr>
            </w:pPr>
            <w:r w:rsidRPr="002355C0">
              <w:rPr>
                <w:rFonts w:ascii="Calibri" w:eastAsia="Times New Roman" w:hAnsi="Calibri" w:cs="Calibri"/>
                <w:b/>
                <w:bCs/>
                <w:sz w:val="20"/>
                <w:szCs w:val="20"/>
              </w:rPr>
              <w:t>Zelfstandigheid </w:t>
            </w:r>
          </w:p>
        </w:tc>
        <w:tc>
          <w:tcPr>
            <w:tcW w:w="8789" w:type="dxa"/>
            <w:tcBorders>
              <w:top w:val="single" w:sz="6" w:space="0" w:color="auto"/>
              <w:left w:val="single" w:sz="6" w:space="0" w:color="auto"/>
              <w:bottom w:val="single" w:sz="6" w:space="0" w:color="auto"/>
              <w:right w:val="single" w:sz="6" w:space="0" w:color="auto"/>
            </w:tcBorders>
            <w:shd w:val="clear" w:color="auto" w:fill="E5B8B7" w:themeFill="accent2" w:themeFillTint="66"/>
            <w:hideMark/>
          </w:tcPr>
          <w:p w14:paraId="7FBC34F0" w14:textId="77777777" w:rsidR="001C529E" w:rsidRPr="002355C0" w:rsidRDefault="001C529E" w:rsidP="00411D2F">
            <w:pPr>
              <w:spacing w:after="0" w:line="240" w:lineRule="auto"/>
              <w:jc w:val="center"/>
              <w:textAlignment w:val="baseline"/>
              <w:rPr>
                <w:rFonts w:ascii="Times New Roman" w:eastAsia="Times New Roman" w:hAnsi="Times New Roman" w:cs="Times New Roman"/>
                <w:sz w:val="20"/>
                <w:szCs w:val="20"/>
              </w:rPr>
            </w:pPr>
            <w:r w:rsidRPr="002355C0">
              <w:rPr>
                <w:rFonts w:ascii="Calibri" w:eastAsia="Times New Roman" w:hAnsi="Calibri" w:cs="Calibri"/>
                <w:b/>
                <w:bCs/>
                <w:sz w:val="20"/>
                <w:szCs w:val="20"/>
              </w:rPr>
              <w:t>Complexiteit </w:t>
            </w:r>
          </w:p>
        </w:tc>
      </w:tr>
      <w:tr w:rsidR="001C529E" w:rsidRPr="003B5462" w14:paraId="731D0C93" w14:textId="77777777" w:rsidTr="5E5A820D">
        <w:trPr>
          <w:trHeight w:val="1958"/>
        </w:trPr>
        <w:tc>
          <w:tcPr>
            <w:tcW w:w="2770" w:type="dxa"/>
            <w:tcBorders>
              <w:top w:val="single" w:sz="6" w:space="0" w:color="auto"/>
              <w:left w:val="single" w:sz="6" w:space="0" w:color="auto"/>
              <w:bottom w:val="single" w:sz="6" w:space="0" w:color="auto"/>
              <w:right w:val="single" w:sz="6" w:space="0" w:color="auto"/>
            </w:tcBorders>
            <w:shd w:val="clear" w:color="auto" w:fill="D99594" w:themeFill="accent2" w:themeFillTint="99"/>
            <w:hideMark/>
          </w:tcPr>
          <w:p w14:paraId="4AA9D236" w14:textId="77777777" w:rsidR="001C529E" w:rsidRPr="009C00AC" w:rsidRDefault="001C529E" w:rsidP="00411D2F">
            <w:pPr>
              <w:spacing w:after="0" w:line="240" w:lineRule="auto"/>
              <w:textAlignment w:val="baseline"/>
              <w:rPr>
                <w:rFonts w:ascii="Times New Roman" w:eastAsia="Times New Roman" w:hAnsi="Times New Roman" w:cs="Times New Roman"/>
                <w:b/>
                <w:sz w:val="18"/>
                <w:szCs w:val="18"/>
              </w:rPr>
            </w:pPr>
            <w:r w:rsidRPr="00F95672">
              <w:rPr>
                <w:rFonts w:ascii="Calibri" w:eastAsia="Times New Roman" w:hAnsi="Calibri" w:cs="Calibri"/>
                <w:b/>
              </w:rPr>
              <w:t>Niveau A</w:t>
            </w:r>
            <w:r w:rsidRPr="009C00AC">
              <w:rPr>
                <w:rFonts w:ascii="Calibri" w:eastAsia="Times New Roman" w:hAnsi="Calibri" w:cs="Calibri"/>
                <w:b/>
                <w:sz w:val="18"/>
                <w:szCs w:val="18"/>
              </w:rPr>
              <w:br/>
              <w:t>Complexiteit laag </w:t>
            </w:r>
            <w:r w:rsidRPr="009C00AC">
              <w:rPr>
                <w:rFonts w:ascii="Calibri" w:eastAsia="Times New Roman" w:hAnsi="Calibri" w:cs="Calibri"/>
                <w:b/>
                <w:sz w:val="18"/>
                <w:szCs w:val="18"/>
              </w:rPr>
              <w:br/>
              <w:t>Zelfstandigheid laag   </w:t>
            </w:r>
            <w:r w:rsidRPr="009C00AC">
              <w:rPr>
                <w:rFonts w:ascii="Calibri" w:eastAsia="Times New Roman" w:hAnsi="Calibri" w:cs="Calibri"/>
                <w:b/>
                <w:sz w:val="18"/>
                <w:szCs w:val="18"/>
              </w:rPr>
              <w:br/>
              <w:t> </w:t>
            </w:r>
            <w:r w:rsidRPr="009C00AC">
              <w:rPr>
                <w:rFonts w:ascii="Calibri" w:eastAsia="Times New Roman" w:hAnsi="Calibri" w:cs="Calibri"/>
                <w:b/>
                <w:sz w:val="18"/>
                <w:szCs w:val="18"/>
              </w:rPr>
              <w:br/>
              <w:t> </w:t>
            </w:r>
          </w:p>
        </w:tc>
        <w:tc>
          <w:tcPr>
            <w:tcW w:w="4602" w:type="dxa"/>
            <w:tcBorders>
              <w:top w:val="single" w:sz="6" w:space="0" w:color="auto"/>
              <w:left w:val="single" w:sz="6" w:space="0" w:color="auto"/>
              <w:bottom w:val="single" w:sz="6" w:space="0" w:color="auto"/>
              <w:right w:val="single" w:sz="6" w:space="0" w:color="auto"/>
            </w:tcBorders>
            <w:shd w:val="clear" w:color="auto" w:fill="auto"/>
            <w:hideMark/>
          </w:tcPr>
          <w:p w14:paraId="6FF24126" w14:textId="77777777" w:rsidR="001C529E" w:rsidRPr="009C00AC" w:rsidRDefault="001C529E" w:rsidP="00411D2F">
            <w:pPr>
              <w:spacing w:after="0" w:line="240" w:lineRule="auto"/>
              <w:textAlignment w:val="baseline"/>
              <w:rPr>
                <w:rFonts w:ascii="Times New Roman" w:eastAsia="Times New Roman" w:hAnsi="Times New Roman" w:cs="Times New Roman"/>
                <w:sz w:val="18"/>
                <w:szCs w:val="18"/>
              </w:rPr>
            </w:pPr>
            <w:r w:rsidRPr="009C00AC">
              <w:rPr>
                <w:rFonts w:ascii="Calibri" w:eastAsia="Times New Roman" w:hAnsi="Calibri" w:cs="Calibri"/>
                <w:sz w:val="18"/>
                <w:szCs w:val="18"/>
              </w:rPr>
              <w:t>De student mag observeren, maar de KBS niet in de praktijk uitvoeren.  </w:t>
            </w:r>
            <w:r w:rsidRPr="009C00AC">
              <w:rPr>
                <w:rFonts w:ascii="Calibri" w:eastAsia="Times New Roman" w:hAnsi="Calibri" w:cs="Calibri"/>
                <w:sz w:val="18"/>
                <w:szCs w:val="18"/>
              </w:rPr>
              <w:br/>
              <w:t>Werkt volgens taak/ instructie. </w:t>
            </w:r>
            <w:r w:rsidRPr="009C00AC">
              <w:rPr>
                <w:rFonts w:ascii="Calibri" w:eastAsia="Times New Roman" w:hAnsi="Calibri" w:cs="Calibri"/>
                <w:sz w:val="18"/>
                <w:szCs w:val="18"/>
              </w:rPr>
              <w:br/>
              <w:t>Krijgt instructie, begeleiding en intervisie.  </w:t>
            </w:r>
            <w:r w:rsidRPr="009C00AC">
              <w:rPr>
                <w:rFonts w:ascii="Calibri" w:eastAsia="Times New Roman" w:hAnsi="Calibri" w:cs="Calibri"/>
                <w:sz w:val="18"/>
                <w:szCs w:val="18"/>
              </w:rPr>
              <w:br/>
              <w:t>Krijgt begeleiding bij ontwikkelen van eigen professionele identiteit.    </w:t>
            </w:r>
            <w:r w:rsidRPr="009C00AC">
              <w:rPr>
                <w:rFonts w:ascii="Calibri" w:eastAsia="Times New Roman" w:hAnsi="Calibri" w:cs="Calibri"/>
                <w:sz w:val="18"/>
                <w:szCs w:val="18"/>
              </w:rPr>
              <w:br/>
              <w:t>Werkt monodisciplinair </w:t>
            </w:r>
          </w:p>
        </w:tc>
        <w:tc>
          <w:tcPr>
            <w:tcW w:w="8789" w:type="dxa"/>
            <w:tcBorders>
              <w:top w:val="single" w:sz="6" w:space="0" w:color="auto"/>
              <w:left w:val="single" w:sz="6" w:space="0" w:color="auto"/>
              <w:bottom w:val="single" w:sz="6" w:space="0" w:color="auto"/>
              <w:right w:val="single" w:sz="6" w:space="0" w:color="auto"/>
            </w:tcBorders>
            <w:shd w:val="clear" w:color="auto" w:fill="auto"/>
            <w:hideMark/>
          </w:tcPr>
          <w:p w14:paraId="3BBA3F59" w14:textId="77777777" w:rsidR="001C529E" w:rsidRPr="009C00AC" w:rsidRDefault="001C529E" w:rsidP="00411D2F">
            <w:pPr>
              <w:spacing w:after="0" w:line="240" w:lineRule="auto"/>
              <w:textAlignment w:val="baseline"/>
              <w:rPr>
                <w:rFonts w:ascii="Times New Roman" w:eastAsia="Times New Roman" w:hAnsi="Times New Roman" w:cs="Times New Roman"/>
                <w:sz w:val="18"/>
                <w:szCs w:val="18"/>
              </w:rPr>
            </w:pPr>
            <w:r w:rsidRPr="009C00AC">
              <w:rPr>
                <w:rFonts w:ascii="Calibri" w:eastAsia="Times New Roman" w:hAnsi="Calibri" w:cs="Calibri"/>
                <w:sz w:val="18"/>
                <w:szCs w:val="18"/>
              </w:rPr>
              <w:t>De benodigde informatie (m.b.t klinische casus, -setting) is bekend.  </w:t>
            </w:r>
            <w:r w:rsidRPr="009C00AC">
              <w:rPr>
                <w:rFonts w:ascii="Calibri" w:eastAsia="Times New Roman" w:hAnsi="Calibri" w:cs="Calibri"/>
                <w:sz w:val="18"/>
                <w:szCs w:val="18"/>
              </w:rPr>
              <w:br/>
              <w:t>Voert meerdere taken uit in een ongecompliceerde setting. </w:t>
            </w:r>
            <w:r w:rsidRPr="009C00AC">
              <w:rPr>
                <w:rFonts w:ascii="Calibri" w:eastAsia="Times New Roman" w:hAnsi="Calibri" w:cs="Calibri"/>
                <w:sz w:val="18"/>
                <w:szCs w:val="18"/>
              </w:rPr>
              <w:br/>
              <w:t>Taken zijn ongecompliceerd en gestructureerd. </w:t>
            </w:r>
            <w:r w:rsidRPr="009C00AC">
              <w:rPr>
                <w:rFonts w:ascii="Calibri" w:eastAsia="Times New Roman" w:hAnsi="Calibri" w:cs="Calibri"/>
                <w:sz w:val="18"/>
                <w:szCs w:val="18"/>
              </w:rPr>
              <w:br/>
              <w:t>Taken zijn gebaseerd op eenvoudige casuïstiek en bekende leerstof van vooral geoefende technical en non technical skills. </w:t>
            </w:r>
            <w:r w:rsidRPr="009C00AC">
              <w:rPr>
                <w:rFonts w:ascii="Calibri" w:eastAsia="Times New Roman" w:hAnsi="Calibri" w:cs="Calibri"/>
                <w:sz w:val="18"/>
                <w:szCs w:val="18"/>
              </w:rPr>
              <w:br/>
              <w:t>Werkt op basis van routines en standaardprocedures.   </w:t>
            </w:r>
            <w:r w:rsidRPr="009C00AC">
              <w:rPr>
                <w:rFonts w:ascii="Calibri" w:eastAsia="Times New Roman" w:hAnsi="Calibri" w:cs="Calibri"/>
                <w:sz w:val="18"/>
                <w:szCs w:val="18"/>
              </w:rPr>
              <w:br/>
              <w:t>Start met de stage in monodisciplinaire context. </w:t>
            </w:r>
            <w:r w:rsidRPr="009C00AC">
              <w:rPr>
                <w:rFonts w:ascii="Calibri" w:eastAsia="Times New Roman" w:hAnsi="Calibri" w:cs="Calibri"/>
                <w:sz w:val="18"/>
                <w:szCs w:val="18"/>
              </w:rPr>
              <w:br/>
              <w:t>Gebruikt passende, actuele kennis uit vakgebied en wetenschap om het handelen te onderbouwen.   </w:t>
            </w:r>
            <w:r w:rsidRPr="009C00AC">
              <w:rPr>
                <w:rFonts w:ascii="Calibri" w:eastAsia="Times New Roman" w:hAnsi="Calibri" w:cs="Calibri"/>
                <w:sz w:val="18"/>
                <w:szCs w:val="18"/>
              </w:rPr>
              <w:br/>
              <w:t>Reflecteert op eigen handelen (studentgedrag en gedrag als toekomstig medisch hulpverlener).   </w:t>
            </w:r>
          </w:p>
        </w:tc>
      </w:tr>
      <w:tr w:rsidR="001C529E" w:rsidRPr="003B5462" w14:paraId="3044C8BE" w14:textId="77777777" w:rsidTr="5E5A820D">
        <w:trPr>
          <w:trHeight w:val="2398"/>
        </w:trPr>
        <w:tc>
          <w:tcPr>
            <w:tcW w:w="2770"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14:paraId="3C785C0A" w14:textId="77777777" w:rsidR="001C529E" w:rsidRPr="00F95672" w:rsidRDefault="001C529E" w:rsidP="00411D2F">
            <w:pPr>
              <w:spacing w:after="0" w:line="240" w:lineRule="auto"/>
              <w:textAlignment w:val="baseline"/>
              <w:rPr>
                <w:rFonts w:ascii="Calibri" w:eastAsia="Times New Roman" w:hAnsi="Calibri" w:cs="Calibri"/>
                <w:b/>
              </w:rPr>
            </w:pPr>
            <w:r w:rsidRPr="00F95672">
              <w:rPr>
                <w:rFonts w:ascii="Calibri" w:eastAsia="Times New Roman" w:hAnsi="Calibri" w:cs="Calibri"/>
                <w:b/>
              </w:rPr>
              <w:t>Niveau B</w:t>
            </w:r>
          </w:p>
          <w:p w14:paraId="706FB031" w14:textId="77777777" w:rsidR="001C529E" w:rsidRPr="009C00AC" w:rsidRDefault="001C529E" w:rsidP="00411D2F">
            <w:pPr>
              <w:spacing w:after="0" w:line="240" w:lineRule="auto"/>
              <w:textAlignment w:val="baseline"/>
              <w:rPr>
                <w:rFonts w:ascii="Calibri" w:eastAsia="Times New Roman" w:hAnsi="Calibri" w:cs="Calibri"/>
                <w:b/>
                <w:sz w:val="18"/>
                <w:szCs w:val="18"/>
              </w:rPr>
            </w:pPr>
            <w:r w:rsidRPr="009C00AC">
              <w:rPr>
                <w:rFonts w:ascii="Calibri" w:eastAsia="Times New Roman" w:hAnsi="Calibri" w:cs="Calibri"/>
                <w:b/>
                <w:sz w:val="18"/>
                <w:szCs w:val="18"/>
              </w:rPr>
              <w:t>Complexiteit laag </w:t>
            </w:r>
            <w:r w:rsidRPr="009C00AC">
              <w:rPr>
                <w:rFonts w:ascii="Calibri" w:eastAsia="Times New Roman" w:hAnsi="Calibri" w:cs="Calibri"/>
                <w:b/>
                <w:sz w:val="18"/>
                <w:szCs w:val="18"/>
              </w:rPr>
              <w:br/>
              <w:t>Zelfstandigheid gemiddeld  </w:t>
            </w:r>
          </w:p>
          <w:p w14:paraId="07C7295C" w14:textId="77777777" w:rsidR="001C529E" w:rsidRPr="009C00AC" w:rsidRDefault="001C529E" w:rsidP="00411D2F">
            <w:pPr>
              <w:spacing w:after="0" w:line="240" w:lineRule="auto"/>
              <w:textAlignment w:val="baseline"/>
              <w:rPr>
                <w:rFonts w:ascii="Calibri" w:eastAsia="Times New Roman" w:hAnsi="Calibri" w:cs="Calibri"/>
                <w:b/>
                <w:sz w:val="18"/>
                <w:szCs w:val="18"/>
              </w:rPr>
            </w:pPr>
            <w:r w:rsidRPr="009C00AC">
              <w:rPr>
                <w:rFonts w:ascii="Calibri" w:eastAsia="Times New Roman" w:hAnsi="Calibri" w:cs="Calibri"/>
                <w:b/>
                <w:sz w:val="18"/>
                <w:szCs w:val="18"/>
              </w:rPr>
              <w:t>  </w:t>
            </w:r>
          </w:p>
          <w:p w14:paraId="7E8A7513" w14:textId="77777777" w:rsidR="001C529E" w:rsidRPr="009C00AC" w:rsidRDefault="001C529E" w:rsidP="00411D2F">
            <w:pPr>
              <w:spacing w:after="0" w:line="240" w:lineRule="auto"/>
              <w:textAlignment w:val="baseline"/>
              <w:rPr>
                <w:rFonts w:ascii="Calibri" w:eastAsia="Times New Roman" w:hAnsi="Calibri" w:cs="Calibri"/>
                <w:b/>
                <w:sz w:val="18"/>
                <w:szCs w:val="18"/>
              </w:rPr>
            </w:pPr>
            <w:r w:rsidRPr="009C00AC">
              <w:rPr>
                <w:rFonts w:ascii="Calibri" w:eastAsia="Times New Roman" w:hAnsi="Calibri" w:cs="Calibri"/>
                <w:b/>
                <w:sz w:val="18"/>
                <w:szCs w:val="18"/>
              </w:rPr>
              <w:t>   </w:t>
            </w:r>
          </w:p>
        </w:tc>
        <w:tc>
          <w:tcPr>
            <w:tcW w:w="4602" w:type="dxa"/>
            <w:tcBorders>
              <w:top w:val="single" w:sz="6" w:space="0" w:color="auto"/>
              <w:left w:val="single" w:sz="6" w:space="0" w:color="auto"/>
              <w:bottom w:val="single" w:sz="6" w:space="0" w:color="auto"/>
              <w:right w:val="single" w:sz="6" w:space="0" w:color="auto"/>
            </w:tcBorders>
            <w:shd w:val="clear" w:color="auto" w:fill="auto"/>
          </w:tcPr>
          <w:p w14:paraId="20BA651F" w14:textId="47946B65"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De student mag de KBS uitvoeren onder directe supervisie, waarbij de supervisor fysiek aanwezig is in dezelfde ruimte. </w:t>
            </w:r>
            <w:r>
              <w:br/>
            </w:r>
            <w:r w:rsidRPr="009C00AC">
              <w:rPr>
                <w:rFonts w:ascii="Calibri" w:eastAsia="Times New Roman" w:hAnsi="Calibri" w:cs="Calibri"/>
                <w:sz w:val="18"/>
                <w:szCs w:val="18"/>
              </w:rPr>
              <w:t>Participeert en voert opdrachten uit. </w:t>
            </w:r>
            <w:r>
              <w:br/>
            </w:r>
            <w:r w:rsidRPr="009C00AC">
              <w:rPr>
                <w:rFonts w:ascii="Calibri" w:eastAsia="Times New Roman" w:hAnsi="Calibri" w:cs="Calibri"/>
                <w:sz w:val="18"/>
                <w:szCs w:val="18"/>
              </w:rPr>
              <w:t>Stuurt grotendeels zelfstandig zijn eigen Professionele identiteit. </w:t>
            </w:r>
            <w:r>
              <w:br/>
            </w:r>
            <w:r w:rsidRPr="009C00AC">
              <w:rPr>
                <w:rFonts w:ascii="Calibri" w:eastAsia="Times New Roman" w:hAnsi="Calibri" w:cs="Calibri"/>
                <w:sz w:val="18"/>
                <w:szCs w:val="18"/>
              </w:rPr>
              <w:t>Handelt (ook uit eigen initiatief). </w:t>
            </w:r>
            <w:r>
              <w:br/>
            </w:r>
            <w:r w:rsidRPr="009C00AC">
              <w:rPr>
                <w:rFonts w:ascii="Calibri" w:eastAsia="Times New Roman" w:hAnsi="Calibri" w:cs="Calibri"/>
                <w:sz w:val="18"/>
                <w:szCs w:val="18"/>
              </w:rPr>
              <w:t>Speelt (binnen grenzen in op onverwachte klinische situaties) </w:t>
            </w:r>
            <w:r>
              <w:br/>
            </w:r>
            <w:r w:rsidRPr="009C00AC">
              <w:rPr>
                <w:rFonts w:ascii="Calibri" w:eastAsia="Times New Roman" w:hAnsi="Calibri" w:cs="Calibri"/>
                <w:sz w:val="18"/>
                <w:szCs w:val="18"/>
              </w:rPr>
              <w:t>Is verantwoordelijk voor een professionele uitvoering van de eigen werkzaamheden.  </w:t>
            </w:r>
          </w:p>
        </w:tc>
        <w:tc>
          <w:tcPr>
            <w:tcW w:w="8789" w:type="dxa"/>
            <w:tcBorders>
              <w:top w:val="single" w:sz="6" w:space="0" w:color="auto"/>
              <w:left w:val="single" w:sz="6" w:space="0" w:color="auto"/>
              <w:bottom w:val="single" w:sz="6" w:space="0" w:color="auto"/>
              <w:right w:val="single" w:sz="6" w:space="0" w:color="auto"/>
            </w:tcBorders>
            <w:shd w:val="clear" w:color="auto" w:fill="auto"/>
          </w:tcPr>
          <w:p w14:paraId="29C61C9F" w14:textId="19234945" w:rsidR="001C529E" w:rsidRPr="009C00AC" w:rsidRDefault="001C529E" w:rsidP="40B3F422">
            <w:pPr>
              <w:spacing w:after="0" w:line="240" w:lineRule="auto"/>
              <w:textAlignment w:val="baseline"/>
              <w:rPr>
                <w:rFonts w:ascii="Calibri" w:eastAsia="Times New Roman" w:hAnsi="Calibri" w:cs="Calibri"/>
                <w:sz w:val="18"/>
                <w:szCs w:val="18"/>
              </w:rPr>
            </w:pPr>
            <w:r w:rsidRPr="40B3F422">
              <w:rPr>
                <w:rFonts w:ascii="Calibri" w:eastAsia="Times New Roman" w:hAnsi="Calibri" w:cs="Calibri"/>
                <w:sz w:val="18"/>
                <w:szCs w:val="18"/>
              </w:rPr>
              <w:t>Het (klinisch) probleem is deels bekend, en moet deels nog geanalyseerd worden en omgezet in een plan (interventies). </w:t>
            </w:r>
            <w:r>
              <w:br/>
            </w:r>
            <w:r w:rsidRPr="40B3F422">
              <w:rPr>
                <w:rFonts w:ascii="Calibri" w:eastAsia="Times New Roman" w:hAnsi="Calibri" w:cs="Calibri"/>
                <w:sz w:val="18"/>
                <w:szCs w:val="18"/>
              </w:rPr>
              <w:t>Voert meerdere gelijksoortige taken uit in een ongecompliceerde setting.   </w:t>
            </w:r>
            <w:r>
              <w:br/>
            </w:r>
            <w:r w:rsidRPr="40B3F422">
              <w:rPr>
                <w:rFonts w:ascii="Calibri" w:eastAsia="Times New Roman" w:hAnsi="Calibri" w:cs="Calibri"/>
                <w:sz w:val="18"/>
                <w:szCs w:val="18"/>
              </w:rPr>
              <w:t>Taken zijn ongecompliceerd, divers en gestructureerd. </w:t>
            </w:r>
            <w:r>
              <w:br/>
            </w:r>
            <w:r w:rsidRPr="40B3F422">
              <w:rPr>
                <w:rFonts w:ascii="Calibri" w:eastAsia="Times New Roman" w:hAnsi="Calibri" w:cs="Calibri"/>
                <w:sz w:val="18"/>
                <w:szCs w:val="18"/>
              </w:rPr>
              <w:t>Werkt op basis van routine en standaardprocedures die worden aangepast in wisselende situaties.  </w:t>
            </w:r>
            <w:r>
              <w:br/>
            </w:r>
            <w:r w:rsidRPr="40B3F422">
              <w:rPr>
                <w:rFonts w:ascii="Calibri" w:eastAsia="Times New Roman" w:hAnsi="Calibri" w:cs="Calibri"/>
                <w:sz w:val="18"/>
                <w:szCs w:val="18"/>
              </w:rPr>
              <w:t>Informeert patiënten en familie over behandeling/onderzoek.  </w:t>
            </w:r>
            <w:r>
              <w:br/>
            </w:r>
            <w:r w:rsidRPr="40B3F422">
              <w:rPr>
                <w:rFonts w:ascii="Calibri" w:eastAsia="Times New Roman" w:hAnsi="Calibri" w:cs="Calibri"/>
                <w:sz w:val="18"/>
                <w:szCs w:val="18"/>
              </w:rPr>
              <w:t>Past kennis uit vakgebied en wetenschap toe op het gebied van diagnostiek en onderbouwt hiermee diagnostiek en professioneel handelen in uiteenlopende situaties en past dit toe in stage.</w:t>
            </w:r>
            <w:r w:rsidR="742C17A9" w:rsidRPr="40B3F422">
              <w:rPr>
                <w:rFonts w:ascii="Calibri" w:eastAsia="Times New Roman" w:hAnsi="Calibri" w:cs="Calibri"/>
                <w:sz w:val="18"/>
                <w:szCs w:val="18"/>
              </w:rPr>
              <w:t>  </w:t>
            </w:r>
            <w:r w:rsidRPr="40B3F422">
              <w:rPr>
                <w:rFonts w:ascii="Calibri" w:eastAsia="Times New Roman" w:hAnsi="Calibri" w:cs="Calibri"/>
                <w:sz w:val="18"/>
                <w:szCs w:val="18"/>
              </w:rPr>
              <w:t>  </w:t>
            </w:r>
            <w:r>
              <w:br/>
            </w:r>
            <w:r w:rsidR="57F47CBA" w:rsidRPr="40B3F422">
              <w:rPr>
                <w:rFonts w:ascii="Calibri" w:eastAsia="Times New Roman" w:hAnsi="Calibri" w:cs="Calibri"/>
                <w:sz w:val="18"/>
                <w:szCs w:val="18"/>
              </w:rPr>
              <w:t>Reflecteert op</w:t>
            </w:r>
            <w:r w:rsidRPr="40B3F422">
              <w:rPr>
                <w:rFonts w:ascii="Calibri" w:eastAsia="Times New Roman" w:hAnsi="Calibri" w:cs="Calibri"/>
                <w:sz w:val="18"/>
                <w:szCs w:val="18"/>
              </w:rPr>
              <w:t xml:space="preserve"> eigen handelen, trekt </w:t>
            </w:r>
            <w:r w:rsidR="742C17A9" w:rsidRPr="40B3F422">
              <w:rPr>
                <w:rFonts w:ascii="Calibri" w:eastAsia="Times New Roman" w:hAnsi="Calibri" w:cs="Calibri"/>
                <w:sz w:val="18"/>
                <w:szCs w:val="18"/>
              </w:rPr>
              <w:t>conclusies en</w:t>
            </w:r>
            <w:r w:rsidRPr="40B3F422">
              <w:rPr>
                <w:rFonts w:ascii="Calibri" w:eastAsia="Times New Roman" w:hAnsi="Calibri" w:cs="Calibri"/>
                <w:sz w:val="18"/>
                <w:szCs w:val="18"/>
              </w:rPr>
              <w:t xml:space="preserve"> ontwikkelt alternatieven gebaseerd op onderzoek.</w:t>
            </w:r>
            <w:r w:rsidR="742C17A9" w:rsidRPr="40B3F422">
              <w:rPr>
                <w:rFonts w:ascii="Calibri" w:eastAsia="Times New Roman" w:hAnsi="Calibri" w:cs="Calibri"/>
                <w:sz w:val="18"/>
                <w:szCs w:val="18"/>
              </w:rPr>
              <w:t> Handelt</w:t>
            </w:r>
            <w:r w:rsidRPr="40B3F422">
              <w:rPr>
                <w:rFonts w:ascii="Calibri" w:eastAsia="Times New Roman" w:hAnsi="Calibri" w:cs="Calibri"/>
                <w:sz w:val="18"/>
                <w:szCs w:val="18"/>
              </w:rPr>
              <w:t xml:space="preserve"> volgens geldende richtlijnen, protocollen en procedures die van toepassing zijn op de praktijkleerplaats.  </w:t>
            </w:r>
            <w:r>
              <w:br/>
            </w:r>
            <w:r w:rsidRPr="40B3F422">
              <w:rPr>
                <w:rFonts w:ascii="Calibri" w:eastAsia="Times New Roman" w:hAnsi="Calibri" w:cs="Calibri"/>
                <w:sz w:val="18"/>
                <w:szCs w:val="18"/>
              </w:rPr>
              <w:t>Stelt een plan op om zijn deskundigheid op peil te houden. </w:t>
            </w:r>
          </w:p>
        </w:tc>
      </w:tr>
      <w:tr w:rsidR="001C529E" w:rsidRPr="003B5462" w14:paraId="58F9A166" w14:textId="77777777" w:rsidTr="5E5A820D">
        <w:trPr>
          <w:trHeight w:val="552"/>
        </w:trPr>
        <w:tc>
          <w:tcPr>
            <w:tcW w:w="2770" w:type="dxa"/>
            <w:tcBorders>
              <w:top w:val="single" w:sz="6" w:space="0" w:color="auto"/>
              <w:left w:val="single" w:sz="6" w:space="0" w:color="auto"/>
              <w:bottom w:val="single" w:sz="6" w:space="0" w:color="auto"/>
              <w:right w:val="single" w:sz="6" w:space="0" w:color="auto"/>
            </w:tcBorders>
            <w:shd w:val="clear" w:color="auto" w:fill="D99594" w:themeFill="accent2" w:themeFillTint="99"/>
            <w:hideMark/>
          </w:tcPr>
          <w:p w14:paraId="59D5F7B7" w14:textId="77777777" w:rsidR="001C529E" w:rsidRPr="00F95672" w:rsidRDefault="001C529E" w:rsidP="00411D2F">
            <w:pPr>
              <w:spacing w:after="0" w:line="240" w:lineRule="auto"/>
              <w:textAlignment w:val="baseline"/>
              <w:rPr>
                <w:rFonts w:ascii="Calibri" w:eastAsia="Times New Roman" w:hAnsi="Calibri" w:cs="Calibri"/>
                <w:b/>
                <w:sz w:val="18"/>
                <w:szCs w:val="18"/>
              </w:rPr>
            </w:pPr>
            <w:r w:rsidRPr="00F95672">
              <w:rPr>
                <w:rFonts w:ascii="Calibri" w:eastAsia="Times New Roman" w:hAnsi="Calibri" w:cs="Calibri"/>
                <w:b/>
              </w:rPr>
              <w:t>Niveau C</w:t>
            </w:r>
            <w:r w:rsidRPr="00F95672">
              <w:rPr>
                <w:rFonts w:ascii="Calibri" w:eastAsia="Times New Roman" w:hAnsi="Calibri" w:cs="Calibri"/>
                <w:b/>
                <w:sz w:val="18"/>
                <w:szCs w:val="18"/>
              </w:rPr>
              <w:t xml:space="preserve"> </w:t>
            </w:r>
            <w:r w:rsidRPr="00F95672">
              <w:rPr>
                <w:rFonts w:ascii="Calibri" w:eastAsia="Times New Roman" w:hAnsi="Calibri" w:cs="Calibri"/>
                <w:b/>
                <w:sz w:val="18"/>
                <w:szCs w:val="18"/>
              </w:rPr>
              <w:br/>
              <w:t>Complexiteit gemiddeld </w:t>
            </w:r>
            <w:r w:rsidRPr="00F95672">
              <w:rPr>
                <w:rFonts w:ascii="Calibri" w:eastAsia="Times New Roman" w:hAnsi="Calibri" w:cs="Calibri"/>
                <w:b/>
                <w:sz w:val="18"/>
                <w:szCs w:val="18"/>
              </w:rPr>
              <w:br/>
              <w:t>Zelfstandigheid gemiddeld </w:t>
            </w:r>
          </w:p>
        </w:tc>
        <w:tc>
          <w:tcPr>
            <w:tcW w:w="4602" w:type="dxa"/>
            <w:tcBorders>
              <w:top w:val="single" w:sz="6" w:space="0" w:color="auto"/>
              <w:left w:val="single" w:sz="6" w:space="0" w:color="auto"/>
              <w:bottom w:val="single" w:sz="6" w:space="0" w:color="auto"/>
              <w:right w:val="single" w:sz="6" w:space="0" w:color="auto"/>
            </w:tcBorders>
            <w:shd w:val="clear" w:color="auto" w:fill="auto"/>
            <w:hideMark/>
          </w:tcPr>
          <w:p w14:paraId="008D0765" w14:textId="77777777"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De student mag de KBS uitvoeren onder directe supervisie, waarbij de supervisor fysiek aanwezig is in dezelfde ruimte. </w:t>
            </w:r>
            <w:r w:rsidRPr="009C00AC">
              <w:rPr>
                <w:rFonts w:ascii="Calibri" w:eastAsia="Times New Roman" w:hAnsi="Calibri" w:cs="Calibri"/>
                <w:sz w:val="18"/>
                <w:szCs w:val="18"/>
              </w:rPr>
              <w:br/>
              <w:t>Voert een plan uit onder directe proactieve supervisie van de beroepskracht in de praktijk.  </w:t>
            </w:r>
            <w:r w:rsidRPr="009C00AC">
              <w:rPr>
                <w:rFonts w:ascii="Calibri" w:eastAsia="Times New Roman" w:hAnsi="Calibri" w:cs="Calibri"/>
                <w:sz w:val="18"/>
                <w:szCs w:val="18"/>
              </w:rPr>
              <w:br/>
              <w:t>Stuurt grotendeels zelfstandig zijn eigen Professionele identiteit. </w:t>
            </w:r>
            <w:r w:rsidRPr="009C00AC">
              <w:rPr>
                <w:rFonts w:ascii="Calibri" w:eastAsia="Times New Roman" w:hAnsi="Calibri" w:cs="Calibri"/>
                <w:sz w:val="18"/>
                <w:szCs w:val="18"/>
              </w:rPr>
              <w:br/>
              <w:t>Handelt (ook uit eigen initiatief). </w:t>
            </w:r>
            <w:r w:rsidRPr="009C00AC">
              <w:rPr>
                <w:rFonts w:ascii="Calibri" w:eastAsia="Times New Roman" w:hAnsi="Calibri" w:cs="Calibri"/>
                <w:sz w:val="18"/>
                <w:szCs w:val="18"/>
              </w:rPr>
              <w:br/>
              <w:t>Speelt (binnen grenzen) in op onverwachte omstandigheden </w:t>
            </w:r>
            <w:r w:rsidRPr="009C00AC">
              <w:rPr>
                <w:rFonts w:ascii="Calibri" w:eastAsia="Times New Roman" w:hAnsi="Calibri" w:cs="Calibri"/>
                <w:sz w:val="18"/>
                <w:szCs w:val="18"/>
              </w:rPr>
              <w:br/>
              <w:t>Is verantwoordelijk voor een goede uitvoering van de eigen werkzaamheden.  </w:t>
            </w:r>
            <w:r w:rsidRPr="009C00AC">
              <w:rPr>
                <w:rFonts w:ascii="Calibri" w:eastAsia="Times New Roman" w:hAnsi="Calibri" w:cs="Calibri"/>
                <w:sz w:val="18"/>
                <w:szCs w:val="18"/>
              </w:rPr>
              <w:br/>
              <w:t>Is aanspreekbaar op eigen beroepsmatig handelen.  </w:t>
            </w:r>
          </w:p>
        </w:tc>
        <w:tc>
          <w:tcPr>
            <w:tcW w:w="8789" w:type="dxa"/>
            <w:tcBorders>
              <w:top w:val="single" w:sz="6" w:space="0" w:color="auto"/>
              <w:left w:val="single" w:sz="6" w:space="0" w:color="auto"/>
              <w:bottom w:val="single" w:sz="6" w:space="0" w:color="auto"/>
              <w:right w:val="single" w:sz="6" w:space="0" w:color="auto"/>
            </w:tcBorders>
            <w:shd w:val="clear" w:color="auto" w:fill="auto"/>
            <w:hideMark/>
          </w:tcPr>
          <w:p w14:paraId="20B068FE" w14:textId="3BFE8330" w:rsidR="00E53F92"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Het (klinisch) probleem moet geanalyseerd worden, omgezet worden in een plan en coördinatie.  </w:t>
            </w:r>
            <w:r w:rsidRPr="009C00AC">
              <w:rPr>
                <w:rFonts w:ascii="Calibri" w:eastAsia="Times New Roman" w:hAnsi="Calibri" w:cs="Calibri"/>
                <w:sz w:val="18"/>
                <w:szCs w:val="18"/>
              </w:rPr>
              <w:br/>
              <w:t>Voert meerdere taken uit in één bepaalde context of één taak in wisselende contexten. </w:t>
            </w:r>
            <w:r w:rsidRPr="009C00AC">
              <w:rPr>
                <w:rFonts w:ascii="Calibri" w:eastAsia="Times New Roman" w:hAnsi="Calibri" w:cs="Calibri"/>
                <w:sz w:val="18"/>
                <w:szCs w:val="18"/>
              </w:rPr>
              <w:br/>
              <w:t>Taken zijn ongecompliceerd en gecompliceerd, divers en gestructureerd.  </w:t>
            </w:r>
            <w:r w:rsidRPr="009C00AC">
              <w:rPr>
                <w:rFonts w:ascii="Calibri" w:eastAsia="Times New Roman" w:hAnsi="Calibri" w:cs="Calibri"/>
                <w:sz w:val="18"/>
                <w:szCs w:val="18"/>
              </w:rPr>
              <w:br/>
              <w:t>De benodigde informatie moet worden verzameld.  </w:t>
            </w:r>
            <w:r w:rsidRPr="009C00AC">
              <w:rPr>
                <w:rFonts w:ascii="Calibri" w:eastAsia="Times New Roman" w:hAnsi="Calibri" w:cs="Calibri"/>
                <w:sz w:val="18"/>
                <w:szCs w:val="18"/>
              </w:rPr>
              <w:br/>
              <w:t>Er is mogelijk een standaardaanpak, en er kan beredeneerd afgeweken worden.  </w:t>
            </w:r>
            <w:r w:rsidRPr="009C00AC">
              <w:rPr>
                <w:rFonts w:ascii="Calibri" w:eastAsia="Times New Roman" w:hAnsi="Calibri" w:cs="Calibri"/>
                <w:sz w:val="18"/>
                <w:szCs w:val="18"/>
              </w:rPr>
              <w:br/>
              <w:t>De problemen zijn onbekend, dynamisch en niet-transparant. </w:t>
            </w:r>
          </w:p>
          <w:p w14:paraId="297370A1" w14:textId="669CFAFF" w:rsidR="00A31513" w:rsidRDefault="00A31513" w:rsidP="00B23E70">
            <w:pPr>
              <w:pStyle w:val="NoSpacing1"/>
              <w:rPr>
                <w:rFonts w:eastAsia="Times New Roman" w:cs="Calibri"/>
                <w:sz w:val="18"/>
                <w:szCs w:val="18"/>
              </w:rPr>
            </w:pPr>
            <w:r w:rsidRPr="00B23E70">
              <w:rPr>
                <w:rFonts w:eastAsia="Times New Roman" w:cs="Calibri"/>
                <w:sz w:val="18"/>
                <w:szCs w:val="18"/>
              </w:rPr>
              <w:t xml:space="preserve">De student kan meerdere patiënten tegelijk coördineren in een laagcomplexe en complexe setting </w:t>
            </w:r>
          </w:p>
          <w:p w14:paraId="3D614DFC" w14:textId="0EA9BC7B"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Informeert alle bij de hulp en zorgverlening betrokken personen eenduidig en tijdig.    </w:t>
            </w:r>
            <w:r w:rsidRPr="009C00AC">
              <w:rPr>
                <w:rFonts w:ascii="Calibri" w:eastAsia="Times New Roman" w:hAnsi="Calibri" w:cs="Calibri"/>
                <w:sz w:val="18"/>
                <w:szCs w:val="18"/>
              </w:rPr>
              <w:br/>
              <w:t>Past kennis uit vakgebied en wetenschap toe op het gebied van diagnostiek en onderbouwt hiermee diagnostiek en professioneel handelen in uiteenlopende situaties en bespreekt deze kennis met andere professionals in stage.   </w:t>
            </w:r>
            <w:r w:rsidRPr="009C00AC">
              <w:rPr>
                <w:rFonts w:ascii="Calibri" w:eastAsia="Times New Roman" w:hAnsi="Calibri" w:cs="Calibri"/>
                <w:sz w:val="18"/>
                <w:szCs w:val="18"/>
              </w:rPr>
              <w:br/>
              <w:t>Kijkt kritisch terug, onderzoekt en beoordeelt eigen handelen, uitkomsten en effecten van de verleende hulp en ontwikkelt alternatieven gebaseerd op bronnen.   </w:t>
            </w:r>
            <w:r w:rsidRPr="009C00AC">
              <w:rPr>
                <w:rFonts w:ascii="Calibri" w:eastAsia="Times New Roman" w:hAnsi="Calibri" w:cs="Calibri"/>
                <w:sz w:val="18"/>
                <w:szCs w:val="18"/>
              </w:rPr>
              <w:br/>
              <w:t>Reflecteert op eigen handelen met in achtneming van de visie van de praktijkleerplaats.   </w:t>
            </w:r>
            <w:r w:rsidRPr="009C00AC">
              <w:rPr>
                <w:rFonts w:ascii="Calibri" w:eastAsia="Times New Roman" w:hAnsi="Calibri" w:cs="Calibri"/>
                <w:sz w:val="18"/>
                <w:szCs w:val="18"/>
              </w:rPr>
              <w:br/>
              <w:t>Stelt een plan op om zijn deskundigheid op peil te houden. </w:t>
            </w:r>
            <w:r w:rsidRPr="009C00AC">
              <w:rPr>
                <w:rFonts w:ascii="Calibri" w:eastAsia="Times New Roman" w:hAnsi="Calibri" w:cs="Calibri"/>
                <w:sz w:val="18"/>
                <w:szCs w:val="18"/>
              </w:rPr>
              <w:br/>
            </w:r>
            <w:r w:rsidRPr="009C00AC">
              <w:rPr>
                <w:rFonts w:ascii="Calibri" w:eastAsia="Times New Roman" w:hAnsi="Calibri" w:cs="Calibri"/>
                <w:sz w:val="18"/>
                <w:szCs w:val="18"/>
              </w:rPr>
              <w:lastRenderedPageBreak/>
              <w:t>Bestaande protocollen en standaarden in medische hulpverlening kritisch bekijken en ontwikkelingen aangeven om deze te verbeteren. </w:t>
            </w:r>
          </w:p>
        </w:tc>
      </w:tr>
      <w:tr w:rsidR="001C529E" w:rsidRPr="003B5462" w14:paraId="53EDF324" w14:textId="77777777" w:rsidTr="5E5A820D">
        <w:trPr>
          <w:trHeight w:val="2880"/>
        </w:trPr>
        <w:tc>
          <w:tcPr>
            <w:tcW w:w="2770" w:type="dxa"/>
            <w:tcBorders>
              <w:top w:val="single" w:sz="6" w:space="0" w:color="auto"/>
              <w:left w:val="single" w:sz="6" w:space="0" w:color="auto"/>
              <w:bottom w:val="single" w:sz="6" w:space="0" w:color="auto"/>
              <w:right w:val="single" w:sz="6" w:space="0" w:color="auto"/>
            </w:tcBorders>
            <w:shd w:val="clear" w:color="auto" w:fill="D99594" w:themeFill="accent2" w:themeFillTint="99"/>
            <w:hideMark/>
          </w:tcPr>
          <w:p w14:paraId="7BB1BE16" w14:textId="77777777" w:rsidR="001C529E" w:rsidRPr="00F95672" w:rsidRDefault="001C529E" w:rsidP="00411D2F">
            <w:pPr>
              <w:spacing w:after="0" w:line="240" w:lineRule="auto"/>
              <w:textAlignment w:val="baseline"/>
              <w:rPr>
                <w:rFonts w:ascii="Calibri" w:eastAsia="Times New Roman" w:hAnsi="Calibri" w:cs="Calibri"/>
                <w:b/>
              </w:rPr>
            </w:pPr>
            <w:r w:rsidRPr="00F95672">
              <w:rPr>
                <w:rFonts w:ascii="Calibri" w:eastAsia="Times New Roman" w:hAnsi="Calibri" w:cs="Calibri"/>
                <w:b/>
              </w:rPr>
              <w:lastRenderedPageBreak/>
              <w:t>Niveau D</w:t>
            </w:r>
          </w:p>
          <w:p w14:paraId="6CD651BE" w14:textId="77777777" w:rsidR="001C529E" w:rsidRPr="00F95672" w:rsidRDefault="001C529E" w:rsidP="00411D2F">
            <w:pPr>
              <w:spacing w:after="0" w:line="240" w:lineRule="auto"/>
              <w:textAlignment w:val="baseline"/>
              <w:rPr>
                <w:rFonts w:ascii="Calibri" w:eastAsia="Times New Roman" w:hAnsi="Calibri" w:cs="Calibri"/>
                <w:b/>
                <w:sz w:val="18"/>
                <w:szCs w:val="18"/>
              </w:rPr>
            </w:pPr>
            <w:r w:rsidRPr="00F95672">
              <w:rPr>
                <w:rFonts w:ascii="Calibri" w:eastAsia="Times New Roman" w:hAnsi="Calibri" w:cs="Calibri"/>
                <w:b/>
                <w:sz w:val="18"/>
                <w:szCs w:val="18"/>
              </w:rPr>
              <w:t>Complexiteit gemiddeld </w:t>
            </w:r>
            <w:r w:rsidRPr="00F95672">
              <w:rPr>
                <w:rFonts w:ascii="Calibri" w:eastAsia="Times New Roman" w:hAnsi="Calibri" w:cs="Calibri"/>
                <w:b/>
                <w:sz w:val="18"/>
                <w:szCs w:val="18"/>
              </w:rPr>
              <w:br/>
              <w:t>Zelfstandigheid hoog </w:t>
            </w:r>
          </w:p>
          <w:p w14:paraId="750ADAAF" w14:textId="77777777" w:rsidR="001C529E" w:rsidRPr="008833CD" w:rsidRDefault="001C529E" w:rsidP="00411D2F">
            <w:pPr>
              <w:spacing w:after="0" w:line="240" w:lineRule="auto"/>
              <w:textAlignment w:val="baseline"/>
              <w:rPr>
                <w:rFonts w:ascii="Calibri" w:eastAsia="Times New Roman" w:hAnsi="Calibri" w:cs="Calibri"/>
                <w:b/>
              </w:rPr>
            </w:pPr>
            <w:r w:rsidRPr="00F60E6C">
              <w:rPr>
                <w:rFonts w:ascii="Calibri" w:eastAsia="Times New Roman" w:hAnsi="Calibri" w:cs="Calibri"/>
                <w:b/>
              </w:rPr>
              <w:t>  </w:t>
            </w:r>
          </w:p>
          <w:p w14:paraId="3C7464BC" w14:textId="77777777" w:rsidR="001C529E" w:rsidRPr="008833CD" w:rsidRDefault="001C529E" w:rsidP="00411D2F">
            <w:pPr>
              <w:spacing w:after="0" w:line="240" w:lineRule="auto"/>
              <w:textAlignment w:val="baseline"/>
              <w:rPr>
                <w:rFonts w:ascii="Calibri" w:eastAsia="Times New Roman" w:hAnsi="Calibri" w:cs="Calibri"/>
                <w:b/>
              </w:rPr>
            </w:pPr>
            <w:r w:rsidRPr="008833CD">
              <w:rPr>
                <w:rFonts w:ascii="Calibri" w:eastAsia="Times New Roman" w:hAnsi="Calibri" w:cs="Calibri"/>
                <w:b/>
              </w:rPr>
              <w:t>  </w:t>
            </w:r>
          </w:p>
        </w:tc>
        <w:tc>
          <w:tcPr>
            <w:tcW w:w="4602" w:type="dxa"/>
            <w:tcBorders>
              <w:top w:val="single" w:sz="6" w:space="0" w:color="auto"/>
              <w:left w:val="single" w:sz="6" w:space="0" w:color="auto"/>
              <w:bottom w:val="single" w:sz="6" w:space="0" w:color="auto"/>
              <w:right w:val="single" w:sz="6" w:space="0" w:color="auto"/>
            </w:tcBorders>
            <w:shd w:val="clear" w:color="auto" w:fill="auto"/>
            <w:hideMark/>
          </w:tcPr>
          <w:p w14:paraId="58494F32" w14:textId="77777777"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De student mag de KBS uitvoeren onder indirecte supervisie, waarbij supervisor niet fysiek aanwezig is, maar wel snel beschikbaar als dat nodig is.  </w:t>
            </w:r>
            <w:r w:rsidRPr="009C00AC">
              <w:rPr>
                <w:rFonts w:ascii="Calibri" w:eastAsia="Times New Roman" w:hAnsi="Calibri" w:cs="Calibri"/>
                <w:sz w:val="18"/>
                <w:szCs w:val="18"/>
              </w:rPr>
              <w:br/>
              <w:t>Supervisor en student maken afspraken over de momenten waarop overleg moet plaatsvinden.   </w:t>
            </w:r>
            <w:r w:rsidRPr="009C00AC">
              <w:rPr>
                <w:rFonts w:ascii="Calibri" w:eastAsia="Times New Roman" w:hAnsi="Calibri" w:cs="Calibri"/>
                <w:sz w:val="18"/>
                <w:szCs w:val="18"/>
              </w:rPr>
              <w:br/>
              <w:t>Handelt onderbouwt uit eigen initiatief. </w:t>
            </w:r>
            <w:r w:rsidRPr="009C00AC">
              <w:rPr>
                <w:rFonts w:ascii="Calibri" w:eastAsia="Times New Roman" w:hAnsi="Calibri" w:cs="Calibri"/>
                <w:sz w:val="18"/>
                <w:szCs w:val="18"/>
              </w:rPr>
              <w:br/>
              <w:t>Maakt zelfstandig keuzes en neemt zelfstandig besluiten binnen de professionele beroepscontext.  </w:t>
            </w:r>
            <w:r w:rsidRPr="009C00AC">
              <w:rPr>
                <w:rFonts w:ascii="Calibri" w:eastAsia="Times New Roman" w:hAnsi="Calibri" w:cs="Calibri"/>
                <w:sz w:val="18"/>
                <w:szCs w:val="18"/>
              </w:rPr>
              <w:br/>
              <w:t>Speelt in op onverwachte (klinische) omstandigheden.  </w:t>
            </w:r>
            <w:r w:rsidRPr="009C00AC">
              <w:rPr>
                <w:rFonts w:ascii="Calibri" w:eastAsia="Times New Roman" w:hAnsi="Calibri" w:cs="Calibri"/>
                <w:sz w:val="18"/>
                <w:szCs w:val="18"/>
              </w:rPr>
              <w:br/>
              <w:t>Stuurt zelfstandig zijn eigen Professionele identiteit. </w:t>
            </w:r>
            <w:r w:rsidRPr="009C00AC">
              <w:rPr>
                <w:rFonts w:ascii="Calibri" w:eastAsia="Times New Roman" w:hAnsi="Calibri" w:cs="Calibri"/>
                <w:sz w:val="18"/>
                <w:szCs w:val="18"/>
              </w:rPr>
              <w:br/>
              <w:t>Is aanspreekbaar op eigen beroepsmatig handelen en de gevolgen daarvan.   </w:t>
            </w:r>
            <w:r w:rsidRPr="009C00AC">
              <w:rPr>
                <w:rFonts w:ascii="Calibri" w:eastAsia="Times New Roman" w:hAnsi="Calibri" w:cs="Calibri"/>
                <w:sz w:val="18"/>
                <w:szCs w:val="18"/>
              </w:rPr>
              <w:br/>
              <w:t>Is in grote mate verantwoordelijk voor eigen werk. </w:t>
            </w:r>
          </w:p>
          <w:p w14:paraId="0F701546" w14:textId="77777777"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  </w:t>
            </w:r>
          </w:p>
          <w:p w14:paraId="59ECC551" w14:textId="77777777"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  </w:t>
            </w:r>
          </w:p>
          <w:p w14:paraId="6B5A98AD" w14:textId="77777777"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  </w:t>
            </w:r>
          </w:p>
        </w:tc>
        <w:tc>
          <w:tcPr>
            <w:tcW w:w="8789" w:type="dxa"/>
            <w:tcBorders>
              <w:top w:val="single" w:sz="6" w:space="0" w:color="auto"/>
              <w:left w:val="single" w:sz="6" w:space="0" w:color="auto"/>
              <w:bottom w:val="single" w:sz="6" w:space="0" w:color="auto"/>
              <w:right w:val="single" w:sz="6" w:space="0" w:color="auto"/>
            </w:tcBorders>
            <w:shd w:val="clear" w:color="auto" w:fill="auto"/>
            <w:hideMark/>
          </w:tcPr>
          <w:p w14:paraId="0DA02667" w14:textId="215639E0" w:rsidR="001C529E" w:rsidRPr="009C00AC" w:rsidRDefault="001C529E" w:rsidP="0087779E">
            <w:pPr>
              <w:pStyle w:val="NoSpacing1"/>
              <w:rPr>
                <w:rFonts w:eastAsia="Times New Roman" w:cs="Calibri"/>
                <w:sz w:val="18"/>
                <w:szCs w:val="18"/>
              </w:rPr>
            </w:pPr>
            <w:r w:rsidRPr="009C00AC">
              <w:rPr>
                <w:rFonts w:eastAsia="Times New Roman" w:cs="Calibri"/>
                <w:sz w:val="18"/>
                <w:szCs w:val="18"/>
              </w:rPr>
              <w:t>Het (klinisch) probleem moet geanalyseerd worden, omgezet worden in een plan en coördinatie. </w:t>
            </w:r>
            <w:r>
              <w:br/>
            </w:r>
            <w:r w:rsidRPr="009C00AC">
              <w:rPr>
                <w:rFonts w:eastAsia="Times New Roman" w:cs="Calibri"/>
                <w:sz w:val="18"/>
                <w:szCs w:val="18"/>
              </w:rPr>
              <w:t>Voert meerdere taken uit in wisselende contexten. </w:t>
            </w:r>
            <w:r>
              <w:br/>
            </w:r>
            <w:r w:rsidRPr="009C00AC">
              <w:rPr>
                <w:rFonts w:eastAsia="Times New Roman" w:cs="Calibri"/>
                <w:sz w:val="18"/>
                <w:szCs w:val="18"/>
              </w:rPr>
              <w:t>Taken zijn ongecompliceerd, gecompliceerd, divers en gestructureerd.   </w:t>
            </w:r>
            <w:r>
              <w:br/>
            </w:r>
            <w:r w:rsidRPr="009C00AC">
              <w:rPr>
                <w:rFonts w:eastAsia="Times New Roman" w:cs="Calibri"/>
                <w:sz w:val="18"/>
                <w:szCs w:val="18"/>
              </w:rPr>
              <w:t>De benodigde informatie moet worden verzameld.  </w:t>
            </w:r>
            <w:r>
              <w:br/>
            </w:r>
            <w:r w:rsidRPr="009C00AC">
              <w:rPr>
                <w:rFonts w:eastAsia="Times New Roman" w:cs="Calibri"/>
                <w:sz w:val="18"/>
                <w:szCs w:val="18"/>
              </w:rPr>
              <w:t>Analyseert, stelt plan op, communiceert en rapporteert, coördineert en voert uit.</w:t>
            </w:r>
            <w:r w:rsidR="742C17A9" w:rsidRPr="37A125F5">
              <w:rPr>
                <w:rFonts w:eastAsia="Times New Roman" w:cs="Calibri"/>
                <w:sz w:val="18"/>
                <w:szCs w:val="18"/>
              </w:rPr>
              <w:t> </w:t>
            </w:r>
            <w:r w:rsidRPr="009C00AC">
              <w:rPr>
                <w:rFonts w:eastAsia="Times New Roman" w:cs="Calibri"/>
                <w:sz w:val="18"/>
                <w:szCs w:val="18"/>
              </w:rPr>
              <w:t>  </w:t>
            </w:r>
            <w:r>
              <w:br/>
            </w:r>
            <w:r w:rsidRPr="009C00AC">
              <w:rPr>
                <w:rFonts w:eastAsia="Times New Roman" w:cs="Calibri"/>
                <w:sz w:val="18"/>
                <w:szCs w:val="18"/>
              </w:rPr>
              <w:t>Er is mogelijk een standaardaanpak, en er kan gefundeerd afgeweken worden. De problemen zijn onbekend, dynamisch en niet-transparant. </w:t>
            </w:r>
            <w:r w:rsidR="0087779E">
              <w:br/>
            </w:r>
            <w:r w:rsidR="0087779E" w:rsidRPr="00B23E70">
              <w:rPr>
                <w:rFonts w:eastAsia="Times New Roman" w:cs="Calibri"/>
                <w:sz w:val="18"/>
                <w:szCs w:val="18"/>
              </w:rPr>
              <w:t xml:space="preserve">De student kan meerdere patiënten tegelijk coördineren in een laagcomplexe en complexe setting </w:t>
            </w:r>
            <w:r>
              <w:br/>
            </w:r>
            <w:r w:rsidRPr="009C00AC">
              <w:rPr>
                <w:rFonts w:eastAsia="Times New Roman" w:cs="Calibri"/>
                <w:sz w:val="18"/>
                <w:szCs w:val="18"/>
              </w:rPr>
              <w:t>Informeert alle bij de hulp en zorgverlening betrokken personen eenduidig en tijdig.     </w:t>
            </w:r>
            <w:r>
              <w:br/>
            </w:r>
            <w:r w:rsidRPr="009C00AC">
              <w:rPr>
                <w:rFonts w:eastAsia="Times New Roman" w:cs="Calibri"/>
                <w:sz w:val="18"/>
                <w:szCs w:val="18"/>
              </w:rPr>
              <w:t>Doet een beroep op leden in een multidisciplinair team (ook ketenzorg).   </w:t>
            </w:r>
            <w:r>
              <w:br/>
            </w:r>
            <w:r w:rsidRPr="009C00AC">
              <w:rPr>
                <w:rFonts w:eastAsia="Times New Roman" w:cs="Calibri"/>
                <w:sz w:val="18"/>
                <w:szCs w:val="18"/>
              </w:rPr>
              <w:t xml:space="preserve">Past kennis uit vakgebied en wetenschap toe op het gebied van diagnostiek en onderbouwt hiermee diagnostiek en professioneel handelen in uiteenlopende </w:t>
            </w:r>
            <w:r w:rsidR="742C17A9" w:rsidRPr="37A125F5">
              <w:rPr>
                <w:rFonts w:eastAsia="Times New Roman" w:cs="Calibri"/>
                <w:sz w:val="18"/>
                <w:szCs w:val="18"/>
              </w:rPr>
              <w:t>situaties die</w:t>
            </w:r>
            <w:r w:rsidRPr="009C00AC">
              <w:rPr>
                <w:rFonts w:eastAsia="Times New Roman" w:cs="Calibri"/>
                <w:sz w:val="18"/>
                <w:szCs w:val="18"/>
              </w:rPr>
              <w:t xml:space="preserve"> een stageplek biedt.</w:t>
            </w:r>
            <w:r w:rsidR="742C17A9" w:rsidRPr="37A125F5">
              <w:rPr>
                <w:rFonts w:eastAsia="Times New Roman" w:cs="Calibri"/>
                <w:sz w:val="18"/>
                <w:szCs w:val="18"/>
              </w:rPr>
              <w:t> </w:t>
            </w:r>
            <w:r w:rsidRPr="009C00AC">
              <w:rPr>
                <w:rFonts w:eastAsia="Times New Roman" w:cs="Calibri"/>
                <w:sz w:val="18"/>
                <w:szCs w:val="18"/>
              </w:rPr>
              <w:t>  </w:t>
            </w:r>
            <w:r>
              <w:br/>
            </w:r>
            <w:r w:rsidRPr="009C00AC">
              <w:rPr>
                <w:rFonts w:eastAsia="Times New Roman" w:cs="Calibri"/>
                <w:sz w:val="18"/>
                <w:szCs w:val="18"/>
              </w:rPr>
              <w:t>Voert praktijkgericht onderzoek uit. Doet (eventueel in samenspraak met collegae) een voorstel tot beroepsinnovatie.</w:t>
            </w:r>
            <w:r w:rsidR="742C17A9" w:rsidRPr="37A125F5">
              <w:rPr>
                <w:rFonts w:eastAsia="Times New Roman" w:cs="Calibri"/>
                <w:sz w:val="18"/>
                <w:szCs w:val="18"/>
              </w:rPr>
              <w:t>   </w:t>
            </w:r>
            <w:r w:rsidRPr="009C00AC">
              <w:rPr>
                <w:rFonts w:eastAsia="Times New Roman" w:cs="Calibri"/>
                <w:sz w:val="18"/>
                <w:szCs w:val="18"/>
              </w:rPr>
              <w:t>  </w:t>
            </w:r>
            <w:r>
              <w:br/>
            </w:r>
            <w:r w:rsidRPr="009C00AC">
              <w:rPr>
                <w:rFonts w:eastAsia="Times New Roman" w:cs="Calibri"/>
                <w:sz w:val="18"/>
                <w:szCs w:val="18"/>
              </w:rPr>
              <w:t>Reflecteert visiegericht (visie instelling).  </w:t>
            </w:r>
            <w:r>
              <w:br/>
            </w:r>
            <w:r w:rsidRPr="009C00AC">
              <w:rPr>
                <w:rFonts w:eastAsia="Times New Roman" w:cs="Calibri"/>
                <w:sz w:val="18"/>
                <w:szCs w:val="18"/>
              </w:rPr>
              <w:t>Stelt een plan op om zijn deskundigheid op peil te houden. </w:t>
            </w:r>
            <w:r>
              <w:br/>
            </w:r>
            <w:r w:rsidRPr="009C00AC">
              <w:rPr>
                <w:rFonts w:eastAsia="Times New Roman" w:cs="Calibri"/>
                <w:sz w:val="18"/>
                <w:szCs w:val="18"/>
              </w:rPr>
              <w:t>Maakt actief gebruik van mogelijkheden binnen de organisatie om nieuwe, aanvullende kennis te verwerven.   </w:t>
            </w:r>
            <w:r>
              <w:br/>
            </w:r>
            <w:r w:rsidRPr="009C00AC">
              <w:rPr>
                <w:rFonts w:eastAsia="Times New Roman" w:cs="Calibri"/>
                <w:sz w:val="18"/>
                <w:szCs w:val="18"/>
              </w:rPr>
              <w:t>Overlegt met zorgprofessionals vanuit verschillende disciplines. </w:t>
            </w:r>
          </w:p>
        </w:tc>
      </w:tr>
      <w:tr w:rsidR="001C529E" w:rsidRPr="00EF345B" w14:paraId="26ADE2C2" w14:textId="77777777" w:rsidTr="5E5A820D">
        <w:trPr>
          <w:trHeight w:val="694"/>
        </w:trPr>
        <w:tc>
          <w:tcPr>
            <w:tcW w:w="2770" w:type="dxa"/>
            <w:tcBorders>
              <w:top w:val="single" w:sz="6" w:space="0" w:color="auto"/>
              <w:left w:val="single" w:sz="6" w:space="0" w:color="auto"/>
              <w:bottom w:val="single" w:sz="6" w:space="0" w:color="auto"/>
              <w:right w:val="single" w:sz="6" w:space="0" w:color="auto"/>
            </w:tcBorders>
            <w:shd w:val="clear" w:color="auto" w:fill="D99594" w:themeFill="accent2" w:themeFillTint="99"/>
            <w:hideMark/>
          </w:tcPr>
          <w:p w14:paraId="6A958EFB" w14:textId="77777777" w:rsidR="001C529E" w:rsidRPr="00F95672" w:rsidRDefault="001C529E" w:rsidP="00411D2F">
            <w:pPr>
              <w:spacing w:after="0" w:line="240" w:lineRule="auto"/>
              <w:textAlignment w:val="baseline"/>
              <w:rPr>
                <w:rFonts w:ascii="Calibri" w:eastAsia="Times New Roman" w:hAnsi="Calibri" w:cs="Calibri"/>
                <w:b/>
              </w:rPr>
            </w:pPr>
            <w:r w:rsidRPr="00F95672">
              <w:rPr>
                <w:rFonts w:ascii="Calibri" w:eastAsia="Times New Roman" w:hAnsi="Calibri" w:cs="Calibri"/>
                <w:b/>
              </w:rPr>
              <w:t>Niveau E</w:t>
            </w:r>
          </w:p>
          <w:p w14:paraId="069B2A66" w14:textId="77777777" w:rsidR="001C529E" w:rsidRPr="00F95672" w:rsidRDefault="001C529E" w:rsidP="00411D2F">
            <w:pPr>
              <w:spacing w:after="0" w:line="240" w:lineRule="auto"/>
              <w:textAlignment w:val="baseline"/>
              <w:rPr>
                <w:rFonts w:ascii="Calibri" w:eastAsia="Times New Roman" w:hAnsi="Calibri" w:cs="Calibri"/>
                <w:b/>
                <w:sz w:val="18"/>
                <w:szCs w:val="18"/>
              </w:rPr>
            </w:pPr>
            <w:r w:rsidRPr="00F95672">
              <w:rPr>
                <w:rFonts w:ascii="Calibri" w:eastAsia="Times New Roman" w:hAnsi="Calibri" w:cs="Calibri"/>
                <w:b/>
                <w:sz w:val="18"/>
                <w:szCs w:val="18"/>
              </w:rPr>
              <w:t>Complexiteit hoog </w:t>
            </w:r>
            <w:r w:rsidRPr="00F95672">
              <w:rPr>
                <w:rFonts w:ascii="Calibri" w:eastAsia="Times New Roman" w:hAnsi="Calibri" w:cs="Calibri"/>
                <w:b/>
                <w:sz w:val="18"/>
                <w:szCs w:val="18"/>
              </w:rPr>
              <w:br/>
              <w:t>Zelfstandigheid hoog </w:t>
            </w:r>
          </w:p>
          <w:p w14:paraId="09B63E29" w14:textId="77777777" w:rsidR="001C529E" w:rsidRPr="00EC5517" w:rsidRDefault="001C529E" w:rsidP="00411D2F">
            <w:pPr>
              <w:spacing w:after="0" w:line="240" w:lineRule="auto"/>
              <w:textAlignment w:val="baseline"/>
              <w:rPr>
                <w:rFonts w:ascii="Calibri" w:eastAsia="Times New Roman" w:hAnsi="Calibri" w:cs="Calibri"/>
                <w:b/>
              </w:rPr>
            </w:pPr>
            <w:r w:rsidRPr="00EC5517">
              <w:rPr>
                <w:rFonts w:ascii="Calibri" w:eastAsia="Times New Roman" w:hAnsi="Calibri" w:cs="Calibri"/>
                <w:b/>
              </w:rPr>
              <w:t>  </w:t>
            </w:r>
          </w:p>
          <w:p w14:paraId="2F7B59BA" w14:textId="77777777" w:rsidR="001C529E" w:rsidRPr="00EC5517" w:rsidRDefault="001C529E" w:rsidP="00411D2F">
            <w:pPr>
              <w:spacing w:after="0" w:line="240" w:lineRule="auto"/>
              <w:textAlignment w:val="baseline"/>
              <w:rPr>
                <w:rFonts w:ascii="Calibri" w:eastAsia="Times New Roman" w:hAnsi="Calibri" w:cs="Calibri"/>
                <w:b/>
              </w:rPr>
            </w:pPr>
            <w:r w:rsidRPr="00EC5517">
              <w:rPr>
                <w:rFonts w:ascii="Calibri" w:eastAsia="Times New Roman" w:hAnsi="Calibri" w:cs="Calibri"/>
                <w:b/>
              </w:rPr>
              <w:t>  </w:t>
            </w:r>
          </w:p>
        </w:tc>
        <w:tc>
          <w:tcPr>
            <w:tcW w:w="4602" w:type="dxa"/>
            <w:tcBorders>
              <w:top w:val="single" w:sz="6" w:space="0" w:color="auto"/>
              <w:left w:val="single" w:sz="6" w:space="0" w:color="auto"/>
              <w:bottom w:val="single" w:sz="6" w:space="0" w:color="auto"/>
              <w:right w:val="single" w:sz="6" w:space="0" w:color="auto"/>
            </w:tcBorders>
            <w:shd w:val="clear" w:color="auto" w:fill="auto"/>
            <w:hideMark/>
          </w:tcPr>
          <w:p w14:paraId="4131233E" w14:textId="42BE855E" w:rsidR="001C529E" w:rsidRPr="009C00AC" w:rsidRDefault="61D0EE61" w:rsidP="00411D2F">
            <w:pPr>
              <w:spacing w:after="0" w:line="240" w:lineRule="auto"/>
              <w:textAlignment w:val="baseline"/>
              <w:rPr>
                <w:rFonts w:ascii="Calibri" w:eastAsia="Times New Roman" w:hAnsi="Calibri" w:cs="Calibri"/>
                <w:sz w:val="18"/>
                <w:szCs w:val="18"/>
              </w:rPr>
            </w:pPr>
            <w:r w:rsidRPr="4EF330C5">
              <w:rPr>
                <w:rFonts w:ascii="Calibri" w:eastAsia="Times New Roman" w:hAnsi="Calibri" w:cs="Calibri"/>
                <w:sz w:val="18"/>
                <w:szCs w:val="18"/>
              </w:rPr>
              <w:t>De student mag de KBS uitvoeren onder indirecte supervisie, waarbij supervisor niet fysiek aanwezig is, maar wel snel beschikbaar als dat nodig is.  </w:t>
            </w:r>
            <w:r w:rsidR="001C529E">
              <w:br/>
            </w:r>
            <w:r w:rsidRPr="4EF330C5">
              <w:rPr>
                <w:rFonts w:ascii="Calibri" w:eastAsia="Times New Roman" w:hAnsi="Calibri" w:cs="Calibri"/>
                <w:sz w:val="18"/>
                <w:szCs w:val="18"/>
              </w:rPr>
              <w:t>Supervisor en student maken afspraken over de momenten waarop overleg moet plaatsvinden.  </w:t>
            </w:r>
            <w:r w:rsidR="001C529E">
              <w:br/>
            </w:r>
            <w:r w:rsidRPr="4EF330C5">
              <w:rPr>
                <w:rFonts w:ascii="Calibri" w:eastAsia="Times New Roman" w:hAnsi="Calibri" w:cs="Calibri"/>
                <w:sz w:val="18"/>
                <w:szCs w:val="18"/>
              </w:rPr>
              <w:t>De supervisie is op afstand, er wordt op een later moment geëvalueerd hoe het verloop was.   </w:t>
            </w:r>
            <w:r w:rsidR="001C529E">
              <w:br/>
            </w:r>
            <w:r w:rsidRPr="4EF330C5">
              <w:rPr>
                <w:rFonts w:ascii="Calibri" w:eastAsia="Times New Roman" w:hAnsi="Calibri" w:cs="Calibri"/>
                <w:sz w:val="18"/>
                <w:szCs w:val="18"/>
              </w:rPr>
              <w:t>Handelt onderbouwt uit eigen initiatief. </w:t>
            </w:r>
            <w:r w:rsidR="001C529E">
              <w:br/>
            </w:r>
            <w:r w:rsidRPr="4EF330C5">
              <w:rPr>
                <w:rFonts w:ascii="Calibri" w:eastAsia="Times New Roman" w:hAnsi="Calibri" w:cs="Calibri"/>
                <w:sz w:val="18"/>
                <w:szCs w:val="18"/>
              </w:rPr>
              <w:t>Stuurt zelfstandig zijn eigen Professionele identiteit. </w:t>
            </w:r>
            <w:r w:rsidR="001C529E">
              <w:br/>
            </w:r>
            <w:r w:rsidRPr="4EF330C5">
              <w:rPr>
                <w:rFonts w:ascii="Calibri" w:eastAsia="Times New Roman" w:hAnsi="Calibri" w:cs="Calibri"/>
                <w:sz w:val="18"/>
                <w:szCs w:val="18"/>
              </w:rPr>
              <w:t>Maakt zelfstandig keuzes en neemt zelfstandig besluiten.  </w:t>
            </w:r>
            <w:r w:rsidR="001C529E">
              <w:br/>
            </w:r>
            <w:r w:rsidRPr="4EF330C5">
              <w:rPr>
                <w:rFonts w:ascii="Calibri" w:eastAsia="Times New Roman" w:hAnsi="Calibri" w:cs="Calibri"/>
                <w:sz w:val="18"/>
                <w:szCs w:val="18"/>
              </w:rPr>
              <w:t>Speelt in op onverwachte omstandigheden </w:t>
            </w:r>
            <w:r w:rsidR="001C529E">
              <w:br/>
            </w:r>
            <w:r w:rsidRPr="4EF330C5">
              <w:rPr>
                <w:rFonts w:ascii="Calibri" w:eastAsia="Times New Roman" w:hAnsi="Calibri" w:cs="Calibri"/>
                <w:sz w:val="18"/>
                <w:szCs w:val="18"/>
              </w:rPr>
              <w:t>Voert grotendeels zelfstandig diagnostische onderzoeken c.q. medisch diagnostische handelingen uit.  </w:t>
            </w:r>
            <w:r w:rsidR="001C529E">
              <w:br/>
            </w:r>
            <w:r w:rsidRPr="4EF330C5">
              <w:rPr>
                <w:rFonts w:ascii="Calibri" w:eastAsia="Times New Roman" w:hAnsi="Calibri" w:cs="Calibri"/>
                <w:sz w:val="18"/>
                <w:szCs w:val="18"/>
              </w:rPr>
              <w:t>Is aanspreekbaar op eigen beroepsmatig handelen en de gevolgen daarvan.  </w:t>
            </w:r>
            <w:r w:rsidR="001C529E">
              <w:br/>
            </w:r>
            <w:r w:rsidRPr="4EF330C5">
              <w:rPr>
                <w:rFonts w:ascii="Calibri" w:eastAsia="Times New Roman" w:hAnsi="Calibri" w:cs="Calibri"/>
                <w:sz w:val="18"/>
                <w:szCs w:val="18"/>
              </w:rPr>
              <w:t>Is in grote mate verantwoordelijk voor eigen werk. Legt verantwoording af aan direct leidinggevende en collega’s.    </w:t>
            </w:r>
            <w:r w:rsidR="001C529E">
              <w:br/>
            </w:r>
            <w:r w:rsidRPr="4EF330C5">
              <w:rPr>
                <w:rFonts w:ascii="Calibri" w:eastAsia="Times New Roman" w:hAnsi="Calibri" w:cs="Calibri"/>
                <w:sz w:val="18"/>
                <w:szCs w:val="18"/>
              </w:rPr>
              <w:t>Stimuleert anderen.  </w:t>
            </w:r>
          </w:p>
          <w:p w14:paraId="1521DEE3" w14:textId="77777777"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   </w:t>
            </w:r>
          </w:p>
        </w:tc>
        <w:tc>
          <w:tcPr>
            <w:tcW w:w="8789" w:type="dxa"/>
            <w:tcBorders>
              <w:top w:val="single" w:sz="6" w:space="0" w:color="auto"/>
              <w:left w:val="single" w:sz="6" w:space="0" w:color="auto"/>
              <w:bottom w:val="single" w:sz="6" w:space="0" w:color="auto"/>
              <w:right w:val="single" w:sz="6" w:space="0" w:color="auto"/>
            </w:tcBorders>
            <w:shd w:val="clear" w:color="auto" w:fill="auto"/>
            <w:hideMark/>
          </w:tcPr>
          <w:p w14:paraId="4F706A61" w14:textId="0CBC33E0" w:rsidR="001C529E" w:rsidRPr="009C00AC" w:rsidRDefault="001C529E" w:rsidP="00411D2F">
            <w:pPr>
              <w:spacing w:after="0" w:line="240" w:lineRule="auto"/>
              <w:textAlignment w:val="baseline"/>
              <w:rPr>
                <w:rFonts w:ascii="Calibri" w:eastAsia="Times New Roman" w:hAnsi="Calibri" w:cs="Calibri"/>
                <w:sz w:val="18"/>
                <w:szCs w:val="18"/>
              </w:rPr>
            </w:pPr>
            <w:r w:rsidRPr="009C00AC">
              <w:rPr>
                <w:rFonts w:ascii="Calibri" w:eastAsia="Times New Roman" w:hAnsi="Calibri" w:cs="Calibri"/>
                <w:sz w:val="18"/>
                <w:szCs w:val="18"/>
              </w:rPr>
              <w:t>Het (klinisch) probleem moet geanalyseerd worden, omgezet worden in een plan en coördinatie. </w:t>
            </w:r>
            <w:r>
              <w:br/>
            </w:r>
            <w:r w:rsidRPr="009C00AC">
              <w:rPr>
                <w:rFonts w:ascii="Calibri" w:eastAsia="Times New Roman" w:hAnsi="Calibri" w:cs="Calibri"/>
                <w:sz w:val="18"/>
                <w:szCs w:val="18"/>
              </w:rPr>
              <w:t>Voert meerdere taken uit in wisselende contexten.  </w:t>
            </w:r>
            <w:r>
              <w:br/>
            </w:r>
            <w:r w:rsidRPr="009C00AC">
              <w:rPr>
                <w:rFonts w:ascii="Calibri" w:eastAsia="Times New Roman" w:hAnsi="Calibri" w:cs="Calibri"/>
                <w:sz w:val="18"/>
                <w:szCs w:val="18"/>
              </w:rPr>
              <w:t>Taken zijn divers, onverwacht en ongestructureerd.  </w:t>
            </w:r>
            <w:r>
              <w:br/>
            </w:r>
            <w:r w:rsidRPr="009C00AC">
              <w:rPr>
                <w:rFonts w:ascii="Calibri" w:eastAsia="Times New Roman" w:hAnsi="Calibri" w:cs="Calibri"/>
                <w:sz w:val="18"/>
                <w:szCs w:val="18"/>
              </w:rPr>
              <w:t>De benodigde gegevens moeten worden verzameld. </w:t>
            </w:r>
            <w:r>
              <w:br/>
            </w:r>
            <w:r w:rsidRPr="009C00AC">
              <w:rPr>
                <w:rFonts w:ascii="Calibri" w:eastAsia="Times New Roman" w:hAnsi="Calibri" w:cs="Calibri"/>
                <w:sz w:val="18"/>
                <w:szCs w:val="18"/>
              </w:rPr>
              <w:t>Analyseert, stelt plan op, communiceert en rapporteert, coördineert en voert uit.  </w:t>
            </w:r>
            <w:r>
              <w:br/>
            </w:r>
            <w:r w:rsidRPr="009C00AC">
              <w:rPr>
                <w:rFonts w:ascii="Calibri" w:eastAsia="Times New Roman" w:hAnsi="Calibri" w:cs="Calibri"/>
                <w:sz w:val="18"/>
                <w:szCs w:val="18"/>
              </w:rPr>
              <w:t>Er is mogelijk een standaardaanpak, en er kan gefundeerd afgeweken worden. </w:t>
            </w:r>
            <w:r>
              <w:br/>
            </w:r>
            <w:r w:rsidRPr="009C00AC">
              <w:rPr>
                <w:rFonts w:ascii="Calibri" w:eastAsia="Times New Roman" w:hAnsi="Calibri" w:cs="Calibri"/>
                <w:sz w:val="18"/>
                <w:szCs w:val="18"/>
              </w:rPr>
              <w:t>De problemen zijn onbekend, dynamisch en niet-transparant. </w:t>
            </w:r>
            <w:r>
              <w:br/>
            </w:r>
            <w:r w:rsidRPr="009C00AC">
              <w:rPr>
                <w:rFonts w:ascii="Calibri" w:eastAsia="Times New Roman" w:hAnsi="Calibri" w:cs="Calibri"/>
                <w:sz w:val="18"/>
                <w:szCs w:val="18"/>
              </w:rPr>
              <w:t>Bedenkt oplossingsstrategie bij meervoudig complexe vragen.  </w:t>
            </w:r>
            <w:r>
              <w:br/>
            </w:r>
            <w:r w:rsidRPr="009C00AC">
              <w:rPr>
                <w:rFonts w:ascii="Calibri" w:eastAsia="Times New Roman" w:hAnsi="Calibri" w:cs="Calibri"/>
                <w:sz w:val="18"/>
                <w:szCs w:val="18"/>
              </w:rPr>
              <w:t>Voert de regie en ontwikkelt uitvoering complexe zorg. </w:t>
            </w:r>
            <w:r>
              <w:br/>
            </w:r>
            <w:r w:rsidRPr="009C00AC">
              <w:rPr>
                <w:rFonts w:ascii="Calibri" w:eastAsia="Times New Roman" w:hAnsi="Calibri" w:cs="Calibri"/>
                <w:sz w:val="18"/>
                <w:szCs w:val="18"/>
              </w:rPr>
              <w:t>Bewaakt kwaliteit en voert zorg en hulpverlening uit op diverse niveaus. Informeert alle bij de hulp en zorgverlening betrokken personen eenduidig en tijdig.      </w:t>
            </w:r>
            <w:r>
              <w:br/>
            </w:r>
            <w:r w:rsidRPr="009C00AC">
              <w:rPr>
                <w:rFonts w:ascii="Calibri" w:eastAsia="Times New Roman" w:hAnsi="Calibri" w:cs="Calibri"/>
                <w:sz w:val="18"/>
                <w:szCs w:val="18"/>
              </w:rPr>
              <w:t>Functioneert in een multidisciplinair team/ keten van zorg.   </w:t>
            </w:r>
            <w:r>
              <w:br/>
            </w:r>
            <w:r w:rsidRPr="009C00AC">
              <w:rPr>
                <w:rFonts w:ascii="Calibri" w:eastAsia="Times New Roman" w:hAnsi="Calibri" w:cs="Calibri"/>
                <w:sz w:val="18"/>
                <w:szCs w:val="18"/>
              </w:rPr>
              <w:t>Past kennis uit vakgebied en wetenschap toe op het gebied van diagnostiek en onderbouwt hiermee diagnostiek en professioneel handelen in uiteenlopende situaties die een stageplek biedt met wisselende mate van complexiteitniveau.    </w:t>
            </w:r>
            <w:r>
              <w:br/>
            </w:r>
            <w:r w:rsidRPr="009C00AC">
              <w:rPr>
                <w:rFonts w:ascii="Calibri" w:eastAsia="Times New Roman" w:hAnsi="Calibri" w:cs="Calibri"/>
                <w:sz w:val="18"/>
                <w:szCs w:val="18"/>
              </w:rPr>
              <w:t>Levert een innovatieve bijdrage aan het beroep en wijst de beroepsgroep of zijn organisatie op mogelijkheden en kansen en kan zijn beslissingen verantwoorden.   </w:t>
            </w:r>
            <w:r>
              <w:br/>
            </w:r>
            <w:r w:rsidRPr="009C00AC">
              <w:rPr>
                <w:rFonts w:ascii="Calibri" w:eastAsia="Times New Roman" w:hAnsi="Calibri" w:cs="Calibri"/>
                <w:sz w:val="18"/>
                <w:szCs w:val="18"/>
              </w:rPr>
              <w:t>Reflecteert op het hoogste reflectieniveau.  </w:t>
            </w:r>
            <w:r>
              <w:br/>
            </w:r>
            <w:r w:rsidRPr="009C00AC">
              <w:rPr>
                <w:rFonts w:ascii="Calibri" w:eastAsia="Times New Roman" w:hAnsi="Calibri" w:cs="Calibri"/>
                <w:sz w:val="18"/>
                <w:szCs w:val="18"/>
              </w:rPr>
              <w:t>Maakt actief gebruik van mogelijkheden binnen de organisatie om nieuwe, aanvullende kennis te verwerve</w:t>
            </w:r>
            <w:r w:rsidR="002355C0">
              <w:rPr>
                <w:rFonts w:ascii="Calibri" w:eastAsia="Times New Roman" w:hAnsi="Calibri" w:cs="Calibri"/>
                <w:sz w:val="18"/>
                <w:szCs w:val="18"/>
              </w:rPr>
              <w:t xml:space="preserve">n. </w:t>
            </w:r>
            <w:r w:rsidRPr="009C00AC">
              <w:rPr>
                <w:rFonts w:ascii="Calibri" w:eastAsia="Times New Roman" w:hAnsi="Calibri" w:cs="Calibri"/>
                <w:sz w:val="18"/>
                <w:szCs w:val="18"/>
              </w:rPr>
              <w:t>Werkt multidisciplinair samen (inclusief keten van zorg) en positioneert zich middels kennis en vaardigheden als B</w:t>
            </w:r>
            <w:r w:rsidR="0077697F">
              <w:rPr>
                <w:rFonts w:ascii="Calibri" w:eastAsia="Times New Roman" w:hAnsi="Calibri" w:cs="Calibri"/>
                <w:sz w:val="18"/>
                <w:szCs w:val="18"/>
              </w:rPr>
              <w:t>a</w:t>
            </w:r>
            <w:r w:rsidRPr="009C00AC">
              <w:rPr>
                <w:rFonts w:ascii="Calibri" w:eastAsia="Times New Roman" w:hAnsi="Calibri" w:cs="Calibri"/>
                <w:sz w:val="18"/>
                <w:szCs w:val="18"/>
              </w:rPr>
              <w:t>MH</w:t>
            </w:r>
            <w:r w:rsidR="0077697F">
              <w:rPr>
                <w:rFonts w:ascii="Calibri" w:eastAsia="Times New Roman" w:hAnsi="Calibri" w:cs="Calibri"/>
                <w:sz w:val="18"/>
                <w:szCs w:val="18"/>
              </w:rPr>
              <w:t>V</w:t>
            </w:r>
            <w:r w:rsidRPr="009C00AC">
              <w:rPr>
                <w:rFonts w:ascii="Calibri" w:eastAsia="Times New Roman" w:hAnsi="Calibri" w:cs="Calibri"/>
                <w:sz w:val="18"/>
                <w:szCs w:val="18"/>
              </w:rPr>
              <w:t>.  </w:t>
            </w:r>
          </w:p>
        </w:tc>
      </w:tr>
    </w:tbl>
    <w:p w14:paraId="70CDC9C5" w14:textId="77777777" w:rsidR="001C529E" w:rsidRDefault="001C529E" w:rsidP="001C529E">
      <w:pPr>
        <w:sectPr w:rsidR="001C529E" w:rsidSect="001C529E">
          <w:pgSz w:w="16838" w:h="11906" w:orient="landscape"/>
          <w:pgMar w:top="1440" w:right="1440" w:bottom="1440" w:left="1440" w:header="709" w:footer="709" w:gutter="0"/>
          <w:cols w:space="708"/>
          <w:titlePg/>
          <w:docGrid w:linePitch="360"/>
        </w:sectPr>
      </w:pPr>
    </w:p>
    <w:p w14:paraId="234716AF" w14:textId="0BE4E771" w:rsidR="00DB1296" w:rsidRPr="000B07BF" w:rsidRDefault="00A85588" w:rsidP="00E218E9">
      <w:pPr>
        <w:pStyle w:val="Kop2"/>
        <w:rPr>
          <w:color w:val="DD0557"/>
        </w:rPr>
      </w:pPr>
      <w:bookmarkStart w:id="52" w:name="_Ref90023209"/>
      <w:bookmarkStart w:id="53" w:name="_Ref90023445"/>
      <w:bookmarkStart w:id="54" w:name="_Toc118286848"/>
      <w:r w:rsidRPr="00E605F9">
        <w:rPr>
          <w:b/>
          <w:bCs/>
          <w:color w:val="DD0557"/>
        </w:rPr>
        <w:lastRenderedPageBreak/>
        <w:t xml:space="preserve">Bijlage </w:t>
      </w:r>
      <w:r w:rsidR="00D8322C" w:rsidRPr="00E605F9">
        <w:rPr>
          <w:b/>
          <w:bCs/>
          <w:color w:val="DD0557"/>
        </w:rPr>
        <w:t>3</w:t>
      </w:r>
      <w:r w:rsidR="004B1FFC" w:rsidRPr="00E605F9">
        <w:rPr>
          <w:b/>
          <w:bCs/>
          <w:color w:val="DD0557"/>
        </w:rPr>
        <w:t>:</w:t>
      </w:r>
      <w:r w:rsidRPr="00E605F9">
        <w:rPr>
          <w:b/>
          <w:bCs/>
          <w:color w:val="DD0557"/>
        </w:rPr>
        <w:t xml:space="preserve"> Opbouw </w:t>
      </w:r>
      <w:r w:rsidR="009367CA" w:rsidRPr="00E605F9">
        <w:rPr>
          <w:b/>
          <w:bCs/>
          <w:color w:val="DD0557"/>
        </w:rPr>
        <w:t xml:space="preserve">praktijkleren </w:t>
      </w:r>
      <w:r w:rsidR="00827442" w:rsidRPr="00E605F9">
        <w:rPr>
          <w:b/>
          <w:bCs/>
          <w:color w:val="DD0557"/>
        </w:rPr>
        <w:t>SEH</w:t>
      </w:r>
      <w:r w:rsidR="0097082A" w:rsidRPr="00E605F9">
        <w:rPr>
          <w:b/>
          <w:bCs/>
          <w:color w:val="DD0557"/>
        </w:rPr>
        <w:t xml:space="preserve">, </w:t>
      </w:r>
      <w:r w:rsidR="000D355E" w:rsidRPr="00E605F9">
        <w:rPr>
          <w:b/>
          <w:bCs/>
          <w:color w:val="DD0557"/>
        </w:rPr>
        <w:t>AMBU</w:t>
      </w:r>
      <w:r w:rsidR="0097082A" w:rsidRPr="00E605F9">
        <w:rPr>
          <w:b/>
          <w:bCs/>
          <w:color w:val="DD0557"/>
        </w:rPr>
        <w:t xml:space="preserve"> en </w:t>
      </w:r>
      <w:r w:rsidR="000D355E" w:rsidRPr="00E605F9">
        <w:rPr>
          <w:b/>
          <w:bCs/>
          <w:color w:val="DD0557"/>
        </w:rPr>
        <w:t>Interventiecardiologie</w:t>
      </w:r>
      <w:r w:rsidR="009367CA" w:rsidRPr="00E605F9">
        <w:rPr>
          <w:color w:val="DD0557"/>
        </w:rPr>
        <w:t>.</w:t>
      </w:r>
      <w:bookmarkEnd w:id="52"/>
      <w:bookmarkEnd w:id="53"/>
      <w:bookmarkEnd w:id="54"/>
      <w:r w:rsidR="0097082A" w:rsidRPr="5E5A820D">
        <w:rPr>
          <w:color w:val="DD0557"/>
        </w:rPr>
        <w:t xml:space="preserve">   </w:t>
      </w:r>
    </w:p>
    <w:p w14:paraId="7D5F9516" w14:textId="2DCCC24F" w:rsidR="0097082A" w:rsidRPr="009367CA" w:rsidRDefault="0097082A" w:rsidP="5E5A820D">
      <w:pPr>
        <w:pStyle w:val="Kop2"/>
        <w:rPr>
          <w:rFonts w:asciiTheme="minorHAnsi" w:hAnsiTheme="minorHAnsi"/>
          <w:color w:val="E33D6C"/>
          <w:sz w:val="28"/>
          <w:szCs w:val="28"/>
        </w:rPr>
      </w:pPr>
      <w:r w:rsidRPr="5E5A820D">
        <w:rPr>
          <w:rFonts w:asciiTheme="minorHAnsi" w:hAnsiTheme="minorHAnsi"/>
          <w:color w:val="E33D6C"/>
          <w:sz w:val="28"/>
          <w:szCs w:val="28"/>
        </w:rPr>
        <w:t xml:space="preserve">                               </w:t>
      </w:r>
    </w:p>
    <w:p w14:paraId="1B86B088" w14:textId="6B6C544B" w:rsidR="00E211B7" w:rsidRPr="000B07BF" w:rsidRDefault="00503C3F" w:rsidP="00E218E9">
      <w:pPr>
        <w:pStyle w:val="Kop3"/>
        <w:rPr>
          <w:color w:val="DD0557"/>
        </w:rPr>
      </w:pPr>
      <w:r w:rsidRPr="5E5A820D">
        <w:rPr>
          <w:color w:val="DD0557"/>
        </w:rPr>
        <w:t xml:space="preserve"> </w:t>
      </w:r>
      <w:bookmarkStart w:id="55" w:name="_Toc118286849"/>
      <w:r w:rsidR="00D8322C" w:rsidRPr="5E5A820D">
        <w:rPr>
          <w:color w:val="DD0557"/>
        </w:rPr>
        <w:t>3</w:t>
      </w:r>
      <w:r w:rsidR="00E218E9" w:rsidRPr="5E5A820D">
        <w:rPr>
          <w:color w:val="DD0557"/>
        </w:rPr>
        <w:t xml:space="preserve">.1 </w:t>
      </w:r>
      <w:r w:rsidR="000333B0" w:rsidRPr="5E5A820D">
        <w:rPr>
          <w:color w:val="DD0557"/>
        </w:rPr>
        <w:t xml:space="preserve">Praktijkleren </w:t>
      </w:r>
      <w:r w:rsidR="00E043E1" w:rsidRPr="5E5A820D">
        <w:rPr>
          <w:color w:val="DD0557"/>
        </w:rPr>
        <w:t>3</w:t>
      </w:r>
      <w:r w:rsidR="000333B0" w:rsidRPr="5E5A820D">
        <w:rPr>
          <w:color w:val="DD0557"/>
        </w:rPr>
        <w:t xml:space="preserve"> </w:t>
      </w:r>
      <w:r w:rsidR="00645D3E" w:rsidRPr="5E5A820D">
        <w:rPr>
          <w:color w:val="DD0557"/>
        </w:rPr>
        <w:t xml:space="preserve">- </w:t>
      </w:r>
      <w:r w:rsidR="0014572D" w:rsidRPr="5E5A820D">
        <w:rPr>
          <w:color w:val="DD0557"/>
        </w:rPr>
        <w:t xml:space="preserve">leerjaar 3 </w:t>
      </w:r>
      <w:r w:rsidR="00E52296" w:rsidRPr="5E5A820D">
        <w:rPr>
          <w:color w:val="DD0557"/>
        </w:rPr>
        <w:t>Spoedeisende Hulp/</w:t>
      </w:r>
      <w:r w:rsidR="00321CB5" w:rsidRPr="5E5A820D">
        <w:rPr>
          <w:color w:val="DD0557"/>
        </w:rPr>
        <w:t xml:space="preserve"> Ambulance</w:t>
      </w:r>
      <w:r w:rsidR="00D82563" w:rsidRPr="5E5A820D">
        <w:rPr>
          <w:color w:val="DD0557"/>
        </w:rPr>
        <w:t>:</w:t>
      </w:r>
      <w:bookmarkEnd w:id="55"/>
      <w:r w:rsidR="00D82563" w:rsidRPr="5E5A820D">
        <w:rPr>
          <w:color w:val="DD0557"/>
        </w:rPr>
        <w:t xml:space="preserve"> </w:t>
      </w:r>
    </w:p>
    <w:p w14:paraId="3F35F6C7" w14:textId="1ADCEE57" w:rsidR="00503C3F" w:rsidRDefault="00503C3F" w:rsidP="00DE17E1">
      <w:pPr>
        <w:pStyle w:val="Default"/>
        <w:spacing w:line="240" w:lineRule="atLeast"/>
        <w:rPr>
          <w:sz w:val="22"/>
          <w:szCs w:val="22"/>
        </w:rPr>
      </w:pPr>
      <w:r w:rsidRPr="4EF330C5">
        <w:rPr>
          <w:sz w:val="22"/>
          <w:szCs w:val="22"/>
        </w:rPr>
        <w:t>Het Landelijk Praktijkcurriculum maakt gebruik van Kenmerkende Beroeps Situaties (KBS’en ), waarin voorbehouden handelingen integraal zijn opgenomen. Voor de ambulancesector is echter een probleem ontstaan omdat de Inspectie voor de Gezondheidszorg de bepalingen uit de wet BIG artikel 35 wil handhaven. Hierdoor mochten studenten tot op heden geen voorbehouden handelingen uitvoeren, omdat niet altijd tussenkomst en toezicht geboden kan worden door een zelfstandig bevoegde, zoals een verpleegkundig specialist, een P</w:t>
      </w:r>
      <w:r w:rsidR="00C63991" w:rsidRPr="4EF330C5">
        <w:rPr>
          <w:sz w:val="22"/>
          <w:szCs w:val="22"/>
        </w:rPr>
        <w:t xml:space="preserve">hysician </w:t>
      </w:r>
      <w:r w:rsidRPr="4EF330C5">
        <w:rPr>
          <w:sz w:val="22"/>
          <w:szCs w:val="22"/>
        </w:rPr>
        <w:t>A</w:t>
      </w:r>
      <w:r w:rsidR="00C63991" w:rsidRPr="4EF330C5">
        <w:rPr>
          <w:sz w:val="22"/>
          <w:szCs w:val="22"/>
        </w:rPr>
        <w:t>ssistant</w:t>
      </w:r>
      <w:r w:rsidRPr="4EF330C5">
        <w:rPr>
          <w:sz w:val="22"/>
          <w:szCs w:val="22"/>
        </w:rPr>
        <w:t xml:space="preserve"> of </w:t>
      </w:r>
      <w:r w:rsidR="00C63991" w:rsidRPr="4EF330C5">
        <w:rPr>
          <w:sz w:val="22"/>
          <w:szCs w:val="22"/>
        </w:rPr>
        <w:t>Medisch hulpverlener.</w:t>
      </w:r>
      <w:r w:rsidRPr="4EF330C5">
        <w:rPr>
          <w:sz w:val="22"/>
          <w:szCs w:val="22"/>
        </w:rPr>
        <w:t xml:space="preserve"> Momenteel zijn er vanuit de inspectie mogelijkheden gegeven om ook de ambulanceverpleegkundige volwaardig supervisor te maken in situaties van voorbehouden handelingen in de ambulancezorg. Vanuit AZN komt hier op korte termijn officiële berichtgeving over. </w:t>
      </w:r>
    </w:p>
    <w:p w14:paraId="7E73A794" w14:textId="77777777" w:rsidR="00DE17E1" w:rsidRPr="00DE17E1" w:rsidRDefault="00DE17E1" w:rsidP="00DE17E1">
      <w:pPr>
        <w:pStyle w:val="Default"/>
        <w:spacing w:line="240" w:lineRule="atLeast"/>
        <w:rPr>
          <w:sz w:val="22"/>
          <w:szCs w:val="22"/>
        </w:rPr>
      </w:pPr>
    </w:p>
    <w:p w14:paraId="192F1538" w14:textId="71AC065E" w:rsidR="00D82563" w:rsidRPr="00D82563" w:rsidRDefault="00D82563" w:rsidP="00D82563">
      <w:pPr>
        <w:pStyle w:val="NoSpacing1"/>
        <w:rPr>
          <w:rFonts w:asciiTheme="minorHAnsi" w:hAnsiTheme="minorHAnsi" w:cs="Arial"/>
          <w:b/>
        </w:rPr>
      </w:pPr>
      <w:r w:rsidRPr="00ED11D1">
        <w:rPr>
          <w:rFonts w:asciiTheme="minorHAnsi" w:hAnsiTheme="minorHAnsi" w:cs="Arial"/>
          <w:b/>
          <w:i/>
          <w:u w:val="single"/>
        </w:rPr>
        <w:t>Fase 1</w:t>
      </w:r>
      <w:r w:rsidR="00186B1B" w:rsidRPr="00ED11D1">
        <w:rPr>
          <w:rFonts w:asciiTheme="minorHAnsi" w:hAnsiTheme="minorHAnsi" w:cs="Arial"/>
          <w:b/>
          <w:i/>
          <w:u w:val="single"/>
        </w:rPr>
        <w:t>- Oriëntatie</w:t>
      </w:r>
      <w:r w:rsidR="00186B1B" w:rsidRPr="37A125F5">
        <w:rPr>
          <w:rFonts w:asciiTheme="minorHAnsi" w:hAnsiTheme="minorHAnsi" w:cs="Arial"/>
          <w:b/>
          <w:i/>
          <w:u w:val="single"/>
        </w:rPr>
        <w:t xml:space="preserve"> </w:t>
      </w:r>
      <w:r w:rsidRPr="37A125F5">
        <w:rPr>
          <w:rFonts w:asciiTheme="minorHAnsi" w:hAnsiTheme="minorHAnsi" w:cs="Arial"/>
          <w:b/>
          <w:i/>
          <w:u w:val="single"/>
        </w:rPr>
        <w:t>week</w:t>
      </w:r>
      <w:r w:rsidRPr="37A125F5">
        <w:rPr>
          <w:rFonts w:asciiTheme="minorHAnsi" w:hAnsiTheme="minorHAnsi" w:cs="Arial"/>
          <w:b/>
          <w:u w:val="single"/>
        </w:rPr>
        <w:t xml:space="preserve"> 1</w:t>
      </w:r>
      <w:r w:rsidR="00F91581" w:rsidRPr="37A125F5">
        <w:rPr>
          <w:rFonts w:asciiTheme="minorHAnsi" w:hAnsiTheme="minorHAnsi" w:cs="Arial"/>
          <w:b/>
          <w:u w:val="single"/>
        </w:rPr>
        <w:t xml:space="preserve"> – </w:t>
      </w:r>
      <w:r w:rsidR="006777B7" w:rsidRPr="37A125F5">
        <w:rPr>
          <w:rFonts w:asciiTheme="minorHAnsi" w:hAnsiTheme="minorHAnsi" w:cs="Arial"/>
          <w:b/>
          <w:u w:val="single"/>
        </w:rPr>
        <w:t>6</w:t>
      </w:r>
      <w:r w:rsidR="00F91581" w:rsidRPr="37A125F5">
        <w:rPr>
          <w:rFonts w:asciiTheme="minorHAnsi" w:hAnsiTheme="minorHAnsi" w:cs="Arial"/>
          <w:b/>
          <w:u w:val="single"/>
        </w:rPr>
        <w:t>:</w:t>
      </w:r>
      <w:r w:rsidR="00F91581">
        <w:rPr>
          <w:rFonts w:asciiTheme="minorHAnsi" w:hAnsiTheme="minorHAnsi" w:cs="Arial"/>
          <w:b/>
        </w:rPr>
        <w:t xml:space="preserve"> </w:t>
      </w:r>
    </w:p>
    <w:p w14:paraId="793D636D" w14:textId="77777777" w:rsidR="00321CB5" w:rsidRPr="00B34372" w:rsidRDefault="009B4472" w:rsidP="009B4472">
      <w:pPr>
        <w:pStyle w:val="NoSpacing1"/>
        <w:rPr>
          <w:rFonts w:cs="Arial"/>
          <w:b/>
          <w:iCs/>
        </w:rPr>
      </w:pPr>
      <w:r w:rsidRPr="00B34372">
        <w:rPr>
          <w:rFonts w:cs="Arial"/>
          <w:b/>
          <w:iCs/>
        </w:rPr>
        <w:t>Vertrek</w:t>
      </w:r>
      <w:r w:rsidR="00E70468" w:rsidRPr="00B34372">
        <w:rPr>
          <w:rFonts w:cs="Arial"/>
          <w:b/>
          <w:iCs/>
        </w:rPr>
        <w:t>niveau</w:t>
      </w:r>
      <w:r w:rsidR="007557FA" w:rsidRPr="00B34372">
        <w:rPr>
          <w:rFonts w:cs="Arial"/>
          <w:b/>
          <w:iCs/>
        </w:rPr>
        <w:t>:</w:t>
      </w:r>
    </w:p>
    <w:p w14:paraId="6405CD53" w14:textId="77777777" w:rsidR="00321CB5" w:rsidRPr="00B34372" w:rsidRDefault="009B4472" w:rsidP="00730013">
      <w:pPr>
        <w:pStyle w:val="NoSpacing1"/>
        <w:numPr>
          <w:ilvl w:val="0"/>
          <w:numId w:val="22"/>
        </w:numPr>
        <w:rPr>
          <w:rFonts w:asciiTheme="minorHAnsi" w:hAnsiTheme="minorHAnsi" w:cs="Arial"/>
          <w:b/>
          <w:iCs/>
        </w:rPr>
      </w:pPr>
      <w:r w:rsidRPr="00B34372">
        <w:rPr>
          <w:rFonts w:asciiTheme="minorHAnsi" w:hAnsiTheme="minorHAnsi" w:cs="Arial"/>
          <w:b/>
          <w:iCs/>
        </w:rPr>
        <w:t xml:space="preserve">Bekwaamheidsniveau laagcomplex A   </w:t>
      </w:r>
    </w:p>
    <w:p w14:paraId="3EA9948F" w14:textId="4F8F41C5" w:rsidR="00321CB5" w:rsidRPr="00B34372" w:rsidRDefault="009B4472" w:rsidP="00730013">
      <w:pPr>
        <w:pStyle w:val="NoSpacing1"/>
        <w:numPr>
          <w:ilvl w:val="0"/>
          <w:numId w:val="22"/>
        </w:numPr>
        <w:rPr>
          <w:rFonts w:asciiTheme="minorHAnsi" w:hAnsiTheme="minorHAnsi" w:cs="Arial"/>
          <w:b/>
          <w:iCs/>
        </w:rPr>
      </w:pPr>
      <w:r w:rsidRPr="00B34372">
        <w:rPr>
          <w:rFonts w:asciiTheme="minorHAnsi" w:hAnsiTheme="minorHAnsi" w:cs="Arial"/>
          <w:b/>
          <w:iCs/>
        </w:rPr>
        <w:t>Bekwaamheidsniveau complex        A</w:t>
      </w:r>
    </w:p>
    <w:p w14:paraId="6726705E" w14:textId="50354DD1" w:rsidR="009B4472" w:rsidRPr="00B34372" w:rsidRDefault="009B4472" w:rsidP="00730013">
      <w:pPr>
        <w:pStyle w:val="NoSpacing1"/>
        <w:numPr>
          <w:ilvl w:val="0"/>
          <w:numId w:val="22"/>
        </w:numPr>
        <w:rPr>
          <w:rFonts w:asciiTheme="minorHAnsi" w:hAnsiTheme="minorHAnsi" w:cs="Arial"/>
          <w:b/>
          <w:iCs/>
        </w:rPr>
      </w:pPr>
      <w:r w:rsidRPr="00B34372">
        <w:rPr>
          <w:rFonts w:asciiTheme="minorHAnsi" w:hAnsiTheme="minorHAnsi" w:cs="Arial"/>
          <w:b/>
          <w:iCs/>
        </w:rPr>
        <w:t xml:space="preserve">Bekwaamheidsniveau kritiek ziek   </w:t>
      </w:r>
      <w:r w:rsidR="00AF0D59">
        <w:rPr>
          <w:rFonts w:asciiTheme="minorHAnsi" w:hAnsiTheme="minorHAnsi" w:cs="Arial"/>
          <w:b/>
          <w:iCs/>
        </w:rPr>
        <w:t xml:space="preserve"> </w:t>
      </w:r>
      <w:r w:rsidRPr="00B34372">
        <w:rPr>
          <w:rFonts w:asciiTheme="minorHAnsi" w:hAnsiTheme="minorHAnsi" w:cs="Arial"/>
          <w:b/>
          <w:iCs/>
        </w:rPr>
        <w:t>A</w:t>
      </w:r>
    </w:p>
    <w:p w14:paraId="455BF192" w14:textId="5B99977D" w:rsidR="005F645F" w:rsidRDefault="00D82563" w:rsidP="2370D209">
      <w:pPr>
        <w:pStyle w:val="NoSpacing1"/>
        <w:rPr>
          <w:rFonts w:asciiTheme="minorHAnsi" w:hAnsiTheme="minorHAnsi" w:cs="Arial"/>
        </w:rPr>
      </w:pPr>
      <w:r w:rsidRPr="2370D209">
        <w:rPr>
          <w:rFonts w:asciiTheme="minorHAnsi" w:hAnsiTheme="minorHAnsi" w:cs="Arial"/>
        </w:rPr>
        <w:t>De eerste</w:t>
      </w:r>
      <w:r w:rsidR="0029433B">
        <w:rPr>
          <w:rFonts w:asciiTheme="minorHAnsi" w:hAnsiTheme="minorHAnsi" w:cs="Arial"/>
        </w:rPr>
        <w:t xml:space="preserve"> </w:t>
      </w:r>
      <w:r w:rsidRPr="2370D209">
        <w:rPr>
          <w:rFonts w:asciiTheme="minorHAnsi" w:hAnsiTheme="minorHAnsi" w:cs="Arial"/>
        </w:rPr>
        <w:t xml:space="preserve">weken loopt de student met de vaste werkbegeleiders of met een </w:t>
      </w:r>
      <w:r w:rsidR="00911717">
        <w:rPr>
          <w:rFonts w:asciiTheme="minorHAnsi" w:hAnsiTheme="minorHAnsi" w:cs="Arial"/>
        </w:rPr>
        <w:t>situa</w:t>
      </w:r>
      <w:r w:rsidR="00D66EF5">
        <w:rPr>
          <w:rFonts w:asciiTheme="minorHAnsi" w:hAnsiTheme="minorHAnsi" w:cs="Arial"/>
        </w:rPr>
        <w:t xml:space="preserve">tioneel werkbegeleider </w:t>
      </w:r>
      <w:r w:rsidRPr="2370D209">
        <w:rPr>
          <w:rFonts w:asciiTheme="minorHAnsi" w:hAnsiTheme="minorHAnsi" w:cs="Arial"/>
        </w:rPr>
        <w:t>mee. Hij</w:t>
      </w:r>
      <w:r w:rsidR="009761AE">
        <w:rPr>
          <w:rFonts w:asciiTheme="minorHAnsi" w:hAnsiTheme="minorHAnsi" w:cs="Arial"/>
        </w:rPr>
        <w:t xml:space="preserve"> </w:t>
      </w:r>
      <w:r w:rsidRPr="2370D209">
        <w:rPr>
          <w:rFonts w:asciiTheme="minorHAnsi" w:hAnsiTheme="minorHAnsi" w:cs="Arial"/>
        </w:rPr>
        <w:t xml:space="preserve">wordt wegwijs gemaakt in het </w:t>
      </w:r>
      <w:r w:rsidR="00363E9F" w:rsidRPr="2370D209">
        <w:rPr>
          <w:rFonts w:asciiTheme="minorHAnsi" w:hAnsiTheme="minorHAnsi" w:cs="Arial"/>
        </w:rPr>
        <w:t>z</w:t>
      </w:r>
      <w:r w:rsidRPr="2370D209">
        <w:rPr>
          <w:rFonts w:asciiTheme="minorHAnsi" w:hAnsiTheme="minorHAnsi" w:cs="Arial"/>
        </w:rPr>
        <w:t xml:space="preserve">iekenhuis en binnen de SEH. </w:t>
      </w:r>
      <w:r w:rsidR="00E6607E">
        <w:rPr>
          <w:rFonts w:asciiTheme="minorHAnsi" w:hAnsiTheme="minorHAnsi" w:cs="Arial"/>
        </w:rPr>
        <w:t>Specifiek voor de ambulance</w:t>
      </w:r>
      <w:r w:rsidR="00F90A59">
        <w:rPr>
          <w:rFonts w:asciiTheme="minorHAnsi" w:hAnsiTheme="minorHAnsi" w:cs="Arial"/>
        </w:rPr>
        <w:t xml:space="preserve">: </w:t>
      </w:r>
      <w:r w:rsidR="00E6607E">
        <w:rPr>
          <w:rFonts w:asciiTheme="minorHAnsi" w:hAnsiTheme="minorHAnsi" w:cs="Arial"/>
        </w:rPr>
        <w:t>de student</w:t>
      </w:r>
      <w:r w:rsidR="00F90A59">
        <w:rPr>
          <w:rFonts w:asciiTheme="minorHAnsi" w:hAnsiTheme="minorHAnsi" w:cs="Arial"/>
        </w:rPr>
        <w:t xml:space="preserve"> wordt</w:t>
      </w:r>
      <w:r w:rsidR="00E6607E">
        <w:rPr>
          <w:rFonts w:asciiTheme="minorHAnsi" w:hAnsiTheme="minorHAnsi" w:cs="Arial"/>
        </w:rPr>
        <w:t xml:space="preserve"> </w:t>
      </w:r>
      <w:r w:rsidR="00E6607E" w:rsidRPr="2370D209">
        <w:rPr>
          <w:rFonts w:asciiTheme="minorHAnsi" w:hAnsiTheme="minorHAnsi" w:cs="Arial"/>
        </w:rPr>
        <w:t xml:space="preserve">wegwijs gemaakt </w:t>
      </w:r>
      <w:r w:rsidR="00E6607E">
        <w:rPr>
          <w:rFonts w:asciiTheme="minorHAnsi" w:hAnsiTheme="minorHAnsi" w:cs="Arial"/>
        </w:rPr>
        <w:t>op de ambulanceposten, het werkgebied en ambulance</w:t>
      </w:r>
      <w:r w:rsidR="00E6607E" w:rsidRPr="2370D209">
        <w:rPr>
          <w:rFonts w:asciiTheme="minorHAnsi" w:hAnsiTheme="minorHAnsi" w:cs="Arial"/>
        </w:rPr>
        <w:t>.</w:t>
      </w:r>
      <w:r w:rsidR="00E6607E">
        <w:rPr>
          <w:rFonts w:asciiTheme="minorHAnsi" w:hAnsiTheme="minorHAnsi" w:cs="Arial"/>
        </w:rPr>
        <w:t xml:space="preserve"> </w:t>
      </w:r>
      <w:r w:rsidR="00416680">
        <w:rPr>
          <w:rFonts w:asciiTheme="minorHAnsi" w:hAnsiTheme="minorHAnsi" w:cs="Arial"/>
        </w:rPr>
        <w:t xml:space="preserve">Hierbij staan met name centraal </w:t>
      </w:r>
      <w:r w:rsidRPr="2370D209">
        <w:rPr>
          <w:rFonts w:asciiTheme="minorHAnsi" w:hAnsiTheme="minorHAnsi" w:cs="Arial"/>
        </w:rPr>
        <w:t>logistiek</w:t>
      </w:r>
      <w:r w:rsidR="00416680">
        <w:rPr>
          <w:rFonts w:asciiTheme="minorHAnsi" w:hAnsiTheme="minorHAnsi" w:cs="Arial"/>
        </w:rPr>
        <w:t>e</w:t>
      </w:r>
      <w:r w:rsidR="009F7D83">
        <w:rPr>
          <w:rFonts w:asciiTheme="minorHAnsi" w:hAnsiTheme="minorHAnsi" w:cs="Arial"/>
        </w:rPr>
        <w:t xml:space="preserve">- en </w:t>
      </w:r>
      <w:r w:rsidRPr="2370D209">
        <w:rPr>
          <w:rFonts w:asciiTheme="minorHAnsi" w:hAnsiTheme="minorHAnsi" w:cs="Arial"/>
        </w:rPr>
        <w:t xml:space="preserve">werkprocessen, procedures en protocollen </w:t>
      </w:r>
      <w:r w:rsidR="00B82185">
        <w:rPr>
          <w:rFonts w:asciiTheme="minorHAnsi" w:hAnsiTheme="minorHAnsi" w:cs="Arial"/>
        </w:rPr>
        <w:t>centraal.</w:t>
      </w:r>
    </w:p>
    <w:p w14:paraId="7F38F1BD" w14:textId="77777777" w:rsidR="00D74ACE" w:rsidRDefault="00D74ACE" w:rsidP="2370D209">
      <w:pPr>
        <w:pStyle w:val="NoSpacing1"/>
        <w:rPr>
          <w:rFonts w:asciiTheme="minorHAnsi" w:hAnsiTheme="minorHAnsi" w:cs="Arial"/>
        </w:rPr>
      </w:pPr>
    </w:p>
    <w:p w14:paraId="019EF984" w14:textId="547333DB" w:rsidR="00B57F0B" w:rsidRDefault="00D82563" w:rsidP="00D82563">
      <w:pPr>
        <w:pStyle w:val="NoSpacing1"/>
        <w:rPr>
          <w:rFonts w:asciiTheme="minorHAnsi" w:hAnsiTheme="minorHAnsi" w:cs="Arial"/>
          <w:b/>
        </w:rPr>
      </w:pPr>
      <w:r w:rsidRPr="00ED11D1">
        <w:rPr>
          <w:rFonts w:asciiTheme="minorHAnsi" w:hAnsiTheme="minorHAnsi" w:cs="Arial"/>
          <w:b/>
          <w:i/>
          <w:u w:val="single"/>
        </w:rPr>
        <w:t>Fase 2</w:t>
      </w:r>
      <w:r w:rsidR="00186B1B" w:rsidRPr="00ED11D1">
        <w:rPr>
          <w:rFonts w:asciiTheme="minorHAnsi" w:hAnsiTheme="minorHAnsi" w:cs="Arial"/>
          <w:b/>
          <w:i/>
          <w:u w:val="single"/>
        </w:rPr>
        <w:t>-</w:t>
      </w:r>
      <w:r w:rsidR="00ED11D1" w:rsidRPr="00ED11D1">
        <w:rPr>
          <w:rFonts w:asciiTheme="minorHAnsi" w:hAnsiTheme="minorHAnsi" w:cs="Arial"/>
          <w:b/>
          <w:i/>
          <w:u w:val="single"/>
        </w:rPr>
        <w:t xml:space="preserve"> </w:t>
      </w:r>
      <w:r w:rsidR="00254132">
        <w:rPr>
          <w:rFonts w:asciiTheme="minorHAnsi" w:hAnsiTheme="minorHAnsi" w:cs="Arial"/>
          <w:b/>
          <w:i/>
          <w:u w:val="single"/>
        </w:rPr>
        <w:t>Uitvoeren onderdelen KBS</w:t>
      </w:r>
      <w:r w:rsidR="00ED11D1">
        <w:rPr>
          <w:rFonts w:asciiTheme="minorHAnsi" w:hAnsiTheme="minorHAnsi" w:cs="Arial"/>
          <w:b/>
          <w:i/>
          <w:u w:val="single"/>
        </w:rPr>
        <w:t xml:space="preserve"> </w:t>
      </w:r>
      <w:r w:rsidR="00ED11D1" w:rsidRPr="37A125F5">
        <w:rPr>
          <w:rFonts w:asciiTheme="minorHAnsi" w:hAnsiTheme="minorHAnsi" w:cs="Arial"/>
          <w:b/>
          <w:u w:val="single"/>
        </w:rPr>
        <w:t>w</w:t>
      </w:r>
      <w:r w:rsidR="0047492E" w:rsidRPr="37A125F5">
        <w:rPr>
          <w:rFonts w:asciiTheme="minorHAnsi" w:hAnsiTheme="minorHAnsi" w:cs="Arial"/>
          <w:b/>
          <w:u w:val="single"/>
        </w:rPr>
        <w:t xml:space="preserve">eek </w:t>
      </w:r>
      <w:r w:rsidR="006777B7" w:rsidRPr="37A125F5">
        <w:rPr>
          <w:rFonts w:asciiTheme="minorHAnsi" w:hAnsiTheme="minorHAnsi" w:cs="Arial"/>
          <w:b/>
          <w:u w:val="single"/>
        </w:rPr>
        <w:t>6</w:t>
      </w:r>
      <w:r w:rsidR="00F91581" w:rsidRPr="37A125F5">
        <w:rPr>
          <w:rFonts w:asciiTheme="minorHAnsi" w:hAnsiTheme="minorHAnsi" w:cs="Arial"/>
          <w:b/>
          <w:u w:val="single"/>
        </w:rPr>
        <w:t xml:space="preserve"> – </w:t>
      </w:r>
      <w:r w:rsidR="0017640F">
        <w:rPr>
          <w:rFonts w:asciiTheme="minorHAnsi" w:hAnsiTheme="minorHAnsi" w:cs="Arial"/>
          <w:b/>
          <w:u w:val="single"/>
        </w:rPr>
        <w:t>20</w:t>
      </w:r>
      <w:r w:rsidR="00F91581" w:rsidRPr="37A125F5">
        <w:rPr>
          <w:rFonts w:asciiTheme="minorHAnsi" w:hAnsiTheme="minorHAnsi" w:cs="Arial"/>
          <w:b/>
          <w:u w:val="single"/>
        </w:rPr>
        <w:t>:</w:t>
      </w:r>
      <w:r w:rsidR="00F91581">
        <w:rPr>
          <w:rFonts w:asciiTheme="minorHAnsi" w:hAnsiTheme="minorHAnsi" w:cs="Arial"/>
          <w:b/>
        </w:rPr>
        <w:t xml:space="preserve"> </w:t>
      </w:r>
    </w:p>
    <w:p w14:paraId="1E5004A0" w14:textId="2E6655EF" w:rsidR="00767083" w:rsidRPr="00767083" w:rsidRDefault="000A2BBE" w:rsidP="000A2BBE">
      <w:pPr>
        <w:pStyle w:val="Geenafstand1"/>
        <w:rPr>
          <w:rFonts w:asciiTheme="minorHAnsi" w:hAnsiTheme="minorHAnsi" w:cs="Arial"/>
        </w:rPr>
      </w:pPr>
      <w:r w:rsidRPr="006205FE">
        <w:rPr>
          <w:rFonts w:asciiTheme="minorHAnsi" w:hAnsiTheme="minorHAnsi" w:cs="Arial"/>
        </w:rPr>
        <w:t xml:space="preserve">In overleg met de werkbegeleider maakt de student een </w:t>
      </w:r>
      <w:r w:rsidR="00CF02BF">
        <w:rPr>
          <w:rFonts w:asciiTheme="minorHAnsi" w:hAnsiTheme="minorHAnsi" w:cs="Arial"/>
        </w:rPr>
        <w:t xml:space="preserve">start </w:t>
      </w:r>
      <w:r w:rsidRPr="006205FE">
        <w:rPr>
          <w:rFonts w:asciiTheme="minorHAnsi" w:hAnsiTheme="minorHAnsi" w:cs="Arial"/>
        </w:rPr>
        <w:t>met</w:t>
      </w:r>
      <w:r w:rsidR="00CF02BF">
        <w:rPr>
          <w:rFonts w:asciiTheme="minorHAnsi" w:hAnsiTheme="minorHAnsi" w:cs="Arial"/>
        </w:rPr>
        <w:t xml:space="preserve"> het aanleren van</w:t>
      </w:r>
      <w:r w:rsidRPr="006205FE">
        <w:rPr>
          <w:rFonts w:asciiTheme="minorHAnsi" w:hAnsiTheme="minorHAnsi" w:cs="Arial"/>
        </w:rPr>
        <w:t xml:space="preserve"> </w:t>
      </w:r>
      <w:r w:rsidR="009243C7">
        <w:rPr>
          <w:rFonts w:asciiTheme="minorHAnsi" w:hAnsiTheme="minorHAnsi" w:cs="Arial"/>
        </w:rPr>
        <w:t xml:space="preserve">deelvaardigheden, </w:t>
      </w:r>
      <w:r w:rsidR="00AD727F">
        <w:rPr>
          <w:rFonts w:asciiTheme="minorHAnsi" w:hAnsiTheme="minorHAnsi" w:cs="Arial"/>
        </w:rPr>
        <w:t>welke</w:t>
      </w:r>
      <w:r w:rsidR="009243C7">
        <w:rPr>
          <w:rFonts w:asciiTheme="minorHAnsi" w:hAnsiTheme="minorHAnsi" w:cs="Arial"/>
        </w:rPr>
        <w:t xml:space="preserve"> gekoppeld</w:t>
      </w:r>
      <w:r w:rsidR="00AD727F">
        <w:rPr>
          <w:rFonts w:asciiTheme="minorHAnsi" w:hAnsiTheme="minorHAnsi" w:cs="Arial"/>
        </w:rPr>
        <w:t xml:space="preserve"> zijn aan </w:t>
      </w:r>
      <w:r w:rsidR="007767C3">
        <w:rPr>
          <w:rFonts w:asciiTheme="minorHAnsi" w:hAnsiTheme="minorHAnsi" w:cs="Arial"/>
        </w:rPr>
        <w:t>onderdeel van een</w:t>
      </w:r>
      <w:r w:rsidR="00AD727F">
        <w:rPr>
          <w:rFonts w:asciiTheme="minorHAnsi" w:hAnsiTheme="minorHAnsi" w:cs="Arial"/>
        </w:rPr>
        <w:t xml:space="preserve"> </w:t>
      </w:r>
      <w:r w:rsidRPr="006205FE">
        <w:rPr>
          <w:rFonts w:asciiTheme="minorHAnsi" w:hAnsiTheme="minorHAnsi" w:cs="Arial"/>
        </w:rPr>
        <w:t>KBS</w:t>
      </w:r>
      <w:r w:rsidR="009E6F71" w:rsidRPr="006205FE">
        <w:rPr>
          <w:rFonts w:asciiTheme="minorHAnsi" w:hAnsiTheme="minorHAnsi" w:cs="Arial"/>
        </w:rPr>
        <w:t xml:space="preserve"> en </w:t>
      </w:r>
      <w:r w:rsidR="00266ED5">
        <w:rPr>
          <w:rFonts w:asciiTheme="minorHAnsi" w:hAnsiTheme="minorHAnsi" w:cs="Arial"/>
        </w:rPr>
        <w:t xml:space="preserve">laten </w:t>
      </w:r>
      <w:r w:rsidR="009E6F71" w:rsidRPr="006205FE">
        <w:rPr>
          <w:rFonts w:asciiTheme="minorHAnsi" w:hAnsiTheme="minorHAnsi" w:cs="Arial"/>
        </w:rPr>
        <w:t>de eerste KPB’s invullen</w:t>
      </w:r>
      <w:r w:rsidR="000A2229" w:rsidRPr="006205FE">
        <w:rPr>
          <w:rFonts w:asciiTheme="minorHAnsi" w:hAnsiTheme="minorHAnsi" w:cs="Arial"/>
        </w:rPr>
        <w:t xml:space="preserve">. </w:t>
      </w:r>
      <w:r w:rsidR="009F262E">
        <w:rPr>
          <w:rFonts w:asciiTheme="minorHAnsi" w:hAnsiTheme="minorHAnsi" w:cs="Arial"/>
        </w:rPr>
        <w:t>Samen met een</w:t>
      </w:r>
      <w:r w:rsidR="00D74ACE">
        <w:rPr>
          <w:rFonts w:asciiTheme="minorHAnsi" w:hAnsiTheme="minorHAnsi" w:cs="Arial"/>
        </w:rPr>
        <w:t xml:space="preserve"> theoretische onderbouwing</w:t>
      </w:r>
      <w:r w:rsidR="00A52E85">
        <w:rPr>
          <w:rFonts w:asciiTheme="minorHAnsi" w:hAnsiTheme="minorHAnsi" w:cs="Arial"/>
        </w:rPr>
        <w:t xml:space="preserve"> van de KBS</w:t>
      </w:r>
      <w:r w:rsidR="009F262E">
        <w:rPr>
          <w:rFonts w:asciiTheme="minorHAnsi" w:hAnsiTheme="minorHAnsi" w:cs="Arial"/>
        </w:rPr>
        <w:t xml:space="preserve">, middels het uitwerken van een </w:t>
      </w:r>
      <w:r w:rsidR="00F61105">
        <w:rPr>
          <w:rFonts w:asciiTheme="minorHAnsi" w:hAnsiTheme="minorHAnsi" w:cs="Arial"/>
        </w:rPr>
        <w:t>casuïstiek,</w:t>
      </w:r>
      <w:r w:rsidR="00C335C2">
        <w:rPr>
          <w:rFonts w:asciiTheme="minorHAnsi" w:hAnsiTheme="minorHAnsi" w:cs="Arial"/>
        </w:rPr>
        <w:t xml:space="preserve"> </w:t>
      </w:r>
      <w:r w:rsidR="009F262E">
        <w:rPr>
          <w:rFonts w:asciiTheme="minorHAnsi" w:hAnsiTheme="minorHAnsi" w:cs="Arial"/>
        </w:rPr>
        <w:t>wordt</w:t>
      </w:r>
      <w:r w:rsidR="00C335C2">
        <w:rPr>
          <w:rFonts w:asciiTheme="minorHAnsi" w:hAnsiTheme="minorHAnsi" w:cs="Arial"/>
        </w:rPr>
        <w:t xml:space="preserve"> i</w:t>
      </w:r>
      <w:r w:rsidR="000A2229" w:rsidRPr="006205FE">
        <w:rPr>
          <w:rFonts w:asciiTheme="minorHAnsi" w:hAnsiTheme="minorHAnsi" w:cs="Arial"/>
        </w:rPr>
        <w:t xml:space="preserve">n deze weken </w:t>
      </w:r>
      <w:r w:rsidR="00F61105">
        <w:rPr>
          <w:rFonts w:asciiTheme="minorHAnsi" w:hAnsiTheme="minorHAnsi" w:cs="Arial"/>
        </w:rPr>
        <w:t>een start gemaakt met</w:t>
      </w:r>
      <w:r w:rsidR="00A40E5F">
        <w:rPr>
          <w:rFonts w:asciiTheme="minorHAnsi" w:hAnsiTheme="minorHAnsi" w:cs="Arial"/>
        </w:rPr>
        <w:t xml:space="preserve"> het in</w:t>
      </w:r>
      <w:r w:rsidR="00B819FE">
        <w:rPr>
          <w:rFonts w:asciiTheme="minorHAnsi" w:hAnsiTheme="minorHAnsi" w:cs="Arial"/>
        </w:rPr>
        <w:t xml:space="preserve"> </w:t>
      </w:r>
      <w:r w:rsidR="00A40E5F">
        <w:rPr>
          <w:rFonts w:asciiTheme="minorHAnsi" w:hAnsiTheme="minorHAnsi" w:cs="Arial"/>
        </w:rPr>
        <w:t>trainen van</w:t>
      </w:r>
      <w:r w:rsidR="00F61105">
        <w:rPr>
          <w:rFonts w:asciiTheme="minorHAnsi" w:hAnsiTheme="minorHAnsi" w:cs="Arial"/>
        </w:rPr>
        <w:t xml:space="preserve"> </w:t>
      </w:r>
      <w:r w:rsidR="00600E63">
        <w:rPr>
          <w:rFonts w:asciiTheme="minorHAnsi" w:hAnsiTheme="minorHAnsi" w:cs="Arial"/>
        </w:rPr>
        <w:t>K</w:t>
      </w:r>
      <w:r w:rsidR="00FB7C82">
        <w:rPr>
          <w:rFonts w:asciiTheme="minorHAnsi" w:hAnsiTheme="minorHAnsi" w:cs="Arial"/>
        </w:rPr>
        <w:t>BS’</w:t>
      </w:r>
      <w:r w:rsidR="00D74ACE">
        <w:rPr>
          <w:rFonts w:asciiTheme="minorHAnsi" w:hAnsiTheme="minorHAnsi" w:cs="Arial"/>
        </w:rPr>
        <w:t xml:space="preserve"> </w:t>
      </w:r>
      <w:r w:rsidR="00FB7C82">
        <w:rPr>
          <w:rFonts w:asciiTheme="minorHAnsi" w:hAnsiTheme="minorHAnsi" w:cs="Arial"/>
        </w:rPr>
        <w:t>en</w:t>
      </w:r>
      <w:r w:rsidRPr="007F1FF0">
        <w:rPr>
          <w:rFonts w:asciiTheme="minorHAnsi" w:hAnsiTheme="minorHAnsi" w:cs="Arial"/>
        </w:rPr>
        <w:t>.</w:t>
      </w:r>
    </w:p>
    <w:p w14:paraId="548A4048" w14:textId="2A5EFEB7" w:rsidR="00D82563" w:rsidRPr="00D82563" w:rsidRDefault="00D82563" w:rsidP="00D82563">
      <w:pPr>
        <w:pStyle w:val="NoSpacing1"/>
        <w:rPr>
          <w:rFonts w:asciiTheme="minorHAnsi" w:hAnsiTheme="minorHAnsi" w:cs="Arial"/>
        </w:rPr>
      </w:pPr>
      <w:r w:rsidRPr="00D82563">
        <w:rPr>
          <w:rFonts w:asciiTheme="minorHAnsi" w:hAnsiTheme="minorHAnsi" w:cs="Arial"/>
        </w:rPr>
        <w:t>In de</w:t>
      </w:r>
      <w:r w:rsidR="00600E63">
        <w:rPr>
          <w:rFonts w:asciiTheme="minorHAnsi" w:hAnsiTheme="minorHAnsi" w:cs="Arial"/>
        </w:rPr>
        <w:t>ze</w:t>
      </w:r>
      <w:r w:rsidRPr="00D82563">
        <w:rPr>
          <w:rFonts w:asciiTheme="minorHAnsi" w:hAnsiTheme="minorHAnsi" w:cs="Arial"/>
        </w:rPr>
        <w:t xml:space="preserve"> fase k</w:t>
      </w:r>
      <w:r w:rsidR="005A07F7">
        <w:rPr>
          <w:rFonts w:asciiTheme="minorHAnsi" w:hAnsiTheme="minorHAnsi" w:cs="Arial"/>
        </w:rPr>
        <w:t>unnen de volgende KBS’en worden gestart:</w:t>
      </w:r>
    </w:p>
    <w:p w14:paraId="56D0E831" w14:textId="291373E4" w:rsidR="00D82563" w:rsidRPr="00D82563" w:rsidRDefault="00D82563" w:rsidP="00B475F9">
      <w:pPr>
        <w:pStyle w:val="NoSpacing1"/>
        <w:ind w:left="708"/>
        <w:rPr>
          <w:rFonts w:asciiTheme="minorHAnsi" w:hAnsiTheme="minorHAnsi" w:cs="Arial"/>
        </w:rPr>
      </w:pPr>
      <w:r w:rsidRPr="00D82563">
        <w:rPr>
          <w:rFonts w:asciiTheme="minorHAnsi" w:hAnsiTheme="minorHAnsi" w:cs="Arial"/>
        </w:rPr>
        <w:t xml:space="preserve">1. </w:t>
      </w:r>
      <w:r w:rsidR="00982DC2">
        <w:rPr>
          <w:rFonts w:asciiTheme="minorHAnsi" w:hAnsiTheme="minorHAnsi" w:cs="Arial"/>
        </w:rPr>
        <w:t xml:space="preserve">  </w:t>
      </w:r>
      <w:r w:rsidRPr="00D82563">
        <w:rPr>
          <w:rFonts w:asciiTheme="minorHAnsi" w:hAnsiTheme="minorHAnsi" w:cs="Arial"/>
        </w:rPr>
        <w:t>De patiënt met buikklachten en/of misselijkheid en braken (de chirurgische patiënt)</w:t>
      </w:r>
    </w:p>
    <w:p w14:paraId="27687811" w14:textId="41851214" w:rsidR="00D82563" w:rsidRDefault="00D82563" w:rsidP="00B475F9">
      <w:pPr>
        <w:pStyle w:val="NoSpacing1"/>
        <w:ind w:left="708"/>
        <w:rPr>
          <w:rFonts w:asciiTheme="minorHAnsi" w:hAnsiTheme="minorHAnsi" w:cs="Arial"/>
        </w:rPr>
      </w:pPr>
      <w:r w:rsidRPr="00D82563">
        <w:rPr>
          <w:rFonts w:asciiTheme="minorHAnsi" w:hAnsiTheme="minorHAnsi" w:cs="Arial"/>
        </w:rPr>
        <w:t xml:space="preserve">2. </w:t>
      </w:r>
      <w:r w:rsidR="00982DC2">
        <w:rPr>
          <w:rFonts w:asciiTheme="minorHAnsi" w:hAnsiTheme="minorHAnsi" w:cs="Arial"/>
        </w:rPr>
        <w:t xml:space="preserve">  </w:t>
      </w:r>
      <w:r w:rsidRPr="00D82563">
        <w:rPr>
          <w:rFonts w:asciiTheme="minorHAnsi" w:hAnsiTheme="minorHAnsi" w:cs="Arial"/>
        </w:rPr>
        <w:t xml:space="preserve">De patiënt met een wondinfectie/abces </w:t>
      </w:r>
    </w:p>
    <w:p w14:paraId="5BF9F395" w14:textId="27FE4DB9" w:rsidR="00982DC2" w:rsidRDefault="00DE22A2" w:rsidP="00B475F9">
      <w:pPr>
        <w:pStyle w:val="NoSpacing1"/>
        <w:ind w:left="708"/>
        <w:rPr>
          <w:rFonts w:asciiTheme="minorHAnsi" w:hAnsiTheme="minorHAnsi" w:cs="Arial"/>
        </w:rPr>
      </w:pPr>
      <w:r>
        <w:rPr>
          <w:rFonts w:asciiTheme="minorHAnsi" w:hAnsiTheme="minorHAnsi" w:cs="Arial"/>
        </w:rPr>
        <w:t>4.   De opvang van een patiënt met pijn op de borst</w:t>
      </w:r>
    </w:p>
    <w:p w14:paraId="038775B7" w14:textId="35EF254F" w:rsidR="00043DF1" w:rsidRPr="00D82563" w:rsidRDefault="00043DF1" w:rsidP="00B475F9">
      <w:pPr>
        <w:pStyle w:val="NoSpacing1"/>
        <w:ind w:left="708"/>
        <w:rPr>
          <w:rFonts w:asciiTheme="minorHAnsi" w:hAnsiTheme="minorHAnsi" w:cs="Arial"/>
        </w:rPr>
      </w:pPr>
      <w:r>
        <w:rPr>
          <w:rFonts w:asciiTheme="minorHAnsi" w:hAnsiTheme="minorHAnsi" w:cs="Arial"/>
        </w:rPr>
        <w:t xml:space="preserve">15. </w:t>
      </w:r>
      <w:r w:rsidRPr="00355F5F">
        <w:rPr>
          <w:rFonts w:asciiTheme="minorHAnsi" w:hAnsiTheme="minorHAnsi" w:cs="Arial"/>
        </w:rPr>
        <w:t xml:space="preserve">De opvang van een </w:t>
      </w:r>
      <w:r w:rsidR="00003608" w:rsidRPr="00355F5F">
        <w:rPr>
          <w:rFonts w:asciiTheme="minorHAnsi" w:hAnsiTheme="minorHAnsi" w:cs="Arial"/>
        </w:rPr>
        <w:t>patiënt</w:t>
      </w:r>
      <w:r w:rsidRPr="00355F5F">
        <w:rPr>
          <w:rFonts w:asciiTheme="minorHAnsi" w:hAnsiTheme="minorHAnsi" w:cs="Arial"/>
        </w:rPr>
        <w:t xml:space="preserve"> met een besmettelijke aandoening</w:t>
      </w:r>
      <w:r w:rsidR="00DB1630">
        <w:rPr>
          <w:rFonts w:asciiTheme="minorHAnsi" w:hAnsiTheme="minorHAnsi" w:cs="Arial"/>
        </w:rPr>
        <w:t xml:space="preserve"> (COVID)</w:t>
      </w:r>
    </w:p>
    <w:p w14:paraId="6DD2FCF7" w14:textId="421B5E23" w:rsidR="00D82563" w:rsidRPr="00D82563" w:rsidRDefault="00D82563" w:rsidP="00B475F9">
      <w:pPr>
        <w:pStyle w:val="NoSpacing1"/>
        <w:ind w:left="708"/>
        <w:rPr>
          <w:rFonts w:asciiTheme="minorHAnsi" w:hAnsiTheme="minorHAnsi" w:cs="Arial"/>
        </w:rPr>
      </w:pPr>
      <w:r w:rsidRPr="2370D209">
        <w:rPr>
          <w:rFonts w:asciiTheme="minorHAnsi" w:hAnsiTheme="minorHAnsi" w:cs="Arial"/>
        </w:rPr>
        <w:t>1</w:t>
      </w:r>
      <w:r w:rsidR="000C0AE8">
        <w:rPr>
          <w:rFonts w:asciiTheme="minorHAnsi" w:hAnsiTheme="minorHAnsi" w:cs="Arial"/>
        </w:rPr>
        <w:t>6</w:t>
      </w:r>
      <w:r w:rsidRPr="2370D209">
        <w:rPr>
          <w:rFonts w:asciiTheme="minorHAnsi" w:hAnsiTheme="minorHAnsi" w:cs="Arial"/>
        </w:rPr>
        <w:t xml:space="preserve">. De patiënt met (een ontregeling van) diabetes mellitus </w:t>
      </w:r>
    </w:p>
    <w:p w14:paraId="6729278B" w14:textId="77777777" w:rsidR="00D82563" w:rsidRPr="00D82563" w:rsidRDefault="00D82563" w:rsidP="00B475F9">
      <w:pPr>
        <w:pStyle w:val="NoSpacing1"/>
        <w:ind w:left="708"/>
        <w:rPr>
          <w:rFonts w:asciiTheme="minorHAnsi" w:hAnsiTheme="minorHAnsi" w:cs="Arial"/>
        </w:rPr>
      </w:pPr>
      <w:r w:rsidRPr="00D82563">
        <w:rPr>
          <w:rFonts w:asciiTheme="minorHAnsi" w:hAnsiTheme="minorHAnsi" w:cs="Arial"/>
        </w:rPr>
        <w:t>18. De patiënt met buikklachten en/of misselijkheid en braken (de interne patiënt)</w:t>
      </w:r>
    </w:p>
    <w:p w14:paraId="701D8DF8" w14:textId="6914D52E" w:rsidR="0047492E" w:rsidRDefault="0047492E" w:rsidP="00B475F9">
      <w:pPr>
        <w:autoSpaceDE w:val="0"/>
        <w:autoSpaceDN w:val="0"/>
        <w:adjustRightInd w:val="0"/>
        <w:spacing w:after="0" w:line="240" w:lineRule="auto"/>
        <w:ind w:left="708"/>
        <w:rPr>
          <w:rFonts w:ascii="Calibri" w:hAnsi="Calibri" w:cs="Calibri"/>
          <w:color w:val="000000"/>
        </w:rPr>
      </w:pPr>
      <w:r w:rsidRPr="4EF330C5">
        <w:rPr>
          <w:rFonts w:ascii="Calibri" w:hAnsi="Calibri"/>
        </w:rPr>
        <w:t xml:space="preserve">30. </w:t>
      </w:r>
      <w:r w:rsidRPr="4EF330C5">
        <w:rPr>
          <w:rFonts w:ascii="Calibri" w:hAnsi="Calibri" w:cs="Calibri"/>
          <w:color w:val="000000" w:themeColor="text1"/>
        </w:rPr>
        <w:t>De patiënt met ‘kleine traumatologie’/ weke delen/ los huidletsel</w:t>
      </w:r>
    </w:p>
    <w:p w14:paraId="38DC6864" w14:textId="37C6E776" w:rsidR="00641B25" w:rsidRPr="001B6871" w:rsidRDefault="005D134C" w:rsidP="001B6871">
      <w:pPr>
        <w:autoSpaceDE w:val="0"/>
        <w:autoSpaceDN w:val="0"/>
        <w:adjustRightInd w:val="0"/>
        <w:spacing w:after="0" w:line="240" w:lineRule="auto"/>
        <w:ind w:left="708"/>
        <w:rPr>
          <w:rFonts w:ascii="Calibri" w:hAnsi="Calibri" w:cs="Calibri"/>
          <w:color w:val="000000"/>
        </w:rPr>
      </w:pPr>
      <w:r>
        <w:rPr>
          <w:rFonts w:ascii="Calibri" w:hAnsi="Calibri" w:cs="Calibri"/>
          <w:color w:val="000000"/>
        </w:rPr>
        <w:t>32. Tr</w:t>
      </w:r>
      <w:r w:rsidR="00181793">
        <w:rPr>
          <w:rFonts w:ascii="Calibri" w:hAnsi="Calibri" w:cs="Calibri"/>
          <w:color w:val="000000"/>
        </w:rPr>
        <w:t>i</w:t>
      </w:r>
      <w:r>
        <w:rPr>
          <w:rFonts w:ascii="Calibri" w:hAnsi="Calibri" w:cs="Calibri"/>
          <w:color w:val="000000"/>
        </w:rPr>
        <w:t>ag</w:t>
      </w:r>
      <w:r w:rsidR="001B6871">
        <w:rPr>
          <w:rFonts w:ascii="Calibri" w:hAnsi="Calibri" w:cs="Calibri"/>
          <w:color w:val="000000"/>
        </w:rPr>
        <w:t>e</w:t>
      </w:r>
    </w:p>
    <w:p w14:paraId="55DBB16B" w14:textId="77777777" w:rsidR="00A90D9F" w:rsidRPr="001B6871" w:rsidRDefault="00A90D9F" w:rsidP="001B6871">
      <w:pPr>
        <w:autoSpaceDE w:val="0"/>
        <w:autoSpaceDN w:val="0"/>
        <w:adjustRightInd w:val="0"/>
        <w:spacing w:after="0" w:line="240" w:lineRule="auto"/>
        <w:ind w:left="708"/>
        <w:rPr>
          <w:rFonts w:ascii="Calibri" w:hAnsi="Calibri" w:cs="Calibri"/>
          <w:color w:val="000000"/>
        </w:rPr>
      </w:pPr>
    </w:p>
    <w:p w14:paraId="13F01641" w14:textId="29187146" w:rsidR="00A76C20" w:rsidRPr="00D82563" w:rsidRDefault="0029433B" w:rsidP="00D82563">
      <w:pPr>
        <w:pStyle w:val="NoSpacing1"/>
        <w:rPr>
          <w:rFonts w:asciiTheme="minorHAnsi" w:hAnsiTheme="minorHAnsi" w:cs="Arial"/>
          <w:b/>
          <w:i/>
        </w:rPr>
      </w:pPr>
      <w:r w:rsidRPr="007F6B23">
        <w:rPr>
          <w:rFonts w:asciiTheme="minorHAnsi" w:hAnsiTheme="minorHAnsi" w:cs="Arial"/>
          <w:b/>
          <w:i/>
          <w:u w:val="single"/>
        </w:rPr>
        <w:t>Fase 3</w:t>
      </w:r>
      <w:r w:rsidR="007F6B23">
        <w:rPr>
          <w:rFonts w:asciiTheme="minorHAnsi" w:hAnsiTheme="minorHAnsi" w:cs="Arial"/>
          <w:b/>
          <w:i/>
          <w:u w:val="single"/>
        </w:rPr>
        <w:t xml:space="preserve"> </w:t>
      </w:r>
      <w:r w:rsidR="00FC7F9B" w:rsidRPr="007F6B23">
        <w:rPr>
          <w:rFonts w:asciiTheme="minorHAnsi" w:hAnsiTheme="minorHAnsi" w:cs="Arial"/>
          <w:b/>
          <w:i/>
          <w:u w:val="single"/>
        </w:rPr>
        <w:t xml:space="preserve">- </w:t>
      </w:r>
      <w:r w:rsidR="00450191">
        <w:rPr>
          <w:rFonts w:asciiTheme="minorHAnsi" w:hAnsiTheme="minorHAnsi" w:cs="Arial"/>
          <w:b/>
          <w:i/>
          <w:u w:val="single"/>
        </w:rPr>
        <w:t>U</w:t>
      </w:r>
      <w:r w:rsidR="001F12DA">
        <w:rPr>
          <w:rFonts w:asciiTheme="minorHAnsi" w:hAnsiTheme="minorHAnsi" w:cs="Arial"/>
          <w:b/>
          <w:i/>
          <w:u w:val="single"/>
        </w:rPr>
        <w:t xml:space="preserve">itvoeren van </w:t>
      </w:r>
      <w:r w:rsidR="00254132">
        <w:rPr>
          <w:rFonts w:asciiTheme="minorHAnsi" w:hAnsiTheme="minorHAnsi" w:cs="Arial"/>
          <w:b/>
          <w:i/>
          <w:u w:val="single"/>
        </w:rPr>
        <w:t xml:space="preserve">gehele </w:t>
      </w:r>
      <w:r w:rsidR="0009519F" w:rsidRPr="00F93AC8">
        <w:rPr>
          <w:rFonts w:asciiTheme="minorHAnsi" w:hAnsiTheme="minorHAnsi" w:cs="Arial"/>
          <w:b/>
          <w:i/>
          <w:u w:val="single"/>
        </w:rPr>
        <w:t xml:space="preserve">KBS </w:t>
      </w:r>
      <w:r w:rsidR="007F6B23" w:rsidRPr="00F93AC8">
        <w:rPr>
          <w:rFonts w:asciiTheme="minorHAnsi" w:hAnsiTheme="minorHAnsi" w:cs="Arial"/>
          <w:b/>
          <w:i/>
          <w:u w:val="single"/>
        </w:rPr>
        <w:t xml:space="preserve"> </w:t>
      </w:r>
      <w:r w:rsidR="00C30BCB" w:rsidRPr="00F93AC8">
        <w:rPr>
          <w:rFonts w:asciiTheme="minorHAnsi" w:hAnsiTheme="minorHAnsi" w:cs="Arial"/>
          <w:b/>
          <w:u w:val="single"/>
        </w:rPr>
        <w:t>w</w:t>
      </w:r>
      <w:r w:rsidR="00D82563" w:rsidRPr="00F93AC8">
        <w:rPr>
          <w:rFonts w:asciiTheme="minorHAnsi" w:hAnsiTheme="minorHAnsi" w:cs="Arial"/>
          <w:b/>
          <w:u w:val="single"/>
        </w:rPr>
        <w:t xml:space="preserve">eek </w:t>
      </w:r>
      <w:r w:rsidR="00002D81" w:rsidRPr="00F93AC8">
        <w:rPr>
          <w:rFonts w:asciiTheme="minorHAnsi" w:hAnsiTheme="minorHAnsi" w:cs="Arial"/>
          <w:b/>
          <w:iCs/>
          <w:u w:val="single"/>
        </w:rPr>
        <w:t>2</w:t>
      </w:r>
      <w:r w:rsidR="0017640F" w:rsidRPr="00F93AC8">
        <w:rPr>
          <w:rFonts w:asciiTheme="minorHAnsi" w:hAnsiTheme="minorHAnsi" w:cs="Arial"/>
          <w:b/>
          <w:iCs/>
          <w:u w:val="single"/>
        </w:rPr>
        <w:t>0</w:t>
      </w:r>
      <w:r w:rsidR="007B0209" w:rsidRPr="00F93AC8">
        <w:rPr>
          <w:rFonts w:asciiTheme="minorHAnsi" w:hAnsiTheme="minorHAnsi" w:cs="Arial"/>
          <w:b/>
          <w:u w:val="single"/>
        </w:rPr>
        <w:t xml:space="preserve"> </w:t>
      </w:r>
      <w:r w:rsidRPr="00F93AC8">
        <w:rPr>
          <w:rFonts w:asciiTheme="minorHAnsi" w:hAnsiTheme="minorHAnsi" w:cs="Arial"/>
          <w:b/>
          <w:u w:val="single"/>
        </w:rPr>
        <w:t>-</w:t>
      </w:r>
      <w:r w:rsidR="007B0209" w:rsidRPr="00F93AC8">
        <w:rPr>
          <w:rFonts w:asciiTheme="minorHAnsi" w:hAnsiTheme="minorHAnsi" w:cs="Arial"/>
          <w:b/>
          <w:u w:val="single"/>
        </w:rPr>
        <w:t xml:space="preserve"> </w:t>
      </w:r>
      <w:r w:rsidR="00901FE0" w:rsidRPr="00F93AC8">
        <w:rPr>
          <w:rFonts w:asciiTheme="minorHAnsi" w:hAnsiTheme="minorHAnsi" w:cs="Arial"/>
          <w:b/>
          <w:u w:val="single"/>
        </w:rPr>
        <w:t>40</w:t>
      </w:r>
      <w:r w:rsidR="00FC7F9B" w:rsidRPr="00F93AC8">
        <w:rPr>
          <w:rFonts w:asciiTheme="minorHAnsi" w:hAnsiTheme="minorHAnsi" w:cs="Arial"/>
          <w:b/>
          <w:u w:val="single"/>
        </w:rPr>
        <w:t>:</w:t>
      </w:r>
      <w:r w:rsidR="007871BE">
        <w:rPr>
          <w:rFonts w:asciiTheme="minorHAnsi" w:hAnsiTheme="minorHAnsi" w:cs="Arial"/>
          <w:b/>
          <w:i/>
        </w:rPr>
        <w:t xml:space="preserve"> </w:t>
      </w:r>
    </w:p>
    <w:p w14:paraId="236C1D8D" w14:textId="2225A3DE" w:rsidR="00E63615" w:rsidRDefault="00D82563" w:rsidP="4EF330C5">
      <w:pPr>
        <w:pStyle w:val="NoSpacing1"/>
        <w:rPr>
          <w:rFonts w:asciiTheme="minorHAnsi" w:hAnsiTheme="minorHAnsi" w:cs="Arial"/>
        </w:rPr>
      </w:pPr>
      <w:r w:rsidRPr="4EF330C5">
        <w:rPr>
          <w:rFonts w:asciiTheme="minorHAnsi" w:hAnsiTheme="minorHAnsi" w:cs="Arial"/>
        </w:rPr>
        <w:t xml:space="preserve">De student breidt de verschillende </w:t>
      </w:r>
      <w:r w:rsidR="00600E63" w:rsidRPr="4EF330C5">
        <w:rPr>
          <w:rFonts w:asciiTheme="minorHAnsi" w:hAnsiTheme="minorHAnsi" w:cs="Arial"/>
        </w:rPr>
        <w:t>KBS ‘en</w:t>
      </w:r>
      <w:r w:rsidRPr="4EF330C5">
        <w:rPr>
          <w:rFonts w:asciiTheme="minorHAnsi" w:hAnsiTheme="minorHAnsi" w:cs="Arial"/>
        </w:rPr>
        <w:t xml:space="preserve"> uit </w:t>
      </w:r>
      <w:r w:rsidR="007957FF" w:rsidRPr="4EF330C5">
        <w:rPr>
          <w:rFonts w:asciiTheme="minorHAnsi" w:hAnsiTheme="minorHAnsi" w:cs="Arial"/>
        </w:rPr>
        <w:t>naar zorg</w:t>
      </w:r>
      <w:r w:rsidR="00117273" w:rsidRPr="4EF330C5">
        <w:rPr>
          <w:rFonts w:asciiTheme="minorHAnsi" w:hAnsiTheme="minorHAnsi" w:cs="Arial"/>
        </w:rPr>
        <w:t>-</w:t>
      </w:r>
      <w:r w:rsidR="007957FF" w:rsidRPr="4EF330C5">
        <w:rPr>
          <w:rFonts w:asciiTheme="minorHAnsi" w:hAnsiTheme="minorHAnsi" w:cs="Arial"/>
        </w:rPr>
        <w:t xml:space="preserve"> en hulpverlening rondom </w:t>
      </w:r>
      <w:r w:rsidRPr="4EF330C5">
        <w:rPr>
          <w:rFonts w:asciiTheme="minorHAnsi" w:hAnsiTheme="minorHAnsi" w:cs="Arial"/>
        </w:rPr>
        <w:t>laagcomplex</w:t>
      </w:r>
      <w:r w:rsidR="005A4937" w:rsidRPr="4EF330C5">
        <w:rPr>
          <w:rFonts w:asciiTheme="minorHAnsi" w:hAnsiTheme="minorHAnsi" w:cs="Arial"/>
        </w:rPr>
        <w:t>e</w:t>
      </w:r>
      <w:r w:rsidR="00117273" w:rsidRPr="4EF330C5">
        <w:rPr>
          <w:rFonts w:asciiTheme="minorHAnsi" w:hAnsiTheme="minorHAnsi" w:cs="Arial"/>
        </w:rPr>
        <w:t>-</w:t>
      </w:r>
      <w:r w:rsidR="007957FF" w:rsidRPr="4EF330C5">
        <w:rPr>
          <w:rFonts w:asciiTheme="minorHAnsi" w:hAnsiTheme="minorHAnsi" w:cs="Arial"/>
        </w:rPr>
        <w:t>, complexe</w:t>
      </w:r>
      <w:r w:rsidR="00117273" w:rsidRPr="4EF330C5">
        <w:rPr>
          <w:rFonts w:asciiTheme="minorHAnsi" w:hAnsiTheme="minorHAnsi" w:cs="Arial"/>
        </w:rPr>
        <w:t xml:space="preserve">- </w:t>
      </w:r>
      <w:r w:rsidR="00B336BD" w:rsidRPr="4EF330C5">
        <w:rPr>
          <w:rFonts w:asciiTheme="minorHAnsi" w:hAnsiTheme="minorHAnsi" w:cs="Arial"/>
        </w:rPr>
        <w:t xml:space="preserve">en </w:t>
      </w:r>
      <w:r w:rsidR="00F82B9D" w:rsidRPr="4EF330C5">
        <w:rPr>
          <w:rFonts w:asciiTheme="minorHAnsi" w:hAnsiTheme="minorHAnsi" w:cs="Arial"/>
        </w:rPr>
        <w:t xml:space="preserve">mogelijk </w:t>
      </w:r>
      <w:r w:rsidR="00B336BD" w:rsidRPr="4EF330C5">
        <w:rPr>
          <w:rFonts w:asciiTheme="minorHAnsi" w:hAnsiTheme="minorHAnsi" w:cs="Arial"/>
        </w:rPr>
        <w:t>kritiek ziek</w:t>
      </w:r>
      <w:r w:rsidR="00117273" w:rsidRPr="4EF330C5">
        <w:rPr>
          <w:rFonts w:asciiTheme="minorHAnsi" w:hAnsiTheme="minorHAnsi" w:cs="Arial"/>
        </w:rPr>
        <w:t xml:space="preserve">e </w:t>
      </w:r>
      <w:r w:rsidR="00071323" w:rsidRPr="4EF330C5">
        <w:rPr>
          <w:rFonts w:asciiTheme="minorHAnsi" w:hAnsiTheme="minorHAnsi" w:cs="Arial"/>
        </w:rPr>
        <w:t>patiënten</w:t>
      </w:r>
      <w:r w:rsidR="00A210AD" w:rsidRPr="4EF330C5">
        <w:rPr>
          <w:rFonts w:asciiTheme="minorHAnsi" w:hAnsiTheme="minorHAnsi" w:cs="Arial"/>
        </w:rPr>
        <w:t xml:space="preserve">. </w:t>
      </w:r>
      <w:r w:rsidRPr="4EF330C5">
        <w:rPr>
          <w:rFonts w:asciiTheme="minorHAnsi" w:hAnsiTheme="minorHAnsi" w:cs="Arial"/>
        </w:rPr>
        <w:t xml:space="preserve">Er wordt aan zoveel mogelijk verschillende </w:t>
      </w:r>
      <w:r w:rsidR="00600E63" w:rsidRPr="4EF330C5">
        <w:rPr>
          <w:rFonts w:asciiTheme="minorHAnsi" w:hAnsiTheme="minorHAnsi" w:cs="Arial"/>
        </w:rPr>
        <w:t>KBS ‘en</w:t>
      </w:r>
      <w:r w:rsidRPr="4EF330C5">
        <w:rPr>
          <w:rFonts w:asciiTheme="minorHAnsi" w:hAnsiTheme="minorHAnsi" w:cs="Arial"/>
        </w:rPr>
        <w:t xml:space="preserve"> gewerkt.</w:t>
      </w:r>
      <w:r w:rsidR="00D4372A" w:rsidRPr="4EF330C5">
        <w:rPr>
          <w:rFonts w:asciiTheme="minorHAnsi" w:hAnsiTheme="minorHAnsi" w:cs="Arial"/>
        </w:rPr>
        <w:t xml:space="preserve"> De student bespreekt de patiënt voor met de werkbegeleider en achteraf </w:t>
      </w:r>
      <w:r w:rsidR="004E355B" w:rsidRPr="4EF330C5">
        <w:rPr>
          <w:rFonts w:asciiTheme="minorHAnsi" w:hAnsiTheme="minorHAnsi" w:cs="Arial"/>
        </w:rPr>
        <w:t>vindt evaluatie en reflectie plaats</w:t>
      </w:r>
      <w:r w:rsidR="00D4372A" w:rsidRPr="4EF330C5">
        <w:rPr>
          <w:rFonts w:asciiTheme="minorHAnsi" w:hAnsiTheme="minorHAnsi" w:cs="Arial"/>
        </w:rPr>
        <w:t xml:space="preserve"> </w:t>
      </w:r>
      <w:r w:rsidR="00A4052F" w:rsidRPr="4EF330C5">
        <w:rPr>
          <w:rFonts w:asciiTheme="minorHAnsi" w:hAnsiTheme="minorHAnsi" w:cs="Arial"/>
        </w:rPr>
        <w:t xml:space="preserve">op </w:t>
      </w:r>
      <w:r w:rsidR="0039748B" w:rsidRPr="4EF330C5">
        <w:rPr>
          <w:rFonts w:asciiTheme="minorHAnsi" w:hAnsiTheme="minorHAnsi" w:cs="Arial"/>
        </w:rPr>
        <w:t xml:space="preserve">de </w:t>
      </w:r>
      <w:r w:rsidR="00C21603" w:rsidRPr="4EF330C5">
        <w:rPr>
          <w:rFonts w:asciiTheme="minorHAnsi" w:hAnsiTheme="minorHAnsi" w:cs="Arial"/>
        </w:rPr>
        <w:t xml:space="preserve">door de student </w:t>
      </w:r>
      <w:r w:rsidR="0039748B" w:rsidRPr="4EF330C5">
        <w:rPr>
          <w:rFonts w:asciiTheme="minorHAnsi" w:hAnsiTheme="minorHAnsi" w:cs="Arial"/>
        </w:rPr>
        <w:t>uitgevoerde zorg-</w:t>
      </w:r>
      <w:r w:rsidR="00241650" w:rsidRPr="4EF330C5">
        <w:rPr>
          <w:rFonts w:asciiTheme="minorHAnsi" w:hAnsiTheme="minorHAnsi" w:cs="Arial"/>
        </w:rPr>
        <w:t xml:space="preserve"> </w:t>
      </w:r>
      <w:r w:rsidR="0039748B" w:rsidRPr="4EF330C5">
        <w:rPr>
          <w:rFonts w:asciiTheme="minorHAnsi" w:hAnsiTheme="minorHAnsi" w:cs="Arial"/>
        </w:rPr>
        <w:t>en hulpverlening</w:t>
      </w:r>
      <w:r w:rsidR="00241650" w:rsidRPr="4EF330C5">
        <w:rPr>
          <w:rFonts w:asciiTheme="minorHAnsi" w:hAnsiTheme="minorHAnsi" w:cs="Arial"/>
        </w:rPr>
        <w:t xml:space="preserve">. </w:t>
      </w:r>
      <w:r w:rsidR="00D4372A" w:rsidRPr="4EF330C5">
        <w:rPr>
          <w:rFonts w:asciiTheme="minorHAnsi" w:hAnsiTheme="minorHAnsi" w:cs="Arial"/>
        </w:rPr>
        <w:t xml:space="preserve">De casus wordt besproken aan de hand van het </w:t>
      </w:r>
      <w:r w:rsidR="00864339" w:rsidRPr="4EF330C5">
        <w:rPr>
          <w:rFonts w:asciiTheme="minorHAnsi" w:hAnsiTheme="minorHAnsi" w:cs="Arial"/>
        </w:rPr>
        <w:t>format k</w:t>
      </w:r>
      <w:r w:rsidR="00D4372A" w:rsidRPr="4EF330C5">
        <w:rPr>
          <w:rFonts w:asciiTheme="minorHAnsi" w:hAnsiTheme="minorHAnsi" w:cs="Arial"/>
        </w:rPr>
        <w:t xml:space="preserve">linisch redeneren. </w:t>
      </w:r>
    </w:p>
    <w:p w14:paraId="4752BA72" w14:textId="4A045635" w:rsidR="00E63615" w:rsidRDefault="00E63615" w:rsidP="00E63615">
      <w:pPr>
        <w:pStyle w:val="NoSpacing1"/>
        <w:rPr>
          <w:rFonts w:asciiTheme="minorHAnsi" w:hAnsiTheme="minorHAnsi" w:cs="Arial"/>
        </w:rPr>
      </w:pPr>
      <w:r>
        <w:rPr>
          <w:rFonts w:asciiTheme="minorHAnsi" w:hAnsiTheme="minorHAnsi" w:cs="Arial"/>
        </w:rPr>
        <w:t xml:space="preserve">Voor verdere verdieping wordt geadviseerd om de werkbegeleiding ook vorm te geven door inzet hierbij van verpleegkundig specialisten, physician assistants en artsen. </w:t>
      </w:r>
    </w:p>
    <w:p w14:paraId="4BC789F2" w14:textId="77777777" w:rsidR="00E63615" w:rsidRDefault="00E63615" w:rsidP="00E63615">
      <w:pPr>
        <w:pStyle w:val="Geenafstand1"/>
        <w:rPr>
          <w:rFonts w:asciiTheme="minorHAnsi" w:hAnsiTheme="minorHAnsi" w:cs="Arial"/>
        </w:rPr>
      </w:pPr>
    </w:p>
    <w:p w14:paraId="6796D3B6" w14:textId="77777777" w:rsidR="00A90D9F" w:rsidRDefault="00A90D9F" w:rsidP="00D82563">
      <w:pPr>
        <w:pStyle w:val="NoSpacing1"/>
        <w:rPr>
          <w:rFonts w:asciiTheme="minorHAnsi" w:hAnsiTheme="minorHAnsi" w:cs="Arial"/>
        </w:rPr>
      </w:pPr>
    </w:p>
    <w:p w14:paraId="586658CD" w14:textId="68322A8A" w:rsidR="00B475F9" w:rsidRDefault="00B475F9" w:rsidP="00D82563">
      <w:pPr>
        <w:pStyle w:val="NoSpacing1"/>
        <w:rPr>
          <w:rFonts w:asciiTheme="minorHAnsi" w:hAnsiTheme="minorHAnsi" w:cs="Arial"/>
        </w:rPr>
      </w:pPr>
      <w:r w:rsidRPr="00D82563">
        <w:rPr>
          <w:rFonts w:asciiTheme="minorHAnsi" w:hAnsiTheme="minorHAnsi" w:cs="Arial"/>
        </w:rPr>
        <w:t>In de</w:t>
      </w:r>
      <w:r>
        <w:rPr>
          <w:rFonts w:asciiTheme="minorHAnsi" w:hAnsiTheme="minorHAnsi" w:cs="Arial"/>
        </w:rPr>
        <w:t>ze</w:t>
      </w:r>
      <w:r w:rsidRPr="00D82563">
        <w:rPr>
          <w:rFonts w:asciiTheme="minorHAnsi" w:hAnsiTheme="minorHAnsi" w:cs="Arial"/>
        </w:rPr>
        <w:t xml:space="preserve"> fase k</w:t>
      </w:r>
      <w:r>
        <w:rPr>
          <w:rFonts w:asciiTheme="minorHAnsi" w:hAnsiTheme="minorHAnsi" w:cs="Arial"/>
        </w:rPr>
        <w:t xml:space="preserve">unnen </w:t>
      </w:r>
      <w:r w:rsidR="000214F8">
        <w:rPr>
          <w:rFonts w:asciiTheme="minorHAnsi" w:hAnsiTheme="minorHAnsi" w:cs="Arial"/>
        </w:rPr>
        <w:t>bovenstaande</w:t>
      </w:r>
      <w:r w:rsidR="00E72D3C">
        <w:rPr>
          <w:rFonts w:asciiTheme="minorHAnsi" w:hAnsiTheme="minorHAnsi" w:cs="Arial"/>
        </w:rPr>
        <w:t xml:space="preserve"> KBS’en</w:t>
      </w:r>
      <w:r w:rsidR="000F7134">
        <w:rPr>
          <w:rFonts w:asciiTheme="minorHAnsi" w:hAnsiTheme="minorHAnsi" w:cs="Arial"/>
        </w:rPr>
        <w:t xml:space="preserve"> verder uitgediept worden en </w:t>
      </w:r>
      <w:r>
        <w:rPr>
          <w:rFonts w:asciiTheme="minorHAnsi" w:hAnsiTheme="minorHAnsi" w:cs="Arial"/>
        </w:rPr>
        <w:t>volgende KBS’en worden gestart:</w:t>
      </w:r>
    </w:p>
    <w:p w14:paraId="78077945" w14:textId="695D1E6E" w:rsidR="002A3526" w:rsidRDefault="002A3526" w:rsidP="00000AC8">
      <w:pPr>
        <w:pStyle w:val="NoSpacing1"/>
        <w:ind w:left="708"/>
        <w:rPr>
          <w:rFonts w:asciiTheme="minorHAnsi" w:hAnsiTheme="minorHAnsi" w:cs="Arial"/>
        </w:rPr>
      </w:pPr>
      <w:r>
        <w:rPr>
          <w:rFonts w:asciiTheme="minorHAnsi" w:hAnsiTheme="minorHAnsi" w:cs="Arial"/>
        </w:rPr>
        <w:t>1</w:t>
      </w:r>
      <w:r w:rsidR="00406CDB">
        <w:rPr>
          <w:rFonts w:asciiTheme="minorHAnsi" w:hAnsiTheme="minorHAnsi" w:cs="Arial"/>
        </w:rPr>
        <w:t>0</w:t>
      </w:r>
      <w:r>
        <w:rPr>
          <w:rFonts w:asciiTheme="minorHAnsi" w:hAnsiTheme="minorHAnsi" w:cs="Arial"/>
        </w:rPr>
        <w:t>. De opvang van het kind met klein letsel</w:t>
      </w:r>
    </w:p>
    <w:p w14:paraId="2BDFE2BC" w14:textId="269DAB2D" w:rsidR="00F22584" w:rsidRDefault="00F22584" w:rsidP="00000AC8">
      <w:pPr>
        <w:pStyle w:val="NoSpacing1"/>
        <w:ind w:left="708"/>
        <w:rPr>
          <w:rFonts w:asciiTheme="minorHAnsi" w:hAnsiTheme="minorHAnsi" w:cs="Arial"/>
        </w:rPr>
      </w:pPr>
      <w:r>
        <w:rPr>
          <w:rFonts w:asciiTheme="minorHAnsi" w:hAnsiTheme="minorHAnsi" w:cs="Arial"/>
        </w:rPr>
        <w:t xml:space="preserve">14. De opvang van een </w:t>
      </w:r>
      <w:r w:rsidR="00E72D3C">
        <w:rPr>
          <w:rFonts w:asciiTheme="minorHAnsi" w:hAnsiTheme="minorHAnsi" w:cs="Arial"/>
        </w:rPr>
        <w:t>patiënt</w:t>
      </w:r>
      <w:r>
        <w:rPr>
          <w:rFonts w:asciiTheme="minorHAnsi" w:hAnsiTheme="minorHAnsi" w:cs="Arial"/>
        </w:rPr>
        <w:t xml:space="preserve"> met (alcohol)intoxi</w:t>
      </w:r>
      <w:r w:rsidR="00F3779C">
        <w:rPr>
          <w:rFonts w:asciiTheme="minorHAnsi" w:hAnsiTheme="minorHAnsi" w:cs="Arial"/>
        </w:rPr>
        <w:t>catie</w:t>
      </w:r>
    </w:p>
    <w:p w14:paraId="5F79D34A" w14:textId="38706FDB" w:rsidR="004B6B74" w:rsidRDefault="004B6B74" w:rsidP="00F3779C">
      <w:pPr>
        <w:pStyle w:val="NoSpacing1"/>
        <w:ind w:left="708"/>
        <w:rPr>
          <w:rFonts w:asciiTheme="minorHAnsi" w:hAnsiTheme="minorHAnsi" w:cs="Arial"/>
        </w:rPr>
      </w:pPr>
      <w:r w:rsidRPr="00D82563">
        <w:rPr>
          <w:rFonts w:asciiTheme="minorHAnsi" w:hAnsiTheme="minorHAnsi" w:cs="Arial"/>
        </w:rPr>
        <w:t>1</w:t>
      </w:r>
      <w:r>
        <w:rPr>
          <w:rFonts w:asciiTheme="minorHAnsi" w:hAnsiTheme="minorHAnsi" w:cs="Arial"/>
        </w:rPr>
        <w:t>7</w:t>
      </w:r>
      <w:r w:rsidRPr="00D82563">
        <w:rPr>
          <w:rFonts w:asciiTheme="minorHAnsi" w:hAnsiTheme="minorHAnsi" w:cs="Arial"/>
        </w:rPr>
        <w:t xml:space="preserve">. De patiënt met (Acute) geriatrische en/of sociale problematiek of delier </w:t>
      </w:r>
    </w:p>
    <w:p w14:paraId="2F136AEE" w14:textId="77777777" w:rsidR="00141B02" w:rsidRPr="00D82563" w:rsidRDefault="00141B02" w:rsidP="00B475F9">
      <w:pPr>
        <w:pStyle w:val="NoSpacing1"/>
        <w:ind w:left="708"/>
        <w:rPr>
          <w:rFonts w:asciiTheme="minorHAnsi" w:hAnsiTheme="minorHAnsi" w:cs="Arial"/>
        </w:rPr>
      </w:pPr>
      <w:r w:rsidRPr="00D82563">
        <w:rPr>
          <w:rFonts w:asciiTheme="minorHAnsi" w:hAnsiTheme="minorHAnsi" w:cs="Arial"/>
        </w:rPr>
        <w:t xml:space="preserve">19. De patiënt met bewustzijnsverandering en/of neurologische uitvalsverschijnselen </w:t>
      </w:r>
    </w:p>
    <w:p w14:paraId="0E0A8997" w14:textId="77777777" w:rsidR="00141B02" w:rsidRPr="00D82563" w:rsidRDefault="00141B02" w:rsidP="00B475F9">
      <w:pPr>
        <w:pStyle w:val="NoSpacing1"/>
        <w:ind w:left="708"/>
        <w:rPr>
          <w:rFonts w:asciiTheme="minorHAnsi" w:hAnsiTheme="minorHAnsi" w:cs="Arial"/>
        </w:rPr>
      </w:pPr>
      <w:r w:rsidRPr="00D82563">
        <w:rPr>
          <w:rFonts w:asciiTheme="minorHAnsi" w:hAnsiTheme="minorHAnsi" w:cs="Arial"/>
        </w:rPr>
        <w:t xml:space="preserve">21. De patiënt met collaps </w:t>
      </w:r>
    </w:p>
    <w:p w14:paraId="454D2D56" w14:textId="77777777" w:rsidR="00141B02" w:rsidRDefault="00141B02" w:rsidP="00B475F9">
      <w:pPr>
        <w:pStyle w:val="NoSpacing1"/>
        <w:ind w:left="708"/>
        <w:rPr>
          <w:rFonts w:asciiTheme="minorHAnsi" w:hAnsiTheme="minorHAnsi" w:cs="Arial"/>
        </w:rPr>
      </w:pPr>
      <w:r w:rsidRPr="00D82563">
        <w:rPr>
          <w:rFonts w:asciiTheme="minorHAnsi" w:hAnsiTheme="minorHAnsi" w:cs="Arial"/>
        </w:rPr>
        <w:t>2</w:t>
      </w:r>
      <w:r>
        <w:rPr>
          <w:rFonts w:asciiTheme="minorHAnsi" w:hAnsiTheme="minorHAnsi" w:cs="Arial"/>
        </w:rPr>
        <w:t>2</w:t>
      </w:r>
      <w:r w:rsidRPr="00D82563">
        <w:rPr>
          <w:rFonts w:asciiTheme="minorHAnsi" w:hAnsiTheme="minorHAnsi" w:cs="Arial"/>
        </w:rPr>
        <w:t xml:space="preserve">. De patiënt met respiratoir falen </w:t>
      </w:r>
    </w:p>
    <w:p w14:paraId="3CD12105" w14:textId="77777777" w:rsidR="00141B02" w:rsidRPr="0047492E" w:rsidRDefault="00141B02" w:rsidP="00176CFB">
      <w:pPr>
        <w:pStyle w:val="Default"/>
        <w:ind w:left="708"/>
        <w:rPr>
          <w:sz w:val="22"/>
          <w:szCs w:val="22"/>
        </w:rPr>
      </w:pPr>
      <w:r w:rsidRPr="0047492E">
        <w:rPr>
          <w:rFonts w:asciiTheme="minorHAnsi" w:hAnsiTheme="minorHAnsi" w:cs="Arial"/>
          <w:sz w:val="22"/>
          <w:szCs w:val="22"/>
        </w:rPr>
        <w:t xml:space="preserve">24. De patiënt met </w:t>
      </w:r>
      <w:r w:rsidRPr="0047492E">
        <w:rPr>
          <w:sz w:val="22"/>
          <w:szCs w:val="22"/>
        </w:rPr>
        <w:t xml:space="preserve">problematiek op gebied van oogheelkunde </w:t>
      </w:r>
    </w:p>
    <w:p w14:paraId="5B767143" w14:textId="7E008A06" w:rsidR="00BF78B7" w:rsidRPr="00176CFB" w:rsidRDefault="00141B02" w:rsidP="00176CFB">
      <w:pPr>
        <w:pStyle w:val="Default"/>
        <w:ind w:left="708"/>
        <w:rPr>
          <w:sz w:val="22"/>
          <w:szCs w:val="22"/>
        </w:rPr>
      </w:pPr>
      <w:r w:rsidRPr="0047492E">
        <w:rPr>
          <w:sz w:val="22"/>
          <w:szCs w:val="22"/>
        </w:rPr>
        <w:t>25. De patiënt met problematiek op gebied van KNO</w:t>
      </w:r>
    </w:p>
    <w:p w14:paraId="56159B63" w14:textId="77777777" w:rsidR="002278C8" w:rsidRDefault="002278C8" w:rsidP="00CA37FC">
      <w:pPr>
        <w:pStyle w:val="NoSpacing1"/>
        <w:rPr>
          <w:rFonts w:asciiTheme="minorHAnsi" w:hAnsiTheme="minorHAnsi" w:cs="Arial"/>
          <w:b/>
          <w:iCs/>
        </w:rPr>
      </w:pPr>
    </w:p>
    <w:p w14:paraId="6B5186A4" w14:textId="0BB5BCB8" w:rsidR="009A4272" w:rsidRDefault="00F508E7" w:rsidP="00CA37FC">
      <w:pPr>
        <w:pStyle w:val="NoSpacing1"/>
        <w:rPr>
          <w:rFonts w:asciiTheme="minorHAnsi" w:hAnsiTheme="minorHAnsi" w:cs="Arial"/>
          <w:b/>
          <w:iCs/>
        </w:rPr>
      </w:pPr>
      <w:r>
        <w:rPr>
          <w:rFonts w:asciiTheme="minorHAnsi" w:hAnsiTheme="minorHAnsi" w:cs="Arial"/>
          <w:b/>
          <w:iCs/>
        </w:rPr>
        <w:t>Week 20:</w:t>
      </w:r>
    </w:p>
    <w:p w14:paraId="53BFBFC0" w14:textId="43A5E802" w:rsidR="00F508E7" w:rsidRDefault="00F508E7" w:rsidP="00CA37FC">
      <w:pPr>
        <w:pStyle w:val="NoSpacing1"/>
        <w:rPr>
          <w:rFonts w:asciiTheme="minorHAnsi" w:hAnsiTheme="minorHAnsi" w:cs="Arial"/>
          <w:b/>
          <w:iCs/>
        </w:rPr>
      </w:pPr>
      <w:r>
        <w:rPr>
          <w:rFonts w:asciiTheme="minorHAnsi" w:hAnsiTheme="minorHAnsi" w:cs="Arial"/>
          <w:b/>
          <w:iCs/>
        </w:rPr>
        <w:t>I</w:t>
      </w:r>
      <w:r w:rsidR="007C48D1">
        <w:rPr>
          <w:rFonts w:asciiTheme="minorHAnsi" w:hAnsiTheme="minorHAnsi" w:cs="Arial"/>
          <w:b/>
          <w:iCs/>
        </w:rPr>
        <w:t>J</w:t>
      </w:r>
      <w:r>
        <w:rPr>
          <w:rFonts w:asciiTheme="minorHAnsi" w:hAnsiTheme="minorHAnsi" w:cs="Arial"/>
          <w:b/>
          <w:iCs/>
        </w:rPr>
        <w:t xml:space="preserve">kniveau tussenbeoordeling: </w:t>
      </w:r>
    </w:p>
    <w:p w14:paraId="11672936" w14:textId="6485B0FB" w:rsidR="00F508E7" w:rsidRDefault="00F508E7" w:rsidP="00730013">
      <w:pPr>
        <w:pStyle w:val="NoSpacing1"/>
        <w:numPr>
          <w:ilvl w:val="0"/>
          <w:numId w:val="23"/>
        </w:numPr>
        <w:rPr>
          <w:rFonts w:asciiTheme="minorHAnsi" w:hAnsiTheme="minorHAnsi"/>
          <w:b/>
          <w:bCs/>
        </w:rPr>
      </w:pPr>
      <w:r w:rsidRPr="4EF330C5">
        <w:rPr>
          <w:rFonts w:asciiTheme="minorHAnsi" w:hAnsiTheme="minorHAnsi" w:cs="Arial"/>
          <w:b/>
          <w:bCs/>
        </w:rPr>
        <w:t xml:space="preserve">Bekwaamheidsniveau laagcomplex </w:t>
      </w:r>
      <w:r w:rsidR="00CC193B" w:rsidRPr="4EF330C5">
        <w:rPr>
          <w:rFonts w:asciiTheme="minorHAnsi" w:hAnsiTheme="minorHAnsi" w:cs="Arial"/>
          <w:b/>
          <w:bCs/>
        </w:rPr>
        <w:t>B</w:t>
      </w:r>
      <w:r w:rsidRPr="4EF330C5">
        <w:rPr>
          <w:rFonts w:asciiTheme="minorHAnsi" w:hAnsiTheme="minorHAnsi" w:cs="Arial"/>
          <w:b/>
          <w:bCs/>
        </w:rPr>
        <w:t xml:space="preserve"> </w:t>
      </w:r>
      <w:r w:rsidR="7E400F02" w:rsidRPr="4EF330C5">
        <w:rPr>
          <w:rFonts w:eastAsia="Calibri" w:cs="Calibri"/>
          <w:b/>
          <w:bCs/>
          <w:color w:val="000000" w:themeColor="text1"/>
        </w:rPr>
        <w:t>– groei</w:t>
      </w:r>
      <w:r w:rsidR="009D2EE3" w:rsidRPr="4EF330C5">
        <w:rPr>
          <w:rFonts w:asciiTheme="minorHAnsi" w:hAnsiTheme="minorHAnsi" w:cs="Arial"/>
          <w:b/>
          <w:bCs/>
        </w:rPr>
        <w:t xml:space="preserve"> naar C</w:t>
      </w:r>
    </w:p>
    <w:p w14:paraId="3DA4C72C" w14:textId="514F76D2" w:rsidR="00F508E7" w:rsidRDefault="00F508E7" w:rsidP="00730013">
      <w:pPr>
        <w:pStyle w:val="NoSpacing1"/>
        <w:numPr>
          <w:ilvl w:val="0"/>
          <w:numId w:val="23"/>
        </w:numPr>
        <w:rPr>
          <w:rFonts w:asciiTheme="minorHAnsi" w:hAnsiTheme="minorHAnsi" w:cs="Arial"/>
          <w:b/>
        </w:rPr>
      </w:pPr>
      <w:r w:rsidRPr="00BF78B7">
        <w:rPr>
          <w:rFonts w:asciiTheme="minorHAnsi" w:hAnsiTheme="minorHAnsi" w:cs="Arial"/>
          <w:b/>
        </w:rPr>
        <w:t xml:space="preserve">Bekwaamheidsniveau complex </w:t>
      </w:r>
      <w:r w:rsidR="00597492">
        <w:rPr>
          <w:rFonts w:asciiTheme="minorHAnsi" w:hAnsiTheme="minorHAnsi" w:cs="Arial"/>
          <w:b/>
        </w:rPr>
        <w:t>B</w:t>
      </w:r>
    </w:p>
    <w:p w14:paraId="7579B28E" w14:textId="2071465F" w:rsidR="00F508E7" w:rsidRDefault="00F508E7" w:rsidP="00730013">
      <w:pPr>
        <w:pStyle w:val="NoSpacing1"/>
        <w:numPr>
          <w:ilvl w:val="0"/>
          <w:numId w:val="23"/>
        </w:numPr>
        <w:rPr>
          <w:rFonts w:asciiTheme="minorHAnsi" w:hAnsiTheme="minorHAnsi" w:cs="Arial"/>
          <w:b/>
          <w:iCs/>
        </w:rPr>
      </w:pPr>
      <w:r w:rsidRPr="00BF78B7">
        <w:rPr>
          <w:rFonts w:asciiTheme="minorHAnsi" w:hAnsiTheme="minorHAnsi" w:cs="Arial"/>
          <w:b/>
          <w:iCs/>
        </w:rPr>
        <w:t>Bekwaamheidsniveau kritiek ziek A</w:t>
      </w:r>
    </w:p>
    <w:p w14:paraId="6C309241" w14:textId="77777777" w:rsidR="00F508E7" w:rsidRDefault="00F508E7" w:rsidP="00CA37FC">
      <w:pPr>
        <w:pStyle w:val="NoSpacing1"/>
        <w:rPr>
          <w:rFonts w:asciiTheme="minorHAnsi" w:hAnsiTheme="minorHAnsi" w:cs="Arial"/>
          <w:b/>
          <w:iCs/>
        </w:rPr>
      </w:pPr>
    </w:p>
    <w:p w14:paraId="79B8C17A" w14:textId="056ABFEC" w:rsidR="00CA37FC" w:rsidRDefault="00CA37FC" w:rsidP="00CA37FC">
      <w:pPr>
        <w:pStyle w:val="NoSpacing1"/>
        <w:rPr>
          <w:rFonts w:asciiTheme="minorHAnsi" w:hAnsiTheme="minorHAnsi" w:cs="Arial"/>
          <w:b/>
        </w:rPr>
      </w:pPr>
      <w:r w:rsidRPr="00BF78B7">
        <w:rPr>
          <w:rFonts w:asciiTheme="minorHAnsi" w:hAnsiTheme="minorHAnsi" w:cs="Arial"/>
          <w:b/>
          <w:iCs/>
        </w:rPr>
        <w:t>Week 40:</w:t>
      </w:r>
    </w:p>
    <w:p w14:paraId="3FE35497" w14:textId="2570459F" w:rsidR="00CA37FC" w:rsidRDefault="00CA37FC" w:rsidP="00CA37FC">
      <w:pPr>
        <w:pStyle w:val="NoSpacing1"/>
        <w:rPr>
          <w:rFonts w:asciiTheme="minorHAnsi" w:hAnsiTheme="minorHAnsi" w:cs="Arial"/>
          <w:b/>
        </w:rPr>
      </w:pPr>
      <w:r>
        <w:rPr>
          <w:rFonts w:asciiTheme="minorHAnsi" w:hAnsiTheme="minorHAnsi" w:cs="Arial"/>
          <w:b/>
        </w:rPr>
        <w:t>I</w:t>
      </w:r>
      <w:r w:rsidR="00B50127">
        <w:rPr>
          <w:rFonts w:asciiTheme="minorHAnsi" w:hAnsiTheme="minorHAnsi" w:cs="Arial"/>
          <w:b/>
        </w:rPr>
        <w:t>J</w:t>
      </w:r>
      <w:r>
        <w:rPr>
          <w:rFonts w:asciiTheme="minorHAnsi" w:hAnsiTheme="minorHAnsi" w:cs="Arial"/>
          <w:b/>
        </w:rPr>
        <w:t>kniveau</w:t>
      </w:r>
      <w:r w:rsidR="00F508E7">
        <w:rPr>
          <w:rFonts w:asciiTheme="minorHAnsi" w:hAnsiTheme="minorHAnsi" w:cs="Arial"/>
          <w:b/>
        </w:rPr>
        <w:t xml:space="preserve"> eindbeoord</w:t>
      </w:r>
      <w:r w:rsidR="000310DE">
        <w:rPr>
          <w:rFonts w:asciiTheme="minorHAnsi" w:hAnsiTheme="minorHAnsi" w:cs="Arial"/>
          <w:b/>
        </w:rPr>
        <w:t>e</w:t>
      </w:r>
      <w:r w:rsidR="00F508E7">
        <w:rPr>
          <w:rFonts w:asciiTheme="minorHAnsi" w:hAnsiTheme="minorHAnsi" w:cs="Arial"/>
          <w:b/>
        </w:rPr>
        <w:t>ling</w:t>
      </w:r>
      <w:r>
        <w:rPr>
          <w:rFonts w:asciiTheme="minorHAnsi" w:hAnsiTheme="minorHAnsi" w:cs="Arial"/>
          <w:b/>
        </w:rPr>
        <w:t xml:space="preserve">: </w:t>
      </w:r>
    </w:p>
    <w:p w14:paraId="0F30F4A8" w14:textId="77777777" w:rsidR="00CA37FC" w:rsidRDefault="00CA37FC" w:rsidP="00730013">
      <w:pPr>
        <w:pStyle w:val="NoSpacing1"/>
        <w:numPr>
          <w:ilvl w:val="0"/>
          <w:numId w:val="23"/>
        </w:numPr>
        <w:rPr>
          <w:rFonts w:asciiTheme="minorHAnsi" w:hAnsiTheme="minorHAnsi" w:cs="Arial"/>
          <w:b/>
        </w:rPr>
      </w:pPr>
      <w:r w:rsidRPr="00BF78B7">
        <w:rPr>
          <w:rFonts w:asciiTheme="minorHAnsi" w:hAnsiTheme="minorHAnsi" w:cs="Arial"/>
          <w:b/>
        </w:rPr>
        <w:t xml:space="preserve">Bekwaamheidsniveau laagcomplex D   </w:t>
      </w:r>
    </w:p>
    <w:p w14:paraId="642695AA" w14:textId="77777777" w:rsidR="00CA37FC" w:rsidRDefault="00CA37FC" w:rsidP="00730013">
      <w:pPr>
        <w:pStyle w:val="NoSpacing1"/>
        <w:numPr>
          <w:ilvl w:val="0"/>
          <w:numId w:val="23"/>
        </w:numPr>
        <w:rPr>
          <w:rFonts w:asciiTheme="minorHAnsi" w:hAnsiTheme="minorHAnsi" w:cs="Arial"/>
          <w:b/>
        </w:rPr>
      </w:pPr>
      <w:r w:rsidRPr="00BF78B7">
        <w:rPr>
          <w:rFonts w:asciiTheme="minorHAnsi" w:hAnsiTheme="minorHAnsi" w:cs="Arial"/>
          <w:b/>
        </w:rPr>
        <w:t>Bekwaamheidsniveau complex C</w:t>
      </w:r>
    </w:p>
    <w:p w14:paraId="16C68EEF" w14:textId="7FA298D2" w:rsidR="00254132" w:rsidRDefault="00CA37FC" w:rsidP="00730013">
      <w:pPr>
        <w:pStyle w:val="NoSpacing1"/>
        <w:numPr>
          <w:ilvl w:val="0"/>
          <w:numId w:val="23"/>
        </w:numPr>
        <w:rPr>
          <w:rFonts w:asciiTheme="minorHAnsi" w:hAnsiTheme="minorHAnsi" w:cs="Arial"/>
          <w:b/>
          <w:iCs/>
        </w:rPr>
      </w:pPr>
      <w:r w:rsidRPr="00BF78B7">
        <w:rPr>
          <w:rFonts w:asciiTheme="minorHAnsi" w:hAnsiTheme="minorHAnsi" w:cs="Arial"/>
          <w:b/>
          <w:iCs/>
        </w:rPr>
        <w:t>Bekwaamheidsniveau kritiek ziek A</w:t>
      </w:r>
    </w:p>
    <w:p w14:paraId="52399089" w14:textId="77777777" w:rsidR="009A4272" w:rsidRPr="009A4272" w:rsidRDefault="009A4272" w:rsidP="009A4272">
      <w:pPr>
        <w:pStyle w:val="NoSpacing1"/>
        <w:rPr>
          <w:rFonts w:asciiTheme="minorHAnsi" w:hAnsiTheme="minorHAnsi" w:cs="Arial"/>
          <w:b/>
          <w:color w:val="DD0557"/>
        </w:rPr>
      </w:pPr>
    </w:p>
    <w:p w14:paraId="3444B96A" w14:textId="649D3D53" w:rsidR="001741E5" w:rsidRPr="001113C2" w:rsidRDefault="00D8322C" w:rsidP="00E218E9">
      <w:pPr>
        <w:pStyle w:val="Kop3"/>
        <w:rPr>
          <w:color w:val="DD0557"/>
        </w:rPr>
      </w:pPr>
      <w:bookmarkStart w:id="56" w:name="_Toc118286850"/>
      <w:r w:rsidRPr="5E5A820D">
        <w:rPr>
          <w:color w:val="DD0557"/>
        </w:rPr>
        <w:t>3</w:t>
      </w:r>
      <w:r w:rsidR="005D74C5" w:rsidRPr="5E5A820D">
        <w:rPr>
          <w:color w:val="DD0557"/>
        </w:rPr>
        <w:t>.2</w:t>
      </w:r>
      <w:r w:rsidR="00A85588" w:rsidRPr="5E5A820D">
        <w:rPr>
          <w:color w:val="DD0557"/>
        </w:rPr>
        <w:t xml:space="preserve"> </w:t>
      </w:r>
      <w:r w:rsidR="0014572D" w:rsidRPr="5E5A820D">
        <w:rPr>
          <w:color w:val="DD0557"/>
        </w:rPr>
        <w:t xml:space="preserve">Praktijkleren </w:t>
      </w:r>
      <w:r w:rsidR="00E043E1" w:rsidRPr="5E5A820D">
        <w:rPr>
          <w:color w:val="DD0557"/>
        </w:rPr>
        <w:t>4</w:t>
      </w:r>
      <w:r w:rsidR="00645D3E" w:rsidRPr="5E5A820D">
        <w:rPr>
          <w:color w:val="DD0557"/>
        </w:rPr>
        <w:t xml:space="preserve">- </w:t>
      </w:r>
      <w:r w:rsidR="0014572D" w:rsidRPr="5E5A820D">
        <w:rPr>
          <w:color w:val="DD0557"/>
        </w:rPr>
        <w:t>leerjaar 4</w:t>
      </w:r>
      <w:r w:rsidR="0035483E" w:rsidRPr="5E5A820D">
        <w:rPr>
          <w:color w:val="DD0557"/>
        </w:rPr>
        <w:t xml:space="preserve"> </w:t>
      </w:r>
      <w:r w:rsidR="00E52296" w:rsidRPr="5E5A820D">
        <w:rPr>
          <w:color w:val="DD0557"/>
        </w:rPr>
        <w:t>Spoedeisende Hulp</w:t>
      </w:r>
      <w:r w:rsidR="00F35806" w:rsidRPr="5E5A820D">
        <w:rPr>
          <w:color w:val="DD0557"/>
        </w:rPr>
        <w:t>/ Ambulance</w:t>
      </w:r>
      <w:r w:rsidR="00E52296" w:rsidRPr="5E5A820D">
        <w:rPr>
          <w:color w:val="DD0557"/>
        </w:rPr>
        <w:t>:</w:t>
      </w:r>
      <w:bookmarkEnd w:id="56"/>
    </w:p>
    <w:p w14:paraId="23F9F824" w14:textId="315B39A3" w:rsidR="00270582" w:rsidRPr="00E52296" w:rsidRDefault="00C14996" w:rsidP="00270582">
      <w:pPr>
        <w:pStyle w:val="NoSpacing1"/>
        <w:rPr>
          <w:rFonts w:asciiTheme="minorHAnsi" w:hAnsiTheme="minorHAnsi" w:cs="Arial"/>
        </w:rPr>
      </w:pPr>
      <w:r w:rsidRPr="00ED11D1">
        <w:rPr>
          <w:rFonts w:asciiTheme="minorHAnsi" w:hAnsiTheme="minorHAnsi" w:cs="Arial"/>
          <w:b/>
          <w:i/>
          <w:u w:val="single"/>
        </w:rPr>
        <w:t>Fase 1- Oriëntatie</w:t>
      </w:r>
      <w:r w:rsidRPr="37A125F5">
        <w:rPr>
          <w:rFonts w:asciiTheme="minorHAnsi" w:hAnsiTheme="minorHAnsi" w:cs="Arial"/>
          <w:b/>
          <w:u w:val="single"/>
        </w:rPr>
        <w:t xml:space="preserve"> </w:t>
      </w:r>
      <w:r w:rsidR="00E52296" w:rsidRPr="37A125F5">
        <w:rPr>
          <w:rFonts w:asciiTheme="minorHAnsi" w:hAnsiTheme="minorHAnsi" w:cs="Arial"/>
          <w:b/>
          <w:u w:val="single"/>
        </w:rPr>
        <w:t>week 1-2</w:t>
      </w:r>
      <w:r w:rsidR="004E7CC8" w:rsidRPr="37A125F5">
        <w:rPr>
          <w:rFonts w:asciiTheme="minorHAnsi" w:hAnsiTheme="minorHAnsi" w:cs="Arial"/>
          <w:b/>
          <w:u w:val="single"/>
        </w:rPr>
        <w:t>:</w:t>
      </w:r>
    </w:p>
    <w:p w14:paraId="5BFB43A6" w14:textId="77777777" w:rsidR="001F5F08" w:rsidRPr="006F661C" w:rsidRDefault="005D4EA5" w:rsidP="00D30B12">
      <w:pPr>
        <w:pStyle w:val="NoSpacing1"/>
        <w:rPr>
          <w:rFonts w:asciiTheme="minorHAnsi" w:hAnsiTheme="minorHAnsi" w:cs="Arial"/>
          <w:b/>
          <w:iCs/>
        </w:rPr>
      </w:pPr>
      <w:r w:rsidRPr="006F661C">
        <w:rPr>
          <w:rFonts w:cs="Arial"/>
          <w:b/>
          <w:iCs/>
        </w:rPr>
        <w:t>Vertrekniveau:</w:t>
      </w:r>
    </w:p>
    <w:p w14:paraId="272AD709" w14:textId="412D8EF6" w:rsidR="005D4EA5" w:rsidRPr="006F661C" w:rsidRDefault="005D4EA5" w:rsidP="00730013">
      <w:pPr>
        <w:pStyle w:val="NoSpacing1"/>
        <w:numPr>
          <w:ilvl w:val="0"/>
          <w:numId w:val="21"/>
        </w:numPr>
        <w:rPr>
          <w:rFonts w:asciiTheme="minorHAnsi" w:hAnsiTheme="minorHAnsi" w:cs="Arial"/>
          <w:b/>
          <w:iCs/>
        </w:rPr>
      </w:pPr>
      <w:r w:rsidRPr="006F661C">
        <w:rPr>
          <w:rFonts w:asciiTheme="minorHAnsi" w:hAnsiTheme="minorHAnsi" w:cs="Arial"/>
          <w:b/>
          <w:iCs/>
        </w:rPr>
        <w:t xml:space="preserve">Bekwaamheidsniveau laagcomplex D  </w:t>
      </w:r>
    </w:p>
    <w:p w14:paraId="053E34C3" w14:textId="302F9A1D" w:rsidR="001F5F08" w:rsidRPr="006F661C" w:rsidRDefault="005D4EA5" w:rsidP="00730013">
      <w:pPr>
        <w:pStyle w:val="NoSpacing1"/>
        <w:numPr>
          <w:ilvl w:val="0"/>
          <w:numId w:val="21"/>
        </w:numPr>
        <w:rPr>
          <w:rFonts w:asciiTheme="minorHAnsi" w:hAnsiTheme="minorHAnsi" w:cs="Arial"/>
          <w:b/>
          <w:iCs/>
        </w:rPr>
      </w:pPr>
      <w:r w:rsidRPr="006F661C">
        <w:rPr>
          <w:rFonts w:asciiTheme="minorHAnsi" w:hAnsiTheme="minorHAnsi" w:cs="Arial"/>
          <w:b/>
          <w:iCs/>
        </w:rPr>
        <w:t xml:space="preserve">Bekwaamheidsniveau complex </w:t>
      </w:r>
      <w:r w:rsidRPr="37A125F5">
        <w:rPr>
          <w:rFonts w:asciiTheme="minorHAnsi" w:hAnsiTheme="minorHAnsi" w:cs="Arial"/>
          <w:b/>
          <w:bCs/>
        </w:rPr>
        <w:t>C</w:t>
      </w:r>
    </w:p>
    <w:p w14:paraId="016E9D94" w14:textId="13F50B50" w:rsidR="005D4EA5" w:rsidRPr="001B6871" w:rsidRDefault="005D4EA5" w:rsidP="00730013">
      <w:pPr>
        <w:pStyle w:val="NoSpacing1"/>
        <w:numPr>
          <w:ilvl w:val="0"/>
          <w:numId w:val="21"/>
        </w:numPr>
        <w:rPr>
          <w:rFonts w:asciiTheme="minorHAnsi" w:hAnsiTheme="minorHAnsi" w:cs="Arial"/>
          <w:b/>
        </w:rPr>
      </w:pPr>
      <w:r w:rsidRPr="006F661C">
        <w:rPr>
          <w:rFonts w:asciiTheme="minorHAnsi" w:hAnsiTheme="minorHAnsi" w:cs="Arial"/>
          <w:b/>
          <w:iCs/>
        </w:rPr>
        <w:t>Bekwaamheidsniveau kritiek ziek A</w:t>
      </w:r>
    </w:p>
    <w:p w14:paraId="271A022E" w14:textId="638DDDD3" w:rsidR="00F25A15" w:rsidRDefault="00E52296" w:rsidP="00F25A15">
      <w:pPr>
        <w:pStyle w:val="NoSpacing1"/>
        <w:rPr>
          <w:rFonts w:asciiTheme="minorHAnsi" w:hAnsiTheme="minorHAnsi" w:cs="Arial"/>
        </w:rPr>
      </w:pPr>
      <w:r w:rsidRPr="00E52296">
        <w:rPr>
          <w:rFonts w:asciiTheme="minorHAnsi" w:hAnsiTheme="minorHAnsi" w:cs="Arial"/>
        </w:rPr>
        <w:t xml:space="preserve">De eerste twee weken loopt de student gedurende deze fase met de vaste werkbegeleiders of </w:t>
      </w:r>
      <w:r w:rsidR="00D66EF5" w:rsidRPr="2370D209">
        <w:rPr>
          <w:rFonts w:asciiTheme="minorHAnsi" w:hAnsiTheme="minorHAnsi" w:cs="Arial"/>
        </w:rPr>
        <w:t xml:space="preserve">met een </w:t>
      </w:r>
      <w:r w:rsidR="00D66EF5">
        <w:rPr>
          <w:rFonts w:asciiTheme="minorHAnsi" w:hAnsiTheme="minorHAnsi" w:cs="Arial"/>
        </w:rPr>
        <w:t xml:space="preserve">situationeel werkbegeleider </w:t>
      </w:r>
      <w:r w:rsidR="00A43919">
        <w:rPr>
          <w:rFonts w:asciiTheme="minorHAnsi" w:hAnsiTheme="minorHAnsi" w:cs="Arial"/>
        </w:rPr>
        <w:t>mee. Hij</w:t>
      </w:r>
      <w:r w:rsidR="003D4457">
        <w:rPr>
          <w:rFonts w:asciiTheme="minorHAnsi" w:hAnsiTheme="minorHAnsi" w:cs="Arial"/>
        </w:rPr>
        <w:t xml:space="preserve"> </w:t>
      </w:r>
      <w:r w:rsidR="00A43919">
        <w:rPr>
          <w:rFonts w:asciiTheme="minorHAnsi" w:hAnsiTheme="minorHAnsi" w:cs="Arial"/>
        </w:rPr>
        <w:t xml:space="preserve">wordt </w:t>
      </w:r>
      <w:r w:rsidR="003D4457">
        <w:rPr>
          <w:rFonts w:asciiTheme="minorHAnsi" w:hAnsiTheme="minorHAnsi" w:cs="Arial"/>
        </w:rPr>
        <w:t xml:space="preserve">indien het een nieuwe stage instelling betreft </w:t>
      </w:r>
      <w:r w:rsidR="00A43919">
        <w:rPr>
          <w:rFonts w:asciiTheme="minorHAnsi" w:hAnsiTheme="minorHAnsi" w:cs="Arial"/>
        </w:rPr>
        <w:t>w</w:t>
      </w:r>
      <w:r w:rsidR="00A43919" w:rsidRPr="00D82563">
        <w:rPr>
          <w:rFonts w:asciiTheme="minorHAnsi" w:hAnsiTheme="minorHAnsi" w:cs="Arial"/>
        </w:rPr>
        <w:t xml:space="preserve">egwijs </w:t>
      </w:r>
      <w:r w:rsidRPr="00E52296">
        <w:rPr>
          <w:rFonts w:asciiTheme="minorHAnsi" w:hAnsiTheme="minorHAnsi" w:cs="Arial"/>
        </w:rPr>
        <w:t xml:space="preserve">gemaakt in het </w:t>
      </w:r>
      <w:r w:rsidR="00850423">
        <w:rPr>
          <w:rFonts w:asciiTheme="minorHAnsi" w:hAnsiTheme="minorHAnsi" w:cs="Arial"/>
        </w:rPr>
        <w:t>z</w:t>
      </w:r>
      <w:r w:rsidRPr="00E52296">
        <w:rPr>
          <w:rFonts w:asciiTheme="minorHAnsi" w:hAnsiTheme="minorHAnsi" w:cs="Arial"/>
        </w:rPr>
        <w:t xml:space="preserve">iekenhuis en binnen de SEH in het bijzonder. </w:t>
      </w:r>
      <w:r w:rsidR="00F90A59">
        <w:rPr>
          <w:rFonts w:asciiTheme="minorHAnsi" w:hAnsiTheme="minorHAnsi" w:cs="Arial"/>
        </w:rPr>
        <w:t xml:space="preserve">Specifiek voor de ambulance: de student wordt </w:t>
      </w:r>
      <w:r w:rsidR="00F90A59" w:rsidRPr="2370D209">
        <w:rPr>
          <w:rFonts w:asciiTheme="minorHAnsi" w:hAnsiTheme="minorHAnsi" w:cs="Arial"/>
        </w:rPr>
        <w:t xml:space="preserve">wegwijs gemaakt </w:t>
      </w:r>
      <w:r w:rsidR="00F90A59">
        <w:rPr>
          <w:rFonts w:asciiTheme="minorHAnsi" w:hAnsiTheme="minorHAnsi" w:cs="Arial"/>
        </w:rPr>
        <w:t>op de ambulanceposten, het werkgebied en ambulance</w:t>
      </w:r>
      <w:r w:rsidR="00F90A59" w:rsidRPr="2370D209">
        <w:rPr>
          <w:rFonts w:asciiTheme="minorHAnsi" w:hAnsiTheme="minorHAnsi" w:cs="Arial"/>
        </w:rPr>
        <w:t>.</w:t>
      </w:r>
      <w:r w:rsidR="00F90A59" w:rsidRPr="003F7D51">
        <w:rPr>
          <w:rFonts w:asciiTheme="minorHAnsi" w:hAnsiTheme="minorHAnsi" w:cs="Arial"/>
          <w:iCs/>
        </w:rPr>
        <w:t xml:space="preserve"> </w:t>
      </w:r>
      <w:r w:rsidR="00F25A15">
        <w:rPr>
          <w:rFonts w:asciiTheme="minorHAnsi" w:hAnsiTheme="minorHAnsi" w:cs="Arial"/>
        </w:rPr>
        <w:t xml:space="preserve">Hierbij staan met name centraal </w:t>
      </w:r>
      <w:r w:rsidR="00F25A15" w:rsidRPr="2370D209">
        <w:rPr>
          <w:rFonts w:asciiTheme="minorHAnsi" w:hAnsiTheme="minorHAnsi" w:cs="Arial"/>
        </w:rPr>
        <w:t>logistiek</w:t>
      </w:r>
      <w:r w:rsidR="00F25A15">
        <w:rPr>
          <w:rFonts w:asciiTheme="minorHAnsi" w:hAnsiTheme="minorHAnsi" w:cs="Arial"/>
        </w:rPr>
        <w:t xml:space="preserve">e- en </w:t>
      </w:r>
      <w:r w:rsidR="00F25A15" w:rsidRPr="2370D209">
        <w:rPr>
          <w:rFonts w:asciiTheme="minorHAnsi" w:hAnsiTheme="minorHAnsi" w:cs="Arial"/>
        </w:rPr>
        <w:t>werkprocessen, procedures en protocollen</w:t>
      </w:r>
      <w:r w:rsidR="10E166F3" w:rsidRPr="37A125F5">
        <w:rPr>
          <w:rFonts w:asciiTheme="minorHAnsi" w:hAnsiTheme="minorHAnsi" w:cs="Arial"/>
        </w:rPr>
        <w:t>.</w:t>
      </w:r>
      <w:r w:rsidR="00F25A15" w:rsidRPr="2370D209">
        <w:rPr>
          <w:rFonts w:asciiTheme="minorHAnsi" w:hAnsiTheme="minorHAnsi" w:cs="Arial"/>
        </w:rPr>
        <w:t xml:space="preserve"> </w:t>
      </w:r>
    </w:p>
    <w:p w14:paraId="2E1B9122" w14:textId="5221E70D" w:rsidR="00E52296" w:rsidRDefault="00A5207A" w:rsidP="00E52296">
      <w:pPr>
        <w:pStyle w:val="NoSpacing1"/>
        <w:rPr>
          <w:rFonts w:asciiTheme="minorHAnsi" w:hAnsiTheme="minorHAnsi" w:cs="Arial"/>
          <w:iCs/>
        </w:rPr>
      </w:pPr>
      <w:r w:rsidRPr="004B0BEE">
        <w:rPr>
          <w:rFonts w:asciiTheme="minorHAnsi" w:hAnsiTheme="minorHAnsi" w:cs="Arial"/>
          <w:i/>
        </w:rPr>
        <w:t xml:space="preserve">Wanneer de student aansluitend aan </w:t>
      </w:r>
      <w:r w:rsidR="0066506A" w:rsidRPr="004B0BEE">
        <w:rPr>
          <w:rFonts w:asciiTheme="minorHAnsi" w:hAnsiTheme="minorHAnsi" w:cs="Arial"/>
          <w:i/>
        </w:rPr>
        <w:t xml:space="preserve">praktijkleren 1 </w:t>
      </w:r>
      <w:r w:rsidRPr="004B0BEE">
        <w:rPr>
          <w:rFonts w:asciiTheme="minorHAnsi" w:hAnsiTheme="minorHAnsi" w:cs="Arial"/>
          <w:i/>
        </w:rPr>
        <w:t>deze stage loopt</w:t>
      </w:r>
      <w:r w:rsidR="00F25A15" w:rsidRPr="004B0BEE">
        <w:rPr>
          <w:rFonts w:asciiTheme="minorHAnsi" w:hAnsiTheme="minorHAnsi" w:cs="Arial"/>
          <w:i/>
        </w:rPr>
        <w:t xml:space="preserve">, </w:t>
      </w:r>
      <w:r w:rsidRPr="004B0BEE">
        <w:rPr>
          <w:rFonts w:asciiTheme="minorHAnsi" w:hAnsiTheme="minorHAnsi" w:cs="Arial"/>
          <w:i/>
        </w:rPr>
        <w:t xml:space="preserve">kan de student doorgaan in fase </w:t>
      </w:r>
      <w:r w:rsidR="00FF3F54" w:rsidRPr="004B0BEE">
        <w:rPr>
          <w:rFonts w:asciiTheme="minorHAnsi" w:hAnsiTheme="minorHAnsi" w:cs="Arial"/>
          <w:i/>
        </w:rPr>
        <w:t xml:space="preserve">2 </w:t>
      </w:r>
      <w:r w:rsidRPr="004B0BEE">
        <w:rPr>
          <w:rFonts w:asciiTheme="minorHAnsi" w:hAnsiTheme="minorHAnsi" w:cs="Arial"/>
          <w:i/>
        </w:rPr>
        <w:t>zoals die hieronder is beschreven.</w:t>
      </w:r>
      <w:r w:rsidR="00841D71" w:rsidRPr="004B0BEE">
        <w:rPr>
          <w:rFonts w:asciiTheme="minorHAnsi" w:hAnsiTheme="minorHAnsi" w:cs="Arial"/>
          <w:i/>
        </w:rPr>
        <w:t xml:space="preserve"> </w:t>
      </w:r>
      <w:r w:rsidR="0066506A" w:rsidRPr="004B0BEE">
        <w:rPr>
          <w:rFonts w:asciiTheme="minorHAnsi" w:hAnsiTheme="minorHAnsi" w:cs="Arial"/>
          <w:i/>
        </w:rPr>
        <w:t>Wanneer de student praktijkleren 1 in een andere stagecontext heeft gelopen</w:t>
      </w:r>
      <w:r w:rsidR="0066506A">
        <w:rPr>
          <w:rFonts w:asciiTheme="minorHAnsi" w:hAnsiTheme="minorHAnsi" w:cs="Arial"/>
          <w:i/>
        </w:rPr>
        <w:t xml:space="preserve"> is een korte oriëntatieperiode wenselijk</w:t>
      </w:r>
      <w:r w:rsidR="0066506A" w:rsidRPr="003D4457">
        <w:rPr>
          <w:rFonts w:asciiTheme="minorHAnsi" w:hAnsiTheme="minorHAnsi" w:cs="Arial"/>
          <w:iCs/>
        </w:rPr>
        <w:t xml:space="preserve"> </w:t>
      </w:r>
    </w:p>
    <w:p w14:paraId="56C3F1A5" w14:textId="13B6F58A" w:rsidR="001C0071" w:rsidRPr="00B90ACD" w:rsidRDefault="001C0071" w:rsidP="001C0071">
      <w:pPr>
        <w:pStyle w:val="Geenafstand1"/>
        <w:rPr>
          <w:rFonts w:asciiTheme="minorHAnsi" w:hAnsiTheme="minorHAnsi" w:cs="Arial"/>
          <w:color w:val="BFBFBF" w:themeColor="background1" w:themeShade="BF"/>
        </w:rPr>
      </w:pPr>
    </w:p>
    <w:p w14:paraId="09EEC8A5" w14:textId="7DC37471" w:rsidR="002C6A52" w:rsidRDefault="00254132" w:rsidP="002C6A52">
      <w:pPr>
        <w:autoSpaceDE w:val="0"/>
        <w:autoSpaceDN w:val="0"/>
        <w:adjustRightInd w:val="0"/>
        <w:spacing w:after="0" w:line="240" w:lineRule="auto"/>
        <w:rPr>
          <w:rFonts w:cs="Arial"/>
          <w:b/>
          <w:i/>
        </w:rPr>
      </w:pPr>
      <w:r w:rsidRPr="00ED11D1">
        <w:rPr>
          <w:rFonts w:cs="Arial"/>
          <w:b/>
          <w:i/>
          <w:u w:val="single"/>
        </w:rPr>
        <w:t xml:space="preserve">Fase 2- </w:t>
      </w:r>
      <w:r>
        <w:rPr>
          <w:rFonts w:cs="Arial"/>
          <w:b/>
          <w:i/>
          <w:u w:val="single"/>
        </w:rPr>
        <w:t xml:space="preserve">Uitvoeren </w:t>
      </w:r>
      <w:r w:rsidR="00F75A53">
        <w:rPr>
          <w:rFonts w:cs="Arial"/>
          <w:b/>
          <w:i/>
          <w:u w:val="single"/>
        </w:rPr>
        <w:t xml:space="preserve">van gehele </w:t>
      </w:r>
      <w:r>
        <w:rPr>
          <w:rFonts w:cs="Arial"/>
          <w:b/>
          <w:i/>
          <w:u w:val="single"/>
        </w:rPr>
        <w:t xml:space="preserve">KBS </w:t>
      </w:r>
      <w:r w:rsidR="005432A0" w:rsidRPr="00ED11D1">
        <w:rPr>
          <w:rFonts w:cs="Arial"/>
          <w:b/>
          <w:i/>
          <w:u w:val="single"/>
        </w:rPr>
        <w:t xml:space="preserve">- </w:t>
      </w:r>
      <w:r w:rsidR="002C6A52" w:rsidRPr="00732555">
        <w:rPr>
          <w:rFonts w:cs="Arial"/>
          <w:b/>
          <w:i/>
          <w:u w:val="single"/>
        </w:rPr>
        <w:t>Week 3-</w:t>
      </w:r>
      <w:r w:rsidR="00B34650" w:rsidRPr="00732555">
        <w:rPr>
          <w:rFonts w:cs="Arial"/>
          <w:b/>
          <w:i/>
          <w:u w:val="single"/>
        </w:rPr>
        <w:t>20</w:t>
      </w:r>
      <w:r w:rsidR="00FC7F9B" w:rsidRPr="00732555">
        <w:rPr>
          <w:rFonts w:cs="Arial"/>
          <w:b/>
          <w:i/>
          <w:u w:val="single"/>
        </w:rPr>
        <w:t>:</w:t>
      </w:r>
      <w:r w:rsidR="008A4512">
        <w:rPr>
          <w:rFonts w:cs="Arial"/>
          <w:b/>
          <w:i/>
        </w:rPr>
        <w:t xml:space="preserve"> </w:t>
      </w:r>
    </w:p>
    <w:p w14:paraId="1B427D85" w14:textId="2C5F2F28" w:rsidR="00E52296" w:rsidRPr="005432A0" w:rsidRDefault="002C6A52" w:rsidP="4EF330C5">
      <w:pPr>
        <w:pStyle w:val="NoSpacing1"/>
        <w:rPr>
          <w:rFonts w:asciiTheme="minorHAnsi" w:hAnsiTheme="minorHAnsi" w:cs="Arial"/>
        </w:rPr>
      </w:pPr>
      <w:r w:rsidRPr="4EF330C5">
        <w:rPr>
          <w:rFonts w:asciiTheme="minorHAnsi" w:hAnsiTheme="minorHAnsi" w:cs="Arial"/>
        </w:rPr>
        <w:t xml:space="preserve">De student breidt de verschillende KBS’en </w:t>
      </w:r>
      <w:r w:rsidR="00DA3E4D" w:rsidRPr="4EF330C5">
        <w:rPr>
          <w:rFonts w:asciiTheme="minorHAnsi" w:hAnsiTheme="minorHAnsi" w:cs="Arial"/>
        </w:rPr>
        <w:t xml:space="preserve">verder </w:t>
      </w:r>
      <w:r w:rsidRPr="4EF330C5">
        <w:rPr>
          <w:rFonts w:asciiTheme="minorHAnsi" w:hAnsiTheme="minorHAnsi" w:cs="Arial"/>
        </w:rPr>
        <w:t xml:space="preserve">uit </w:t>
      </w:r>
      <w:r w:rsidR="00930D01" w:rsidRPr="4EF330C5">
        <w:rPr>
          <w:rFonts w:asciiTheme="minorHAnsi" w:hAnsiTheme="minorHAnsi" w:cs="Arial"/>
        </w:rPr>
        <w:t>van</w:t>
      </w:r>
      <w:r w:rsidR="00DA3E4D" w:rsidRPr="4EF330C5">
        <w:rPr>
          <w:rFonts w:asciiTheme="minorHAnsi" w:hAnsiTheme="minorHAnsi" w:cs="Arial"/>
        </w:rPr>
        <w:t xml:space="preserve"> </w:t>
      </w:r>
      <w:r w:rsidRPr="4EF330C5">
        <w:rPr>
          <w:rFonts w:asciiTheme="minorHAnsi" w:hAnsiTheme="minorHAnsi" w:cs="Arial"/>
        </w:rPr>
        <w:t>laagcomplex</w:t>
      </w:r>
      <w:r w:rsidR="0044292A" w:rsidRPr="4EF330C5">
        <w:rPr>
          <w:rFonts w:asciiTheme="minorHAnsi" w:hAnsiTheme="minorHAnsi" w:cs="Arial"/>
        </w:rPr>
        <w:t xml:space="preserve">e- </w:t>
      </w:r>
      <w:r w:rsidR="00DA3E4D" w:rsidRPr="4EF330C5">
        <w:rPr>
          <w:rFonts w:asciiTheme="minorHAnsi" w:hAnsiTheme="minorHAnsi" w:cs="Arial"/>
        </w:rPr>
        <w:t>naar complex</w:t>
      </w:r>
      <w:r w:rsidR="0044292A" w:rsidRPr="4EF330C5">
        <w:rPr>
          <w:rFonts w:asciiTheme="minorHAnsi" w:hAnsiTheme="minorHAnsi" w:cs="Arial"/>
        </w:rPr>
        <w:t xml:space="preserve">e </w:t>
      </w:r>
      <w:r w:rsidR="00176CFB" w:rsidRPr="4EF330C5">
        <w:rPr>
          <w:rFonts w:asciiTheme="minorHAnsi" w:hAnsiTheme="minorHAnsi" w:cs="Arial"/>
        </w:rPr>
        <w:t>patiënt</w:t>
      </w:r>
      <w:r w:rsidR="0044292A" w:rsidRPr="4EF330C5">
        <w:rPr>
          <w:rFonts w:asciiTheme="minorHAnsi" w:hAnsiTheme="minorHAnsi" w:cs="Arial"/>
        </w:rPr>
        <w:t>zorg</w:t>
      </w:r>
      <w:r w:rsidR="00DA3E4D" w:rsidRPr="4EF330C5">
        <w:rPr>
          <w:rFonts w:asciiTheme="minorHAnsi" w:hAnsiTheme="minorHAnsi" w:cs="Arial"/>
        </w:rPr>
        <w:t xml:space="preserve"> en </w:t>
      </w:r>
      <w:r w:rsidR="0044292A" w:rsidRPr="4EF330C5">
        <w:rPr>
          <w:rFonts w:asciiTheme="minorHAnsi" w:hAnsiTheme="minorHAnsi" w:cs="Arial"/>
        </w:rPr>
        <w:t xml:space="preserve">mogelijk naar de zorg- en hulpverlening rondom de </w:t>
      </w:r>
      <w:r w:rsidR="00DA3E4D" w:rsidRPr="4EF330C5">
        <w:rPr>
          <w:rFonts w:asciiTheme="minorHAnsi" w:hAnsiTheme="minorHAnsi" w:cs="Arial"/>
        </w:rPr>
        <w:t>kritiek ziek</w:t>
      </w:r>
      <w:r w:rsidR="0044292A" w:rsidRPr="4EF330C5">
        <w:rPr>
          <w:rFonts w:asciiTheme="minorHAnsi" w:hAnsiTheme="minorHAnsi" w:cs="Arial"/>
        </w:rPr>
        <w:t xml:space="preserve">e </w:t>
      </w:r>
      <w:r w:rsidR="00176CFB" w:rsidRPr="4EF330C5">
        <w:rPr>
          <w:rFonts w:asciiTheme="minorHAnsi" w:hAnsiTheme="minorHAnsi" w:cs="Arial"/>
        </w:rPr>
        <w:t>patiënt</w:t>
      </w:r>
      <w:r w:rsidR="00DA3E4D" w:rsidRPr="4EF330C5">
        <w:rPr>
          <w:rFonts w:asciiTheme="minorHAnsi" w:hAnsiTheme="minorHAnsi" w:cs="Arial"/>
        </w:rPr>
        <w:t>.</w:t>
      </w:r>
      <w:r w:rsidRPr="4EF330C5">
        <w:rPr>
          <w:rFonts w:cs="Arial"/>
          <w:color w:val="BFBFBF" w:themeColor="background1" w:themeShade="BF"/>
        </w:rPr>
        <w:t xml:space="preserve"> </w:t>
      </w:r>
      <w:r w:rsidRPr="4EF330C5">
        <w:rPr>
          <w:rFonts w:cs="Arial"/>
        </w:rPr>
        <w:t xml:space="preserve">In deze periode kan gestart worden met het </w:t>
      </w:r>
      <w:r w:rsidR="318EF45A" w:rsidRPr="4EF330C5">
        <w:rPr>
          <w:rFonts w:cs="Arial"/>
        </w:rPr>
        <w:t>bekwaam verklaren</w:t>
      </w:r>
      <w:r w:rsidR="008032B5" w:rsidRPr="4EF330C5">
        <w:rPr>
          <w:rFonts w:cs="Arial"/>
        </w:rPr>
        <w:t xml:space="preserve"> van </w:t>
      </w:r>
      <w:r w:rsidR="00F25406" w:rsidRPr="4EF330C5">
        <w:rPr>
          <w:rFonts w:cs="Arial"/>
        </w:rPr>
        <w:t>de student</w:t>
      </w:r>
      <w:r w:rsidR="008032B5" w:rsidRPr="4EF330C5">
        <w:rPr>
          <w:rFonts w:cs="Arial"/>
        </w:rPr>
        <w:t xml:space="preserve"> op een hoger niveau.</w:t>
      </w:r>
      <w:r w:rsidR="00391D59" w:rsidRPr="4EF330C5">
        <w:rPr>
          <w:rFonts w:cs="Arial"/>
        </w:rPr>
        <w:t xml:space="preserve"> Zie hiervoor </w:t>
      </w:r>
      <w:r>
        <w:br/>
      </w:r>
      <w:r w:rsidR="00CD6847" w:rsidRPr="4EF330C5">
        <w:rPr>
          <w:rFonts w:cs="Arial"/>
        </w:rPr>
        <w:t xml:space="preserve">hoofdstuk </w:t>
      </w:r>
      <w:r w:rsidR="00F60219" w:rsidRPr="4EF330C5">
        <w:rPr>
          <w:rFonts w:cs="Arial"/>
        </w:rPr>
        <w:t xml:space="preserve">5 </w:t>
      </w:r>
      <w:r w:rsidR="369E5EF6" w:rsidRPr="4EF330C5">
        <w:rPr>
          <w:rFonts w:cs="Arial"/>
        </w:rPr>
        <w:t>Bekwaam verklaren</w:t>
      </w:r>
      <w:r w:rsidR="00F60219" w:rsidRPr="4EF330C5">
        <w:rPr>
          <w:rFonts w:cs="Arial"/>
        </w:rPr>
        <w:t xml:space="preserve"> in de praktijk. </w:t>
      </w:r>
      <w:r w:rsidR="008032B5" w:rsidRPr="4EF330C5">
        <w:rPr>
          <w:rFonts w:cs="Arial"/>
        </w:rPr>
        <w:t xml:space="preserve"> </w:t>
      </w:r>
    </w:p>
    <w:p w14:paraId="0BDEBC2B" w14:textId="77777777" w:rsidR="00A90D9F" w:rsidRDefault="00A90D9F" w:rsidP="001F73B9">
      <w:pPr>
        <w:pStyle w:val="NoSpacing1"/>
        <w:rPr>
          <w:rFonts w:asciiTheme="minorHAnsi" w:hAnsiTheme="minorHAnsi" w:cs="Arial"/>
        </w:rPr>
      </w:pPr>
    </w:p>
    <w:p w14:paraId="1508473B" w14:textId="1A933620" w:rsidR="001F73B9" w:rsidRDefault="00E52296" w:rsidP="001F73B9">
      <w:pPr>
        <w:pStyle w:val="NoSpacing1"/>
        <w:rPr>
          <w:rFonts w:asciiTheme="minorHAnsi" w:hAnsiTheme="minorHAnsi" w:cs="Arial"/>
        </w:rPr>
      </w:pPr>
      <w:r w:rsidRPr="00E52296">
        <w:rPr>
          <w:rFonts w:asciiTheme="minorHAnsi" w:hAnsiTheme="minorHAnsi" w:cs="Arial"/>
        </w:rPr>
        <w:t xml:space="preserve">In </w:t>
      </w:r>
      <w:r w:rsidRPr="37A125F5">
        <w:rPr>
          <w:rFonts w:asciiTheme="minorHAnsi" w:hAnsiTheme="minorHAnsi" w:cs="Arial"/>
        </w:rPr>
        <w:t>de</w:t>
      </w:r>
      <w:r w:rsidR="411256BF" w:rsidRPr="37A125F5">
        <w:rPr>
          <w:rFonts w:asciiTheme="minorHAnsi" w:hAnsiTheme="minorHAnsi" w:cs="Arial"/>
        </w:rPr>
        <w:t>ze</w:t>
      </w:r>
      <w:r w:rsidRPr="00E52296">
        <w:rPr>
          <w:rFonts w:asciiTheme="minorHAnsi" w:hAnsiTheme="minorHAnsi" w:cs="Arial"/>
        </w:rPr>
        <w:t xml:space="preserve"> fase </w:t>
      </w:r>
      <w:r w:rsidR="0094701D">
        <w:rPr>
          <w:rFonts w:asciiTheme="minorHAnsi" w:hAnsiTheme="minorHAnsi" w:cs="Arial"/>
        </w:rPr>
        <w:t xml:space="preserve">werkt de student </w:t>
      </w:r>
      <w:r w:rsidR="00A626B4">
        <w:rPr>
          <w:rFonts w:asciiTheme="minorHAnsi" w:hAnsiTheme="minorHAnsi" w:cs="Arial"/>
        </w:rPr>
        <w:t>verder</w:t>
      </w:r>
      <w:r w:rsidR="0094701D">
        <w:rPr>
          <w:rFonts w:asciiTheme="minorHAnsi" w:hAnsiTheme="minorHAnsi" w:cs="Arial"/>
        </w:rPr>
        <w:t xml:space="preserve"> </w:t>
      </w:r>
      <w:r w:rsidR="00A626B4">
        <w:rPr>
          <w:rFonts w:asciiTheme="minorHAnsi" w:hAnsiTheme="minorHAnsi" w:cs="Arial"/>
        </w:rPr>
        <w:t xml:space="preserve">aan </w:t>
      </w:r>
      <w:r w:rsidR="00B943AE">
        <w:rPr>
          <w:rFonts w:asciiTheme="minorHAnsi" w:hAnsiTheme="minorHAnsi" w:cs="Arial"/>
        </w:rPr>
        <w:t xml:space="preserve">de </w:t>
      </w:r>
      <w:r w:rsidR="00270830">
        <w:rPr>
          <w:rFonts w:asciiTheme="minorHAnsi" w:hAnsiTheme="minorHAnsi" w:cs="Arial"/>
        </w:rPr>
        <w:t xml:space="preserve">KBS’en </w:t>
      </w:r>
      <w:r w:rsidR="002E1D74">
        <w:rPr>
          <w:rFonts w:asciiTheme="minorHAnsi" w:hAnsiTheme="minorHAnsi" w:cs="Arial"/>
        </w:rPr>
        <w:t>uit praktijkleren 1. Daarnaast kan</w:t>
      </w:r>
      <w:r w:rsidR="00FC7F9B">
        <w:rPr>
          <w:rFonts w:asciiTheme="minorHAnsi" w:hAnsiTheme="minorHAnsi" w:cs="Arial"/>
        </w:rPr>
        <w:t xml:space="preserve"> </w:t>
      </w:r>
      <w:r w:rsidR="002E1D74">
        <w:rPr>
          <w:rFonts w:asciiTheme="minorHAnsi" w:hAnsiTheme="minorHAnsi" w:cs="Arial"/>
        </w:rPr>
        <w:t>de student zich breder oriënteren</w:t>
      </w:r>
      <w:r w:rsidR="00FC7F9B">
        <w:rPr>
          <w:rFonts w:asciiTheme="minorHAnsi" w:hAnsiTheme="minorHAnsi" w:cs="Arial"/>
        </w:rPr>
        <w:t xml:space="preserve"> op</w:t>
      </w:r>
      <w:r w:rsidR="006D5889">
        <w:rPr>
          <w:rFonts w:asciiTheme="minorHAnsi" w:hAnsiTheme="minorHAnsi" w:cs="Arial"/>
        </w:rPr>
        <w:t xml:space="preserve"> onderstaande KBS</w:t>
      </w:r>
      <w:r w:rsidR="001328FA">
        <w:rPr>
          <w:rFonts w:asciiTheme="minorHAnsi" w:hAnsiTheme="minorHAnsi" w:cs="Arial"/>
        </w:rPr>
        <w:t>’</w:t>
      </w:r>
      <w:r w:rsidR="006D5889">
        <w:rPr>
          <w:rFonts w:asciiTheme="minorHAnsi" w:hAnsiTheme="minorHAnsi" w:cs="Arial"/>
        </w:rPr>
        <w:t>en:</w:t>
      </w:r>
    </w:p>
    <w:p w14:paraId="4CBD8920" w14:textId="77777777" w:rsidR="001F5F08" w:rsidRPr="00E52296" w:rsidRDefault="001F5F08" w:rsidP="001F5F08">
      <w:pPr>
        <w:pStyle w:val="NoSpacing1"/>
        <w:ind w:left="708"/>
        <w:rPr>
          <w:rFonts w:asciiTheme="minorHAnsi" w:hAnsiTheme="minorHAnsi" w:cs="Arial"/>
        </w:rPr>
      </w:pPr>
      <w:r w:rsidRPr="00E52296">
        <w:rPr>
          <w:rFonts w:asciiTheme="minorHAnsi" w:hAnsiTheme="minorHAnsi" w:cs="Arial"/>
        </w:rPr>
        <w:t xml:space="preserve">3. </w:t>
      </w:r>
      <w:r>
        <w:rPr>
          <w:rFonts w:asciiTheme="minorHAnsi" w:hAnsiTheme="minorHAnsi" w:cs="Arial"/>
        </w:rPr>
        <w:t xml:space="preserve">  </w:t>
      </w:r>
      <w:r w:rsidRPr="00E52296">
        <w:rPr>
          <w:rFonts w:asciiTheme="minorHAnsi" w:hAnsiTheme="minorHAnsi" w:cs="Arial"/>
        </w:rPr>
        <w:t xml:space="preserve">De patiënt met een circulatie stilstand </w:t>
      </w:r>
    </w:p>
    <w:p w14:paraId="6DAD1E00" w14:textId="2E1F33C6" w:rsidR="00380CB9" w:rsidRDefault="001F73B9" w:rsidP="00FC566E">
      <w:pPr>
        <w:pStyle w:val="NoSpacing1"/>
        <w:ind w:left="708"/>
        <w:rPr>
          <w:rFonts w:asciiTheme="minorHAnsi" w:hAnsiTheme="minorHAnsi" w:cs="Arial"/>
        </w:rPr>
      </w:pPr>
      <w:r w:rsidRPr="001F73B9">
        <w:rPr>
          <w:rFonts w:asciiTheme="minorHAnsi" w:hAnsiTheme="minorHAnsi" w:cs="Arial"/>
        </w:rPr>
        <w:t>6.</w:t>
      </w:r>
      <w:r w:rsidR="00FC566E">
        <w:rPr>
          <w:rFonts w:asciiTheme="minorHAnsi" w:hAnsiTheme="minorHAnsi" w:cs="Arial"/>
        </w:rPr>
        <w:t xml:space="preserve">  </w:t>
      </w:r>
      <w:r w:rsidR="007C72C0">
        <w:rPr>
          <w:rFonts w:asciiTheme="minorHAnsi" w:hAnsiTheme="minorHAnsi" w:cs="Arial"/>
        </w:rPr>
        <w:t xml:space="preserve"> </w:t>
      </w:r>
      <w:r w:rsidR="00903BF8">
        <w:rPr>
          <w:rFonts w:asciiTheme="minorHAnsi" w:hAnsiTheme="minorHAnsi" w:cs="Arial"/>
        </w:rPr>
        <w:t xml:space="preserve">Opvang van een </w:t>
      </w:r>
      <w:r w:rsidR="00406CDB">
        <w:rPr>
          <w:rFonts w:asciiTheme="minorHAnsi" w:hAnsiTheme="minorHAnsi" w:cs="Arial"/>
        </w:rPr>
        <w:t>patiënt</w:t>
      </w:r>
      <w:r w:rsidR="00903BF8">
        <w:rPr>
          <w:rFonts w:asciiTheme="minorHAnsi" w:hAnsiTheme="minorHAnsi" w:cs="Arial"/>
        </w:rPr>
        <w:t xml:space="preserve"> met palpitaties/ritmestoornissen</w:t>
      </w:r>
    </w:p>
    <w:p w14:paraId="2AD1E36C" w14:textId="0C2DF5E0" w:rsidR="00722B85" w:rsidRDefault="00BD25D1" w:rsidP="00FC566E">
      <w:pPr>
        <w:pStyle w:val="NoSpacing1"/>
        <w:ind w:left="708"/>
        <w:rPr>
          <w:rFonts w:asciiTheme="minorHAnsi" w:hAnsiTheme="minorHAnsi" w:cs="Arial"/>
        </w:rPr>
      </w:pPr>
      <w:r>
        <w:rPr>
          <w:rFonts w:asciiTheme="minorHAnsi" w:hAnsiTheme="minorHAnsi" w:cs="Arial"/>
        </w:rPr>
        <w:t xml:space="preserve">7. </w:t>
      </w:r>
      <w:r w:rsidR="00FC566E">
        <w:rPr>
          <w:rFonts w:asciiTheme="minorHAnsi" w:hAnsiTheme="minorHAnsi" w:cs="Arial"/>
        </w:rPr>
        <w:t xml:space="preserve">  </w:t>
      </w:r>
      <w:r w:rsidR="00722B85">
        <w:rPr>
          <w:rFonts w:asciiTheme="minorHAnsi" w:hAnsiTheme="minorHAnsi" w:cs="Arial"/>
        </w:rPr>
        <w:t xml:space="preserve">De opvang van een </w:t>
      </w:r>
      <w:r w:rsidR="00406CDB">
        <w:rPr>
          <w:rFonts w:asciiTheme="minorHAnsi" w:hAnsiTheme="minorHAnsi" w:cs="Arial"/>
        </w:rPr>
        <w:t>patiënt</w:t>
      </w:r>
      <w:r w:rsidR="00722B85">
        <w:rPr>
          <w:rFonts w:asciiTheme="minorHAnsi" w:hAnsiTheme="minorHAnsi" w:cs="Arial"/>
        </w:rPr>
        <w:t xml:space="preserve"> met hartfalen</w:t>
      </w:r>
    </w:p>
    <w:p w14:paraId="5830812F" w14:textId="0EB7602C" w:rsidR="001328FA" w:rsidRDefault="00E31426" w:rsidP="00FC566E">
      <w:pPr>
        <w:pStyle w:val="NoSpacing1"/>
        <w:ind w:left="708"/>
        <w:rPr>
          <w:rFonts w:asciiTheme="minorHAnsi" w:hAnsiTheme="minorHAnsi" w:cs="Arial"/>
        </w:rPr>
      </w:pPr>
      <w:r>
        <w:rPr>
          <w:rFonts w:asciiTheme="minorHAnsi" w:hAnsiTheme="minorHAnsi" w:cs="Arial"/>
        </w:rPr>
        <w:t>11.</w:t>
      </w:r>
      <w:r w:rsidR="007C72C0">
        <w:rPr>
          <w:rFonts w:asciiTheme="minorHAnsi" w:hAnsiTheme="minorHAnsi" w:cs="Arial"/>
        </w:rPr>
        <w:t xml:space="preserve"> </w:t>
      </w:r>
      <w:r>
        <w:rPr>
          <w:rFonts w:asciiTheme="minorHAnsi" w:hAnsiTheme="minorHAnsi" w:cs="Arial"/>
        </w:rPr>
        <w:t xml:space="preserve">De opvang van het kind met verdenking op kindermishandeling </w:t>
      </w:r>
      <w:r w:rsidR="00135F79">
        <w:rPr>
          <w:rFonts w:asciiTheme="minorHAnsi" w:hAnsiTheme="minorHAnsi" w:cs="Arial"/>
        </w:rPr>
        <w:t xml:space="preserve">(middels opdracht en </w:t>
      </w:r>
    </w:p>
    <w:p w14:paraId="74616891" w14:textId="3C09C8FB" w:rsidR="00E31426" w:rsidRDefault="001328FA" w:rsidP="4EF330C5">
      <w:pPr>
        <w:pStyle w:val="NoSpacing1"/>
        <w:ind w:left="708"/>
        <w:rPr>
          <w:rFonts w:asciiTheme="minorHAnsi" w:hAnsiTheme="minorHAnsi" w:cs="Arial"/>
        </w:rPr>
      </w:pPr>
      <w:r w:rsidRPr="4EF330C5">
        <w:rPr>
          <w:rFonts w:asciiTheme="minorHAnsi" w:hAnsiTheme="minorHAnsi" w:cs="Arial"/>
        </w:rPr>
        <w:lastRenderedPageBreak/>
        <w:t xml:space="preserve">       </w:t>
      </w:r>
      <w:r w:rsidR="00135F79" w:rsidRPr="4EF330C5">
        <w:rPr>
          <w:rFonts w:asciiTheme="minorHAnsi" w:hAnsiTheme="minorHAnsi" w:cs="Arial"/>
        </w:rPr>
        <w:t>uitgeschreven verslag)</w:t>
      </w:r>
    </w:p>
    <w:p w14:paraId="212909E9" w14:textId="2C05F385" w:rsidR="0077112B" w:rsidRDefault="00BD25D1" w:rsidP="00FC566E">
      <w:pPr>
        <w:pStyle w:val="NoSpacing1"/>
        <w:ind w:left="708"/>
        <w:rPr>
          <w:rFonts w:asciiTheme="minorHAnsi" w:hAnsiTheme="minorHAnsi" w:cs="Arial"/>
        </w:rPr>
      </w:pPr>
      <w:r>
        <w:rPr>
          <w:rFonts w:asciiTheme="minorHAnsi" w:hAnsiTheme="minorHAnsi" w:cs="Arial"/>
        </w:rPr>
        <w:t>18.</w:t>
      </w:r>
      <w:r w:rsidR="007C72C0">
        <w:rPr>
          <w:rFonts w:asciiTheme="minorHAnsi" w:hAnsiTheme="minorHAnsi" w:cs="Arial"/>
        </w:rPr>
        <w:t xml:space="preserve"> </w:t>
      </w:r>
      <w:r w:rsidR="0077112B">
        <w:rPr>
          <w:rFonts w:asciiTheme="minorHAnsi" w:hAnsiTheme="minorHAnsi" w:cs="Arial"/>
        </w:rPr>
        <w:t xml:space="preserve">De opvang </w:t>
      </w:r>
      <w:r w:rsidR="008C5A37">
        <w:rPr>
          <w:rFonts w:asciiTheme="minorHAnsi" w:hAnsiTheme="minorHAnsi" w:cs="Arial"/>
        </w:rPr>
        <w:t xml:space="preserve">van een </w:t>
      </w:r>
      <w:r w:rsidR="00FC566E">
        <w:rPr>
          <w:rFonts w:asciiTheme="minorHAnsi" w:hAnsiTheme="minorHAnsi" w:cs="Arial"/>
        </w:rPr>
        <w:t>patiënt</w:t>
      </w:r>
      <w:r w:rsidR="008C5A37">
        <w:rPr>
          <w:rFonts w:asciiTheme="minorHAnsi" w:hAnsiTheme="minorHAnsi" w:cs="Arial"/>
        </w:rPr>
        <w:t xml:space="preserve"> met een hematologische/ oncologische problematiek</w:t>
      </w:r>
    </w:p>
    <w:p w14:paraId="349EF0C2" w14:textId="77777777" w:rsidR="001F5F08" w:rsidRPr="00E52296" w:rsidRDefault="001F5F08" w:rsidP="001F5F08">
      <w:pPr>
        <w:pStyle w:val="NoSpacing1"/>
        <w:ind w:left="708"/>
        <w:rPr>
          <w:rFonts w:asciiTheme="minorHAnsi" w:hAnsiTheme="minorHAnsi" w:cs="Arial"/>
        </w:rPr>
      </w:pPr>
      <w:r w:rsidRPr="00E52296">
        <w:rPr>
          <w:rFonts w:asciiTheme="minorHAnsi" w:hAnsiTheme="minorHAnsi" w:cs="Arial"/>
        </w:rPr>
        <w:t>2</w:t>
      </w:r>
      <w:r>
        <w:rPr>
          <w:rFonts w:asciiTheme="minorHAnsi" w:hAnsiTheme="minorHAnsi" w:cs="Arial"/>
        </w:rPr>
        <w:t>3</w:t>
      </w:r>
      <w:r w:rsidRPr="00E52296">
        <w:rPr>
          <w:rFonts w:asciiTheme="minorHAnsi" w:hAnsiTheme="minorHAnsi" w:cs="Arial"/>
        </w:rPr>
        <w:t>. De patiënt met geobstrueerde luchtweg</w:t>
      </w:r>
    </w:p>
    <w:p w14:paraId="3A24F84F" w14:textId="023504E8" w:rsidR="00BD25D1" w:rsidRDefault="000D127D" w:rsidP="00FC566E">
      <w:pPr>
        <w:pStyle w:val="NoSpacing1"/>
        <w:ind w:left="708"/>
        <w:rPr>
          <w:rFonts w:asciiTheme="minorHAnsi" w:hAnsiTheme="minorHAnsi" w:cs="Arial"/>
        </w:rPr>
      </w:pPr>
      <w:r>
        <w:rPr>
          <w:rFonts w:asciiTheme="minorHAnsi" w:hAnsiTheme="minorHAnsi" w:cs="Arial"/>
        </w:rPr>
        <w:t>25</w:t>
      </w:r>
      <w:r w:rsidR="00FC566E">
        <w:rPr>
          <w:rFonts w:asciiTheme="minorHAnsi" w:hAnsiTheme="minorHAnsi" w:cs="Arial"/>
        </w:rPr>
        <w:t>.</w:t>
      </w:r>
      <w:r>
        <w:rPr>
          <w:rFonts w:asciiTheme="minorHAnsi" w:hAnsiTheme="minorHAnsi" w:cs="Arial"/>
        </w:rPr>
        <w:t xml:space="preserve"> De opvang van een </w:t>
      </w:r>
      <w:r w:rsidR="00FC566E">
        <w:rPr>
          <w:rFonts w:asciiTheme="minorHAnsi" w:hAnsiTheme="minorHAnsi" w:cs="Arial"/>
        </w:rPr>
        <w:t>patiënt</w:t>
      </w:r>
      <w:r>
        <w:rPr>
          <w:rFonts w:asciiTheme="minorHAnsi" w:hAnsiTheme="minorHAnsi" w:cs="Arial"/>
        </w:rPr>
        <w:t xml:space="preserve"> met HVS</w:t>
      </w:r>
    </w:p>
    <w:p w14:paraId="550902EA" w14:textId="77777777" w:rsidR="001F5F08" w:rsidRPr="00E52296" w:rsidRDefault="001F5F08" w:rsidP="001F5F08">
      <w:pPr>
        <w:pStyle w:val="NoSpacing1"/>
        <w:ind w:left="708"/>
        <w:rPr>
          <w:rFonts w:asciiTheme="minorHAnsi" w:hAnsiTheme="minorHAnsi" w:cs="Arial"/>
        </w:rPr>
      </w:pPr>
      <w:r w:rsidRPr="00E52296">
        <w:rPr>
          <w:rFonts w:asciiTheme="minorHAnsi" w:hAnsiTheme="minorHAnsi" w:cs="Arial"/>
        </w:rPr>
        <w:t xml:space="preserve">27. De patiënt met een trauma aan hoofd en ruggenmerg (neuro) </w:t>
      </w:r>
    </w:p>
    <w:p w14:paraId="2C1422FF" w14:textId="77777777" w:rsidR="001F5F08" w:rsidRPr="00E52296" w:rsidRDefault="001F5F08" w:rsidP="001F5F08">
      <w:pPr>
        <w:pStyle w:val="NoSpacing1"/>
        <w:ind w:left="708"/>
        <w:rPr>
          <w:rFonts w:asciiTheme="minorHAnsi" w:hAnsiTheme="minorHAnsi" w:cs="Arial"/>
        </w:rPr>
      </w:pPr>
      <w:r w:rsidRPr="00E52296">
        <w:rPr>
          <w:rFonts w:asciiTheme="minorHAnsi" w:hAnsiTheme="minorHAnsi" w:cs="Arial"/>
        </w:rPr>
        <w:t>28. De patiënt met trauma (thorax, abdomen, bekken, urogenitaal)</w:t>
      </w:r>
    </w:p>
    <w:p w14:paraId="43EE22F6" w14:textId="03EB68C0" w:rsidR="001F5F08" w:rsidRDefault="001F5F08" w:rsidP="001F5F08">
      <w:pPr>
        <w:pStyle w:val="NoSpacing1"/>
        <w:ind w:left="708"/>
        <w:rPr>
          <w:rFonts w:asciiTheme="minorHAnsi" w:hAnsiTheme="minorHAnsi" w:cs="Arial"/>
        </w:rPr>
      </w:pPr>
      <w:r w:rsidRPr="00E52296">
        <w:rPr>
          <w:rFonts w:asciiTheme="minorHAnsi" w:hAnsiTheme="minorHAnsi" w:cs="Arial"/>
        </w:rPr>
        <w:t>29. De patiënt met Hypo- of hyperthermie/ (Bijna) verdrinking/ brandwonden</w:t>
      </w:r>
    </w:p>
    <w:p w14:paraId="568CF379" w14:textId="2647B5B8" w:rsidR="00181793" w:rsidRDefault="009B68C3" w:rsidP="001F5F08">
      <w:pPr>
        <w:pStyle w:val="NoSpacing1"/>
        <w:ind w:left="708"/>
        <w:rPr>
          <w:rFonts w:asciiTheme="minorHAnsi" w:hAnsiTheme="minorHAnsi" w:cs="Arial"/>
        </w:rPr>
      </w:pPr>
      <w:r>
        <w:rPr>
          <w:rFonts w:asciiTheme="minorHAnsi" w:hAnsiTheme="minorHAnsi" w:cs="Arial"/>
        </w:rPr>
        <w:t>34.</w:t>
      </w:r>
      <w:r w:rsidR="007C72C0">
        <w:rPr>
          <w:rFonts w:asciiTheme="minorHAnsi" w:hAnsiTheme="minorHAnsi" w:cs="Arial"/>
        </w:rPr>
        <w:t xml:space="preserve"> </w:t>
      </w:r>
      <w:r>
        <w:rPr>
          <w:rFonts w:asciiTheme="minorHAnsi" w:hAnsiTheme="minorHAnsi" w:cs="Arial"/>
        </w:rPr>
        <w:t xml:space="preserve">De overleden </w:t>
      </w:r>
      <w:r w:rsidR="00FC566E">
        <w:rPr>
          <w:rFonts w:asciiTheme="minorHAnsi" w:hAnsiTheme="minorHAnsi" w:cs="Arial"/>
        </w:rPr>
        <w:t>patiënt</w:t>
      </w:r>
      <w:r>
        <w:rPr>
          <w:rFonts w:asciiTheme="minorHAnsi" w:hAnsiTheme="minorHAnsi" w:cs="Arial"/>
        </w:rPr>
        <w:t xml:space="preserve"> </w:t>
      </w:r>
      <w:r w:rsidR="00135F79">
        <w:rPr>
          <w:rFonts w:asciiTheme="minorHAnsi" w:hAnsiTheme="minorHAnsi" w:cs="Arial"/>
        </w:rPr>
        <w:t>(middels opdracht en uitgeschreven verslag)</w:t>
      </w:r>
    </w:p>
    <w:p w14:paraId="038F3B0D" w14:textId="1842538E" w:rsidR="00AC4C14" w:rsidRDefault="00AC4C14" w:rsidP="00AC4C14">
      <w:pPr>
        <w:pStyle w:val="NoSpacing1"/>
        <w:ind w:left="708"/>
        <w:rPr>
          <w:rFonts w:asciiTheme="minorHAnsi" w:hAnsiTheme="minorHAnsi" w:cs="Arial"/>
        </w:rPr>
      </w:pPr>
      <w:r>
        <w:rPr>
          <w:rFonts w:asciiTheme="minorHAnsi" w:hAnsiTheme="minorHAnsi" w:cs="Arial"/>
        </w:rPr>
        <w:t>35. De overleden patiënt</w:t>
      </w:r>
    </w:p>
    <w:p w14:paraId="5A8FCAF7" w14:textId="77777777" w:rsidR="00CD1386" w:rsidRDefault="00CD1386" w:rsidP="00AC4C14">
      <w:pPr>
        <w:pStyle w:val="NoSpacing1"/>
        <w:ind w:left="708"/>
        <w:rPr>
          <w:rFonts w:asciiTheme="minorHAnsi" w:hAnsiTheme="minorHAnsi" w:cs="Arial"/>
        </w:rPr>
      </w:pPr>
    </w:p>
    <w:p w14:paraId="5E76FA4B" w14:textId="76C4A905" w:rsidR="00CD1386" w:rsidRPr="00CD1386" w:rsidRDefault="00CD1386" w:rsidP="00CD1386">
      <w:pPr>
        <w:pStyle w:val="NoSpacing1"/>
        <w:rPr>
          <w:rFonts w:asciiTheme="minorHAnsi" w:hAnsiTheme="minorHAnsi" w:cs="Arial"/>
          <w:b/>
          <w:bCs/>
        </w:rPr>
      </w:pPr>
      <w:r w:rsidRPr="00CD1386">
        <w:rPr>
          <w:rFonts w:asciiTheme="minorHAnsi" w:hAnsiTheme="minorHAnsi" w:cs="Arial"/>
          <w:b/>
          <w:bCs/>
        </w:rPr>
        <w:t xml:space="preserve">Week 10: </w:t>
      </w:r>
    </w:p>
    <w:p w14:paraId="7EAF0588" w14:textId="7FF56F34" w:rsidR="00CD1386" w:rsidRPr="00CD1386" w:rsidRDefault="00CD1386" w:rsidP="00CD1386">
      <w:pPr>
        <w:pStyle w:val="NoSpacing1"/>
        <w:rPr>
          <w:rFonts w:asciiTheme="minorHAnsi" w:hAnsiTheme="minorHAnsi" w:cs="Arial"/>
          <w:b/>
          <w:bCs/>
        </w:rPr>
      </w:pPr>
      <w:r w:rsidRPr="00CD1386">
        <w:rPr>
          <w:rFonts w:asciiTheme="minorHAnsi" w:hAnsiTheme="minorHAnsi" w:cs="Arial"/>
          <w:b/>
          <w:bCs/>
        </w:rPr>
        <w:t>I</w:t>
      </w:r>
      <w:r w:rsidR="001B6871">
        <w:rPr>
          <w:rFonts w:asciiTheme="minorHAnsi" w:hAnsiTheme="minorHAnsi" w:cs="Arial"/>
          <w:b/>
          <w:bCs/>
        </w:rPr>
        <w:t>J</w:t>
      </w:r>
      <w:r w:rsidRPr="00CD1386">
        <w:rPr>
          <w:rFonts w:asciiTheme="minorHAnsi" w:hAnsiTheme="minorHAnsi" w:cs="Arial"/>
          <w:b/>
          <w:bCs/>
        </w:rPr>
        <w:t xml:space="preserve">kniveau tussenbeoordeling: </w:t>
      </w:r>
    </w:p>
    <w:p w14:paraId="61F72B4D" w14:textId="7722BD40" w:rsidR="00CD1386" w:rsidRPr="006F661C" w:rsidRDefault="00CD1386"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laagcomplex </w:t>
      </w:r>
      <w:r w:rsidR="00F01988">
        <w:rPr>
          <w:rFonts w:asciiTheme="minorHAnsi" w:hAnsiTheme="minorHAnsi" w:cs="Arial"/>
          <w:b/>
          <w:iCs/>
        </w:rPr>
        <w:t>E</w:t>
      </w:r>
      <w:r w:rsidRPr="006F661C">
        <w:rPr>
          <w:rFonts w:asciiTheme="minorHAnsi" w:hAnsiTheme="minorHAnsi" w:cs="Arial"/>
          <w:b/>
          <w:iCs/>
        </w:rPr>
        <w:t xml:space="preserve">   </w:t>
      </w:r>
    </w:p>
    <w:p w14:paraId="62450B0D" w14:textId="2B43E736" w:rsidR="00CD1386" w:rsidRPr="006F661C" w:rsidRDefault="00CD1386"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complex </w:t>
      </w:r>
      <w:r w:rsidR="000D04F1">
        <w:rPr>
          <w:rFonts w:asciiTheme="minorHAnsi" w:hAnsiTheme="minorHAnsi" w:cs="Arial"/>
          <w:b/>
          <w:iCs/>
        </w:rPr>
        <w:t>C – groei naar D</w:t>
      </w:r>
    </w:p>
    <w:p w14:paraId="0DC5E903" w14:textId="5F9D7BF7" w:rsidR="00CD1386" w:rsidRPr="006F661C" w:rsidRDefault="00CD1386"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kritiek ziek </w:t>
      </w:r>
      <w:r w:rsidR="000D04F1">
        <w:rPr>
          <w:rFonts w:asciiTheme="minorHAnsi" w:hAnsiTheme="minorHAnsi" w:cs="Arial"/>
          <w:b/>
          <w:iCs/>
        </w:rPr>
        <w:t>A – groei naar B</w:t>
      </w:r>
    </w:p>
    <w:p w14:paraId="1979BFCC" w14:textId="77777777" w:rsidR="00CD1386" w:rsidRDefault="00CD1386" w:rsidP="00534A1C">
      <w:pPr>
        <w:pStyle w:val="NoSpacing1"/>
        <w:rPr>
          <w:rFonts w:asciiTheme="minorHAnsi" w:hAnsiTheme="minorHAnsi" w:cs="Arial"/>
          <w:b/>
        </w:rPr>
      </w:pPr>
    </w:p>
    <w:p w14:paraId="38E6BD53" w14:textId="03D1AB9C" w:rsidR="00D30B12" w:rsidRDefault="00B34650" w:rsidP="00534A1C">
      <w:pPr>
        <w:pStyle w:val="NoSpacing1"/>
        <w:rPr>
          <w:rFonts w:asciiTheme="minorHAnsi" w:hAnsiTheme="minorHAnsi" w:cs="Arial"/>
          <w:b/>
          <w:i/>
        </w:rPr>
      </w:pPr>
      <w:r>
        <w:rPr>
          <w:rFonts w:asciiTheme="minorHAnsi" w:hAnsiTheme="minorHAnsi" w:cs="Arial"/>
          <w:b/>
        </w:rPr>
        <w:t xml:space="preserve">Week </w:t>
      </w:r>
      <w:r w:rsidR="00E52296">
        <w:rPr>
          <w:rFonts w:asciiTheme="minorHAnsi" w:hAnsiTheme="minorHAnsi" w:cs="Arial"/>
          <w:b/>
        </w:rPr>
        <w:t>2</w:t>
      </w:r>
      <w:r w:rsidR="00326E4B">
        <w:rPr>
          <w:rFonts w:asciiTheme="minorHAnsi" w:hAnsiTheme="minorHAnsi" w:cs="Arial"/>
          <w:b/>
        </w:rPr>
        <w:t>0</w:t>
      </w:r>
      <w:r w:rsidR="00FC7F9B">
        <w:rPr>
          <w:rFonts w:asciiTheme="minorHAnsi" w:hAnsiTheme="minorHAnsi" w:cs="Arial"/>
          <w:b/>
        </w:rPr>
        <w:t>:</w:t>
      </w:r>
      <w:r>
        <w:rPr>
          <w:rFonts w:asciiTheme="minorHAnsi" w:hAnsiTheme="minorHAnsi" w:cs="Arial"/>
          <w:b/>
        </w:rPr>
        <w:br/>
      </w:r>
      <w:r w:rsidR="00315464">
        <w:rPr>
          <w:rFonts w:asciiTheme="minorHAnsi" w:hAnsiTheme="minorHAnsi" w:cs="Arial"/>
          <w:b/>
        </w:rPr>
        <w:t>I</w:t>
      </w:r>
      <w:r w:rsidR="001B6871">
        <w:rPr>
          <w:rFonts w:asciiTheme="minorHAnsi" w:hAnsiTheme="minorHAnsi" w:cs="Arial"/>
          <w:b/>
        </w:rPr>
        <w:t>J</w:t>
      </w:r>
      <w:r w:rsidR="00315464">
        <w:rPr>
          <w:rFonts w:asciiTheme="minorHAnsi" w:hAnsiTheme="minorHAnsi" w:cs="Arial"/>
          <w:b/>
        </w:rPr>
        <w:t>kniveau</w:t>
      </w:r>
      <w:r w:rsidR="00CD1386">
        <w:rPr>
          <w:rFonts w:asciiTheme="minorHAnsi" w:hAnsiTheme="minorHAnsi" w:cs="Arial"/>
          <w:b/>
        </w:rPr>
        <w:t xml:space="preserve"> eindbeoordeling</w:t>
      </w:r>
      <w:r w:rsidR="00315464">
        <w:rPr>
          <w:rFonts w:asciiTheme="minorHAnsi" w:hAnsiTheme="minorHAnsi" w:cs="Arial"/>
          <w:b/>
        </w:rPr>
        <w:t xml:space="preserve">: </w:t>
      </w:r>
      <w:r w:rsidR="00E865AE">
        <w:rPr>
          <w:rFonts w:asciiTheme="minorHAnsi" w:hAnsiTheme="minorHAnsi" w:cs="Arial"/>
          <w:b/>
        </w:rPr>
        <w:t xml:space="preserve"> </w:t>
      </w:r>
    </w:p>
    <w:p w14:paraId="79DEDF1E" w14:textId="77777777" w:rsidR="00534A1C" w:rsidRPr="006F661C" w:rsidRDefault="00534A1C"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laagcomplex </w:t>
      </w:r>
      <w:r w:rsidR="002A2B0F" w:rsidRPr="006F661C">
        <w:rPr>
          <w:rFonts w:asciiTheme="minorHAnsi" w:hAnsiTheme="minorHAnsi" w:cs="Arial"/>
          <w:b/>
          <w:iCs/>
        </w:rPr>
        <w:t>E</w:t>
      </w:r>
      <w:r w:rsidRPr="006F661C">
        <w:rPr>
          <w:rFonts w:asciiTheme="minorHAnsi" w:hAnsiTheme="minorHAnsi" w:cs="Arial"/>
          <w:b/>
          <w:iCs/>
        </w:rPr>
        <w:t xml:space="preserve">    </w:t>
      </w:r>
    </w:p>
    <w:p w14:paraId="0A8F24DC" w14:textId="13DFBBF3" w:rsidR="00D30B12" w:rsidRPr="006F661C" w:rsidRDefault="00534A1C"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complex </w:t>
      </w:r>
      <w:r w:rsidR="008E305E" w:rsidRPr="006F661C">
        <w:rPr>
          <w:rFonts w:asciiTheme="minorHAnsi" w:hAnsiTheme="minorHAnsi" w:cs="Arial"/>
          <w:b/>
          <w:iCs/>
        </w:rPr>
        <w:t>D</w:t>
      </w:r>
    </w:p>
    <w:p w14:paraId="074A467F" w14:textId="36F14AAB" w:rsidR="00176CFB" w:rsidRPr="004B06E8" w:rsidRDefault="00534A1C" w:rsidP="00730013">
      <w:pPr>
        <w:pStyle w:val="NoSpacing1"/>
        <w:numPr>
          <w:ilvl w:val="0"/>
          <w:numId w:val="24"/>
        </w:numPr>
        <w:rPr>
          <w:rFonts w:asciiTheme="minorHAnsi" w:hAnsiTheme="minorHAnsi" w:cs="Arial"/>
          <w:b/>
        </w:rPr>
      </w:pPr>
      <w:r w:rsidRPr="006F661C">
        <w:rPr>
          <w:rFonts w:asciiTheme="minorHAnsi" w:hAnsiTheme="minorHAnsi" w:cs="Arial"/>
          <w:b/>
          <w:iCs/>
        </w:rPr>
        <w:t xml:space="preserve">Bekwaamheidsniveau kritiek ziek </w:t>
      </w:r>
      <w:r w:rsidR="00492FB5" w:rsidRPr="006F661C">
        <w:rPr>
          <w:rFonts w:asciiTheme="minorHAnsi" w:hAnsiTheme="minorHAnsi" w:cs="Arial"/>
          <w:b/>
          <w:iCs/>
        </w:rPr>
        <w:t>B</w:t>
      </w:r>
    </w:p>
    <w:p w14:paraId="55408AC2" w14:textId="57585B12" w:rsidR="00CB21AE" w:rsidRPr="006412F2" w:rsidRDefault="00CB21AE" w:rsidP="00CB21AE">
      <w:pPr>
        <w:pStyle w:val="NoSpacing1"/>
        <w:rPr>
          <w:rFonts w:asciiTheme="minorHAnsi" w:hAnsiTheme="minorHAnsi" w:cs="Arial"/>
          <w:color w:val="A6A6A6" w:themeColor="background1" w:themeShade="A6"/>
        </w:rPr>
      </w:pPr>
    </w:p>
    <w:p w14:paraId="6148E7DB" w14:textId="50E95B94" w:rsidR="006932FB" w:rsidRPr="004B06E8" w:rsidRDefault="00D8322C" w:rsidP="00E218E9">
      <w:pPr>
        <w:pStyle w:val="Kop3"/>
        <w:rPr>
          <w:color w:val="DD0557"/>
        </w:rPr>
      </w:pPr>
      <w:bookmarkStart w:id="57" w:name="_Toc118286851"/>
      <w:r w:rsidRPr="5E5A820D">
        <w:rPr>
          <w:color w:val="DD0557"/>
        </w:rPr>
        <w:t>3</w:t>
      </w:r>
      <w:r w:rsidR="00FA52F9" w:rsidRPr="5E5A820D">
        <w:rPr>
          <w:color w:val="DD0557"/>
        </w:rPr>
        <w:t xml:space="preserve">.3 </w:t>
      </w:r>
      <w:r w:rsidR="00C32634" w:rsidRPr="5E5A820D">
        <w:rPr>
          <w:color w:val="DD0557"/>
        </w:rPr>
        <w:t xml:space="preserve">Praktijkleren </w:t>
      </w:r>
      <w:r w:rsidR="00E043E1" w:rsidRPr="5E5A820D">
        <w:rPr>
          <w:color w:val="DD0557"/>
        </w:rPr>
        <w:t>3</w:t>
      </w:r>
      <w:r w:rsidR="006B0C5D" w:rsidRPr="5E5A820D">
        <w:rPr>
          <w:color w:val="DD0557"/>
        </w:rPr>
        <w:t xml:space="preserve"> -</w:t>
      </w:r>
      <w:r w:rsidR="00C32634" w:rsidRPr="5E5A820D">
        <w:rPr>
          <w:color w:val="DD0557"/>
        </w:rPr>
        <w:t xml:space="preserve"> </w:t>
      </w:r>
      <w:r w:rsidR="00605138" w:rsidRPr="5E5A820D">
        <w:rPr>
          <w:color w:val="DD0557"/>
        </w:rPr>
        <w:t xml:space="preserve">leerjaar </w:t>
      </w:r>
      <w:r w:rsidR="00B064B7" w:rsidRPr="5E5A820D">
        <w:rPr>
          <w:color w:val="DD0557"/>
        </w:rPr>
        <w:t>3</w:t>
      </w:r>
      <w:r w:rsidR="006B0C5D" w:rsidRPr="5E5A820D">
        <w:rPr>
          <w:color w:val="DD0557"/>
        </w:rPr>
        <w:t xml:space="preserve"> </w:t>
      </w:r>
      <w:r w:rsidR="00503C3F" w:rsidRPr="5E5A820D">
        <w:rPr>
          <w:color w:val="DD0557"/>
        </w:rPr>
        <w:t>Interventiecardiologie</w:t>
      </w:r>
      <w:bookmarkEnd w:id="57"/>
    </w:p>
    <w:p w14:paraId="44F3ADC7" w14:textId="77777777" w:rsidR="006932FB" w:rsidRDefault="006932FB" w:rsidP="006932FB">
      <w:pPr>
        <w:pStyle w:val="NoSpacing1"/>
        <w:rPr>
          <w:rFonts w:asciiTheme="minorHAnsi" w:hAnsiTheme="minorHAnsi" w:cs="Arial"/>
          <w:b/>
          <w:i/>
        </w:rPr>
      </w:pPr>
    </w:p>
    <w:p w14:paraId="6EE0C23D" w14:textId="2073BB26" w:rsidR="00101588" w:rsidRDefault="00101588" w:rsidP="00101588">
      <w:pPr>
        <w:pStyle w:val="NoSpacing1"/>
        <w:rPr>
          <w:rFonts w:asciiTheme="minorHAnsi" w:hAnsiTheme="minorHAnsi" w:cs="Arial"/>
          <w:b/>
        </w:rPr>
      </w:pPr>
      <w:r w:rsidRPr="00ED11D1">
        <w:rPr>
          <w:rFonts w:asciiTheme="minorHAnsi" w:hAnsiTheme="minorHAnsi" w:cs="Arial"/>
          <w:b/>
          <w:i/>
          <w:u w:val="single"/>
        </w:rPr>
        <w:t>Fase 1- Oriëntatie</w:t>
      </w:r>
      <w:r w:rsidRPr="37A125F5">
        <w:rPr>
          <w:rFonts w:asciiTheme="minorHAnsi" w:hAnsiTheme="minorHAnsi" w:cs="Arial"/>
          <w:b/>
          <w:u w:val="single"/>
        </w:rPr>
        <w:t xml:space="preserve"> week 1 – 6:</w:t>
      </w:r>
    </w:p>
    <w:p w14:paraId="4C0980C6" w14:textId="77777777" w:rsidR="00257C9D" w:rsidRPr="00B34372" w:rsidRDefault="00257C9D" w:rsidP="00257C9D">
      <w:pPr>
        <w:pStyle w:val="NoSpacing1"/>
        <w:rPr>
          <w:rFonts w:cs="Arial"/>
          <w:b/>
          <w:iCs/>
        </w:rPr>
      </w:pPr>
      <w:r w:rsidRPr="00B34372">
        <w:rPr>
          <w:rFonts w:cs="Arial"/>
          <w:b/>
          <w:iCs/>
        </w:rPr>
        <w:t>Vertrekniveau:</w:t>
      </w:r>
    </w:p>
    <w:p w14:paraId="239E1428" w14:textId="77777777" w:rsidR="00257C9D" w:rsidRPr="00B34372" w:rsidRDefault="00257C9D" w:rsidP="00730013">
      <w:pPr>
        <w:pStyle w:val="NoSpacing1"/>
        <w:numPr>
          <w:ilvl w:val="0"/>
          <w:numId w:val="22"/>
        </w:numPr>
        <w:rPr>
          <w:rFonts w:asciiTheme="minorHAnsi" w:hAnsiTheme="minorHAnsi" w:cs="Arial"/>
          <w:b/>
          <w:iCs/>
        </w:rPr>
      </w:pPr>
      <w:r w:rsidRPr="00B34372">
        <w:rPr>
          <w:rFonts w:asciiTheme="minorHAnsi" w:hAnsiTheme="minorHAnsi" w:cs="Arial"/>
          <w:b/>
          <w:iCs/>
        </w:rPr>
        <w:t xml:space="preserve">Bekwaamheidsniveau laagcomplex A   </w:t>
      </w:r>
    </w:p>
    <w:p w14:paraId="02780F69" w14:textId="01AEAD11" w:rsidR="00257C9D" w:rsidRPr="00B34372" w:rsidRDefault="00257C9D" w:rsidP="00730013">
      <w:pPr>
        <w:pStyle w:val="NoSpacing1"/>
        <w:numPr>
          <w:ilvl w:val="0"/>
          <w:numId w:val="22"/>
        </w:numPr>
        <w:rPr>
          <w:rFonts w:asciiTheme="minorHAnsi" w:hAnsiTheme="minorHAnsi" w:cs="Arial"/>
          <w:b/>
          <w:iCs/>
        </w:rPr>
      </w:pPr>
      <w:r w:rsidRPr="00B34372">
        <w:rPr>
          <w:rFonts w:asciiTheme="minorHAnsi" w:hAnsiTheme="minorHAnsi" w:cs="Arial"/>
          <w:b/>
          <w:iCs/>
        </w:rPr>
        <w:t xml:space="preserve">Bekwaamheidsniveau complex </w:t>
      </w:r>
      <w:r w:rsidRPr="37A125F5">
        <w:rPr>
          <w:rFonts w:asciiTheme="minorHAnsi" w:hAnsiTheme="minorHAnsi" w:cs="Arial"/>
          <w:b/>
          <w:bCs/>
        </w:rPr>
        <w:t>A</w:t>
      </w:r>
    </w:p>
    <w:p w14:paraId="0B475EB8" w14:textId="1FBD893F" w:rsidR="00257C9D" w:rsidRPr="00B34372" w:rsidRDefault="00257C9D" w:rsidP="00730013">
      <w:pPr>
        <w:pStyle w:val="NoSpacing1"/>
        <w:numPr>
          <w:ilvl w:val="0"/>
          <w:numId w:val="22"/>
        </w:numPr>
        <w:rPr>
          <w:rFonts w:asciiTheme="minorHAnsi" w:hAnsiTheme="minorHAnsi" w:cs="Arial"/>
          <w:b/>
          <w:iCs/>
        </w:rPr>
      </w:pPr>
      <w:r w:rsidRPr="00B34372">
        <w:rPr>
          <w:rFonts w:asciiTheme="minorHAnsi" w:hAnsiTheme="minorHAnsi" w:cs="Arial"/>
          <w:b/>
          <w:iCs/>
        </w:rPr>
        <w:t>Bekwaamheidsniveau kritiek ziek A</w:t>
      </w:r>
      <w:r>
        <w:br/>
      </w:r>
    </w:p>
    <w:p w14:paraId="7FE5336D" w14:textId="5DA45DC9" w:rsidR="00AC37EE" w:rsidRDefault="00101588" w:rsidP="001A3446">
      <w:pPr>
        <w:pStyle w:val="NoSpacing1"/>
        <w:rPr>
          <w:rFonts w:asciiTheme="minorHAnsi" w:hAnsiTheme="minorHAnsi" w:cs="Arial"/>
          <w:iCs/>
        </w:rPr>
      </w:pPr>
      <w:r w:rsidRPr="2370D209">
        <w:rPr>
          <w:rFonts w:asciiTheme="minorHAnsi" w:hAnsiTheme="minorHAnsi" w:cs="Arial"/>
        </w:rPr>
        <w:t xml:space="preserve">De eerste </w:t>
      </w:r>
      <w:r>
        <w:rPr>
          <w:rFonts w:asciiTheme="minorHAnsi" w:hAnsiTheme="minorHAnsi" w:cs="Arial"/>
        </w:rPr>
        <w:t xml:space="preserve">drie </w:t>
      </w:r>
      <w:r w:rsidRPr="2370D209">
        <w:rPr>
          <w:rFonts w:asciiTheme="minorHAnsi" w:hAnsiTheme="minorHAnsi" w:cs="Arial"/>
        </w:rPr>
        <w:t xml:space="preserve">weken loopt de student met de vaste werkbegeleiders of met een andere </w:t>
      </w:r>
      <w:r>
        <w:br/>
      </w:r>
      <w:r w:rsidRPr="37A125F5">
        <w:rPr>
          <w:rFonts w:asciiTheme="minorHAnsi" w:hAnsiTheme="minorHAnsi" w:cs="Arial"/>
        </w:rPr>
        <w:t>Interventiemedewerker</w:t>
      </w:r>
      <w:r>
        <w:rPr>
          <w:rFonts w:asciiTheme="minorHAnsi" w:hAnsiTheme="minorHAnsi" w:cs="Arial"/>
        </w:rPr>
        <w:t xml:space="preserve"> </w:t>
      </w:r>
      <w:r w:rsidRPr="2370D209">
        <w:rPr>
          <w:rFonts w:asciiTheme="minorHAnsi" w:hAnsiTheme="minorHAnsi" w:cs="Arial"/>
        </w:rPr>
        <w:t>mee</w:t>
      </w:r>
      <w:r>
        <w:rPr>
          <w:rFonts w:asciiTheme="minorHAnsi" w:hAnsiTheme="minorHAnsi" w:cs="Arial"/>
        </w:rPr>
        <w:t xml:space="preserve"> op de Hartcatheterisatiekamers (HCK)</w:t>
      </w:r>
      <w:r w:rsidRPr="2370D209">
        <w:rPr>
          <w:rFonts w:asciiTheme="minorHAnsi" w:hAnsiTheme="minorHAnsi" w:cs="Arial"/>
        </w:rPr>
        <w:t>. Hij</w:t>
      </w:r>
      <w:r>
        <w:rPr>
          <w:rFonts w:asciiTheme="minorHAnsi" w:hAnsiTheme="minorHAnsi" w:cs="Arial"/>
        </w:rPr>
        <w:t xml:space="preserve"> </w:t>
      </w:r>
      <w:r w:rsidRPr="2370D209">
        <w:rPr>
          <w:rFonts w:asciiTheme="minorHAnsi" w:hAnsiTheme="minorHAnsi" w:cs="Arial"/>
        </w:rPr>
        <w:t xml:space="preserve">wordt wegwijs gemaakt in het ziekenhuis en binnen de </w:t>
      </w:r>
      <w:r>
        <w:rPr>
          <w:rFonts w:asciiTheme="minorHAnsi" w:hAnsiTheme="minorHAnsi" w:cs="Arial"/>
        </w:rPr>
        <w:t xml:space="preserve">HCK </w:t>
      </w:r>
      <w:r w:rsidRPr="2370D209">
        <w:rPr>
          <w:rFonts w:asciiTheme="minorHAnsi" w:hAnsiTheme="minorHAnsi" w:cs="Arial"/>
        </w:rPr>
        <w:t xml:space="preserve">in het bijzonder. </w:t>
      </w:r>
      <w:r w:rsidRPr="003F7D51">
        <w:rPr>
          <w:rFonts w:asciiTheme="minorHAnsi" w:hAnsiTheme="minorHAnsi" w:cs="Arial"/>
          <w:iCs/>
        </w:rPr>
        <w:t xml:space="preserve">Hierbij staan met name centraal logistieke- en werkprocessen, procedures en protocollen. </w:t>
      </w:r>
    </w:p>
    <w:p w14:paraId="2C76C4BA" w14:textId="77777777" w:rsidR="006F455B" w:rsidRPr="004B06E8" w:rsidRDefault="006F455B" w:rsidP="001A3446">
      <w:pPr>
        <w:pStyle w:val="NoSpacing1"/>
        <w:rPr>
          <w:rFonts w:asciiTheme="minorHAnsi" w:hAnsiTheme="minorHAnsi" w:cs="Arial"/>
        </w:rPr>
      </w:pPr>
    </w:p>
    <w:p w14:paraId="6372B78E" w14:textId="77777777" w:rsidR="006F455B" w:rsidRDefault="006F455B" w:rsidP="006F455B">
      <w:pPr>
        <w:pStyle w:val="NoSpacing1"/>
        <w:rPr>
          <w:rFonts w:asciiTheme="minorHAnsi" w:hAnsiTheme="minorHAnsi" w:cs="Arial"/>
          <w:b/>
        </w:rPr>
      </w:pPr>
      <w:r w:rsidRPr="00ED11D1">
        <w:rPr>
          <w:rFonts w:asciiTheme="minorHAnsi" w:hAnsiTheme="minorHAnsi" w:cs="Arial"/>
          <w:b/>
          <w:i/>
          <w:u w:val="single"/>
        </w:rPr>
        <w:t xml:space="preserve">Fase 2- </w:t>
      </w:r>
      <w:r>
        <w:rPr>
          <w:rFonts w:asciiTheme="minorHAnsi" w:hAnsiTheme="minorHAnsi" w:cs="Arial"/>
          <w:b/>
          <w:i/>
          <w:u w:val="single"/>
        </w:rPr>
        <w:t xml:space="preserve">Uitvoeren onderdelen KBS </w:t>
      </w:r>
      <w:r w:rsidRPr="37A125F5">
        <w:rPr>
          <w:rFonts w:asciiTheme="minorHAnsi" w:hAnsiTheme="minorHAnsi" w:cs="Arial"/>
          <w:b/>
          <w:u w:val="single"/>
        </w:rPr>
        <w:t xml:space="preserve">week 6 – </w:t>
      </w:r>
      <w:r>
        <w:rPr>
          <w:rFonts w:asciiTheme="minorHAnsi" w:hAnsiTheme="minorHAnsi" w:cs="Arial"/>
          <w:b/>
          <w:u w:val="single"/>
        </w:rPr>
        <w:t>20</w:t>
      </w:r>
      <w:r w:rsidRPr="37A125F5">
        <w:rPr>
          <w:rFonts w:asciiTheme="minorHAnsi" w:hAnsiTheme="minorHAnsi" w:cs="Arial"/>
          <w:b/>
          <w:u w:val="single"/>
        </w:rPr>
        <w:t>:</w:t>
      </w:r>
      <w:r>
        <w:rPr>
          <w:rFonts w:asciiTheme="minorHAnsi" w:hAnsiTheme="minorHAnsi" w:cs="Arial"/>
          <w:b/>
        </w:rPr>
        <w:t xml:space="preserve"> </w:t>
      </w:r>
    </w:p>
    <w:p w14:paraId="62AE8B0D" w14:textId="6ECE63D2" w:rsidR="007E4416" w:rsidRDefault="002801F9" w:rsidP="007E4416">
      <w:pPr>
        <w:pStyle w:val="Geenafstand1"/>
        <w:rPr>
          <w:rFonts w:asciiTheme="minorHAnsi" w:hAnsiTheme="minorHAnsi" w:cs="Arial"/>
        </w:rPr>
      </w:pPr>
      <w:r w:rsidRPr="006205FE">
        <w:rPr>
          <w:rFonts w:asciiTheme="minorHAnsi" w:hAnsiTheme="minorHAnsi" w:cs="Arial"/>
        </w:rPr>
        <w:t xml:space="preserve">In overleg met de werkbegeleider </w:t>
      </w:r>
      <w:r w:rsidR="008A4962">
        <w:rPr>
          <w:rFonts w:asciiTheme="minorHAnsi" w:hAnsiTheme="minorHAnsi" w:cs="Arial"/>
        </w:rPr>
        <w:t xml:space="preserve">worden onderstaande </w:t>
      </w:r>
      <w:r w:rsidRPr="006205FE">
        <w:rPr>
          <w:rFonts w:asciiTheme="minorHAnsi" w:hAnsiTheme="minorHAnsi" w:cs="Arial"/>
        </w:rPr>
        <w:t>KB</w:t>
      </w:r>
      <w:r w:rsidR="00BB3C50">
        <w:rPr>
          <w:rFonts w:asciiTheme="minorHAnsi" w:hAnsiTheme="minorHAnsi" w:cs="Arial"/>
        </w:rPr>
        <w:t>S</w:t>
      </w:r>
      <w:r w:rsidR="00DD3E62">
        <w:rPr>
          <w:rFonts w:asciiTheme="minorHAnsi" w:hAnsiTheme="minorHAnsi" w:cs="Arial"/>
        </w:rPr>
        <w:t xml:space="preserve">’en gestart </w:t>
      </w:r>
      <w:r w:rsidR="0063398F">
        <w:rPr>
          <w:rFonts w:asciiTheme="minorHAnsi" w:hAnsiTheme="minorHAnsi" w:cs="Arial"/>
        </w:rPr>
        <w:t xml:space="preserve">in het kader van de route van de cardiologische </w:t>
      </w:r>
      <w:r w:rsidR="00026E68">
        <w:rPr>
          <w:rFonts w:asciiTheme="minorHAnsi" w:hAnsiTheme="minorHAnsi" w:cs="Arial"/>
        </w:rPr>
        <w:t>patiënt</w:t>
      </w:r>
      <w:r w:rsidR="00C4585A">
        <w:rPr>
          <w:rFonts w:asciiTheme="minorHAnsi" w:hAnsiTheme="minorHAnsi" w:cs="Arial"/>
        </w:rPr>
        <w:t>. D</w:t>
      </w:r>
      <w:r w:rsidR="007E4416" w:rsidRPr="006205FE">
        <w:rPr>
          <w:rFonts w:asciiTheme="minorHAnsi" w:hAnsiTheme="minorHAnsi" w:cs="Arial"/>
        </w:rPr>
        <w:t xml:space="preserve">e student </w:t>
      </w:r>
      <w:r w:rsidR="0098238D">
        <w:rPr>
          <w:rFonts w:asciiTheme="minorHAnsi" w:hAnsiTheme="minorHAnsi" w:cs="Arial"/>
        </w:rPr>
        <w:t xml:space="preserve">maakt </w:t>
      </w:r>
      <w:r w:rsidR="007E4416" w:rsidRPr="006205FE">
        <w:rPr>
          <w:rFonts w:asciiTheme="minorHAnsi" w:hAnsiTheme="minorHAnsi" w:cs="Arial"/>
        </w:rPr>
        <w:t xml:space="preserve">een </w:t>
      </w:r>
      <w:r w:rsidR="007E4416">
        <w:rPr>
          <w:rFonts w:asciiTheme="minorHAnsi" w:hAnsiTheme="minorHAnsi" w:cs="Arial"/>
        </w:rPr>
        <w:t xml:space="preserve">start </w:t>
      </w:r>
      <w:r w:rsidR="007E4416" w:rsidRPr="006205FE">
        <w:rPr>
          <w:rFonts w:asciiTheme="minorHAnsi" w:hAnsiTheme="minorHAnsi" w:cs="Arial"/>
        </w:rPr>
        <w:t>met</w:t>
      </w:r>
      <w:r w:rsidR="007E4416">
        <w:rPr>
          <w:rFonts w:asciiTheme="minorHAnsi" w:hAnsiTheme="minorHAnsi" w:cs="Arial"/>
        </w:rPr>
        <w:t xml:space="preserve"> </w:t>
      </w:r>
      <w:r w:rsidR="00C4585A">
        <w:rPr>
          <w:rFonts w:asciiTheme="minorHAnsi" w:hAnsiTheme="minorHAnsi" w:cs="Arial"/>
        </w:rPr>
        <w:t>het</w:t>
      </w:r>
      <w:r w:rsidR="007E4416">
        <w:rPr>
          <w:rFonts w:asciiTheme="minorHAnsi" w:hAnsiTheme="minorHAnsi" w:cs="Arial"/>
        </w:rPr>
        <w:t xml:space="preserve"> aanleren van</w:t>
      </w:r>
      <w:r w:rsidR="007E4416" w:rsidRPr="006205FE">
        <w:rPr>
          <w:rFonts w:asciiTheme="minorHAnsi" w:hAnsiTheme="minorHAnsi" w:cs="Arial"/>
        </w:rPr>
        <w:t xml:space="preserve"> </w:t>
      </w:r>
      <w:r w:rsidR="007E4416">
        <w:rPr>
          <w:rFonts w:asciiTheme="minorHAnsi" w:hAnsiTheme="minorHAnsi" w:cs="Arial"/>
        </w:rPr>
        <w:t xml:space="preserve">deelvaardigheden, welke gekoppeld zijn aan een </w:t>
      </w:r>
      <w:r w:rsidR="007E4416" w:rsidRPr="006205FE">
        <w:rPr>
          <w:rFonts w:asciiTheme="minorHAnsi" w:hAnsiTheme="minorHAnsi" w:cs="Arial"/>
        </w:rPr>
        <w:t xml:space="preserve">KBS en </w:t>
      </w:r>
      <w:r w:rsidR="007E4416">
        <w:rPr>
          <w:rFonts w:asciiTheme="minorHAnsi" w:hAnsiTheme="minorHAnsi" w:cs="Arial"/>
        </w:rPr>
        <w:t xml:space="preserve">laten </w:t>
      </w:r>
      <w:r w:rsidR="007E4416" w:rsidRPr="006205FE">
        <w:rPr>
          <w:rFonts w:asciiTheme="minorHAnsi" w:hAnsiTheme="minorHAnsi" w:cs="Arial"/>
        </w:rPr>
        <w:t xml:space="preserve">de eerste KPB’s invullen. </w:t>
      </w:r>
      <w:r w:rsidR="007E4416">
        <w:rPr>
          <w:rFonts w:asciiTheme="minorHAnsi" w:hAnsiTheme="minorHAnsi" w:cs="Arial"/>
        </w:rPr>
        <w:t>Samen met een theoretische onderbouwing van de KBS, middels het uitwerken van een casuïstiek, wordt i</w:t>
      </w:r>
      <w:r w:rsidR="007E4416" w:rsidRPr="006205FE">
        <w:rPr>
          <w:rFonts w:asciiTheme="minorHAnsi" w:hAnsiTheme="minorHAnsi" w:cs="Arial"/>
        </w:rPr>
        <w:t xml:space="preserve">n deze weken </w:t>
      </w:r>
      <w:r w:rsidR="007E4416">
        <w:rPr>
          <w:rFonts w:asciiTheme="minorHAnsi" w:hAnsiTheme="minorHAnsi" w:cs="Arial"/>
        </w:rPr>
        <w:t xml:space="preserve">een start gemaakt met </w:t>
      </w:r>
      <w:r w:rsidR="009C4180">
        <w:rPr>
          <w:rFonts w:asciiTheme="minorHAnsi" w:hAnsiTheme="minorHAnsi" w:cs="Arial"/>
        </w:rPr>
        <w:t xml:space="preserve">werken aan </w:t>
      </w:r>
      <w:r w:rsidR="007E4416">
        <w:rPr>
          <w:rFonts w:asciiTheme="minorHAnsi" w:hAnsiTheme="minorHAnsi" w:cs="Arial"/>
        </w:rPr>
        <w:t>KBS’ en</w:t>
      </w:r>
      <w:r w:rsidR="007E4416" w:rsidRPr="007F1FF0">
        <w:rPr>
          <w:rFonts w:asciiTheme="minorHAnsi" w:hAnsiTheme="minorHAnsi" w:cs="Arial"/>
        </w:rPr>
        <w:t>.</w:t>
      </w:r>
    </w:p>
    <w:p w14:paraId="2C18A0FD" w14:textId="1AF449BE" w:rsidR="00DF2C4D" w:rsidRDefault="00DF2C4D" w:rsidP="00DF2C4D">
      <w:pPr>
        <w:pStyle w:val="NoSpacing1"/>
        <w:rPr>
          <w:rFonts w:asciiTheme="minorHAnsi" w:hAnsiTheme="minorHAnsi" w:cs="Arial"/>
        </w:rPr>
      </w:pPr>
      <w:r w:rsidRPr="00D82563">
        <w:rPr>
          <w:rFonts w:asciiTheme="minorHAnsi" w:hAnsiTheme="minorHAnsi" w:cs="Arial"/>
        </w:rPr>
        <w:t xml:space="preserve">De student breidt de verschillende KBS ‘en uit </w:t>
      </w:r>
      <w:r>
        <w:rPr>
          <w:rFonts w:asciiTheme="minorHAnsi" w:hAnsiTheme="minorHAnsi" w:cs="Arial"/>
        </w:rPr>
        <w:t xml:space="preserve">van </w:t>
      </w:r>
      <w:r w:rsidRPr="00D82563">
        <w:rPr>
          <w:rFonts w:asciiTheme="minorHAnsi" w:hAnsiTheme="minorHAnsi" w:cs="Arial"/>
        </w:rPr>
        <w:t>laagcomplex</w:t>
      </w:r>
      <w:r w:rsidR="00490014">
        <w:rPr>
          <w:rFonts w:asciiTheme="minorHAnsi" w:hAnsiTheme="minorHAnsi" w:cs="Arial"/>
        </w:rPr>
        <w:t xml:space="preserve">e- </w:t>
      </w:r>
      <w:r>
        <w:rPr>
          <w:rFonts w:asciiTheme="minorHAnsi" w:hAnsiTheme="minorHAnsi" w:cs="Arial"/>
        </w:rPr>
        <w:t>naar complex</w:t>
      </w:r>
      <w:r w:rsidR="00490014">
        <w:rPr>
          <w:rFonts w:asciiTheme="minorHAnsi" w:hAnsiTheme="minorHAnsi" w:cs="Arial"/>
        </w:rPr>
        <w:t xml:space="preserve">e- </w:t>
      </w:r>
      <w:r>
        <w:rPr>
          <w:rFonts w:asciiTheme="minorHAnsi" w:hAnsiTheme="minorHAnsi" w:cs="Arial"/>
        </w:rPr>
        <w:t>en mogelijk kritiek zieke patiënt</w:t>
      </w:r>
      <w:r w:rsidR="00490014">
        <w:rPr>
          <w:rFonts w:asciiTheme="minorHAnsi" w:hAnsiTheme="minorHAnsi" w:cs="Arial"/>
        </w:rPr>
        <w:t>zorg</w:t>
      </w:r>
      <w:r w:rsidR="00A426FE">
        <w:rPr>
          <w:rFonts w:asciiTheme="minorHAnsi" w:hAnsiTheme="minorHAnsi" w:cs="Arial"/>
        </w:rPr>
        <w:t>-</w:t>
      </w:r>
      <w:r w:rsidR="00490014">
        <w:rPr>
          <w:rFonts w:asciiTheme="minorHAnsi" w:hAnsiTheme="minorHAnsi" w:cs="Arial"/>
        </w:rPr>
        <w:t xml:space="preserve"> en hulpverlening</w:t>
      </w:r>
      <w:r>
        <w:rPr>
          <w:rFonts w:asciiTheme="minorHAnsi" w:hAnsiTheme="minorHAnsi" w:cs="Arial"/>
          <w:color w:val="BFBFBF" w:themeColor="background1" w:themeShade="BF"/>
        </w:rPr>
        <w:t xml:space="preserve">. </w:t>
      </w:r>
      <w:r w:rsidRPr="00D82563">
        <w:rPr>
          <w:rFonts w:asciiTheme="minorHAnsi" w:hAnsiTheme="minorHAnsi" w:cs="Arial"/>
        </w:rPr>
        <w:t>Er wordt aan zoveel mogelijk verschillende KBS ‘en gewerkt.</w:t>
      </w:r>
      <w:r w:rsidRPr="00D4372A">
        <w:rPr>
          <w:rFonts w:asciiTheme="minorHAnsi" w:hAnsiTheme="minorHAnsi" w:cs="Arial"/>
        </w:rPr>
        <w:t xml:space="preserve"> </w:t>
      </w:r>
      <w:r w:rsidRPr="00D82563">
        <w:rPr>
          <w:rFonts w:asciiTheme="minorHAnsi" w:hAnsiTheme="minorHAnsi" w:cs="Arial"/>
        </w:rPr>
        <w:t xml:space="preserve">De student bespreekt de patiënt voor met de werkbegeleider en achteraf wordt </w:t>
      </w:r>
      <w:r>
        <w:rPr>
          <w:rFonts w:asciiTheme="minorHAnsi" w:hAnsiTheme="minorHAnsi" w:cs="Arial"/>
        </w:rPr>
        <w:t xml:space="preserve">de zorg- en hulverlening </w:t>
      </w:r>
      <w:r w:rsidRPr="00D82563">
        <w:rPr>
          <w:rFonts w:asciiTheme="minorHAnsi" w:hAnsiTheme="minorHAnsi" w:cs="Arial"/>
        </w:rPr>
        <w:t xml:space="preserve">geëvalueerd en </w:t>
      </w:r>
      <w:r>
        <w:rPr>
          <w:rFonts w:asciiTheme="minorHAnsi" w:hAnsiTheme="minorHAnsi" w:cs="Arial"/>
        </w:rPr>
        <w:t xml:space="preserve">volgt reflectie hierop. </w:t>
      </w:r>
      <w:r w:rsidRPr="00D82563">
        <w:rPr>
          <w:rFonts w:asciiTheme="minorHAnsi" w:hAnsiTheme="minorHAnsi" w:cs="Arial"/>
        </w:rPr>
        <w:t xml:space="preserve">De casus wordt </w:t>
      </w:r>
      <w:r w:rsidR="00DA106E">
        <w:rPr>
          <w:rFonts w:asciiTheme="minorHAnsi" w:hAnsiTheme="minorHAnsi" w:cs="Arial"/>
        </w:rPr>
        <w:t>be</w:t>
      </w:r>
      <w:r w:rsidRPr="00D82563">
        <w:rPr>
          <w:rFonts w:asciiTheme="minorHAnsi" w:hAnsiTheme="minorHAnsi" w:cs="Arial"/>
        </w:rPr>
        <w:t xml:space="preserve">sproken aan de hand van het </w:t>
      </w:r>
      <w:r>
        <w:rPr>
          <w:rFonts w:asciiTheme="minorHAnsi" w:hAnsiTheme="minorHAnsi" w:cs="Arial"/>
        </w:rPr>
        <w:t>format k</w:t>
      </w:r>
      <w:r w:rsidRPr="00D82563">
        <w:rPr>
          <w:rFonts w:asciiTheme="minorHAnsi" w:hAnsiTheme="minorHAnsi" w:cs="Arial"/>
        </w:rPr>
        <w:t xml:space="preserve">linisch redeneren. </w:t>
      </w:r>
      <w:r>
        <w:rPr>
          <w:rFonts w:asciiTheme="minorHAnsi" w:hAnsiTheme="minorHAnsi" w:cs="Arial"/>
        </w:rPr>
        <w:t xml:space="preserve">Voor verdere verdieping </w:t>
      </w:r>
      <w:r w:rsidR="002B4981">
        <w:rPr>
          <w:rFonts w:asciiTheme="minorHAnsi" w:hAnsiTheme="minorHAnsi" w:cs="Arial"/>
        </w:rPr>
        <w:t xml:space="preserve">wordt geadviseerd om </w:t>
      </w:r>
      <w:r>
        <w:rPr>
          <w:rFonts w:asciiTheme="minorHAnsi" w:hAnsiTheme="minorHAnsi" w:cs="Arial"/>
        </w:rPr>
        <w:t>de werkbegeleiding ook vorm</w:t>
      </w:r>
      <w:r w:rsidR="002B4981">
        <w:rPr>
          <w:rFonts w:asciiTheme="minorHAnsi" w:hAnsiTheme="minorHAnsi" w:cs="Arial"/>
        </w:rPr>
        <w:t xml:space="preserve"> te geven </w:t>
      </w:r>
      <w:r>
        <w:rPr>
          <w:rFonts w:asciiTheme="minorHAnsi" w:hAnsiTheme="minorHAnsi" w:cs="Arial"/>
        </w:rPr>
        <w:t xml:space="preserve">door </w:t>
      </w:r>
      <w:r w:rsidR="002B4981">
        <w:rPr>
          <w:rFonts w:asciiTheme="minorHAnsi" w:hAnsiTheme="minorHAnsi" w:cs="Arial"/>
        </w:rPr>
        <w:t xml:space="preserve">inzet hierbij van </w:t>
      </w:r>
      <w:r>
        <w:rPr>
          <w:rFonts w:asciiTheme="minorHAnsi" w:hAnsiTheme="minorHAnsi" w:cs="Arial"/>
        </w:rPr>
        <w:t xml:space="preserve">verpleegkundig specialisten, physician assistants en artsen. </w:t>
      </w:r>
    </w:p>
    <w:p w14:paraId="574FD12D" w14:textId="77777777" w:rsidR="00DF2C4D" w:rsidRDefault="00DF2C4D" w:rsidP="007E4416">
      <w:pPr>
        <w:pStyle w:val="Geenafstand1"/>
        <w:rPr>
          <w:rFonts w:asciiTheme="minorHAnsi" w:hAnsiTheme="minorHAnsi" w:cs="Arial"/>
        </w:rPr>
      </w:pPr>
    </w:p>
    <w:p w14:paraId="46FBB397" w14:textId="77777777" w:rsidR="00AC37EE" w:rsidRDefault="00AC37EE" w:rsidP="00AC37EE">
      <w:pPr>
        <w:pStyle w:val="NoSpacing1"/>
        <w:rPr>
          <w:rFonts w:asciiTheme="minorHAnsi" w:hAnsiTheme="minorHAnsi" w:cs="Arial"/>
        </w:rPr>
      </w:pPr>
      <w:r>
        <w:rPr>
          <w:rFonts w:asciiTheme="minorHAnsi" w:hAnsiTheme="minorHAnsi" w:cs="Arial"/>
        </w:rPr>
        <w:t>In deze fase kan er gewerkt worden aan de volgende KBS-en:</w:t>
      </w:r>
    </w:p>
    <w:p w14:paraId="412578EE" w14:textId="2BC6859E" w:rsidR="00AC37EE" w:rsidRPr="00E36B14" w:rsidRDefault="00AC37EE" w:rsidP="00AC37EE">
      <w:pPr>
        <w:spacing w:after="0"/>
        <w:ind w:left="708"/>
      </w:pPr>
      <w:r w:rsidRPr="37A125F5">
        <w:t>4.</w:t>
      </w:r>
      <w:r w:rsidR="63F1E7A1" w:rsidRPr="37A125F5">
        <w:t xml:space="preserve"> </w:t>
      </w:r>
      <w:r w:rsidRPr="37A125F5">
        <w:t>De opvang van een patiënt met pijn op de borst</w:t>
      </w:r>
    </w:p>
    <w:p w14:paraId="559D0A77" w14:textId="54739B0C" w:rsidR="00AC37EE" w:rsidRPr="00E36B14" w:rsidRDefault="00AC37EE" w:rsidP="00AC37EE">
      <w:pPr>
        <w:spacing w:after="0"/>
        <w:ind w:left="708"/>
      </w:pPr>
      <w:r w:rsidRPr="37A125F5">
        <w:t>5.</w:t>
      </w:r>
      <w:r w:rsidR="1F6A9E2E" w:rsidRPr="37A125F5">
        <w:t xml:space="preserve"> </w:t>
      </w:r>
      <w:r w:rsidRPr="37A125F5">
        <w:t>De opvang van een patiënt met palpitaties/ ritmestoornis</w:t>
      </w:r>
    </w:p>
    <w:p w14:paraId="04A7666E" w14:textId="663A7BD5" w:rsidR="00AC37EE" w:rsidRPr="00E36B14" w:rsidRDefault="00AC37EE" w:rsidP="00AC37EE">
      <w:pPr>
        <w:spacing w:after="0"/>
        <w:ind w:left="708"/>
      </w:pPr>
      <w:r w:rsidRPr="37A125F5">
        <w:lastRenderedPageBreak/>
        <w:t>6.</w:t>
      </w:r>
      <w:r w:rsidR="05FA914A" w:rsidRPr="37A125F5">
        <w:t xml:space="preserve"> </w:t>
      </w:r>
      <w:r w:rsidRPr="37A125F5">
        <w:t>De opvang van een patiënt met hartfalen</w:t>
      </w:r>
    </w:p>
    <w:p w14:paraId="25112C5B" w14:textId="5C9E13EA" w:rsidR="00AC37EE" w:rsidRPr="00E36B14" w:rsidRDefault="00AC37EE" w:rsidP="00AC37EE">
      <w:pPr>
        <w:spacing w:after="0"/>
        <w:ind w:left="708"/>
      </w:pPr>
      <w:r w:rsidRPr="37A125F5">
        <w:t>7.</w:t>
      </w:r>
      <w:r w:rsidR="30696CF4" w:rsidRPr="37A125F5">
        <w:t xml:space="preserve"> </w:t>
      </w:r>
      <w:r w:rsidRPr="37A125F5">
        <w:t>De opvang van een patiënt met een besmettelijke aandoening</w:t>
      </w:r>
    </w:p>
    <w:p w14:paraId="1EDF60D9" w14:textId="4D509162" w:rsidR="00AC37EE" w:rsidRPr="00E36B14" w:rsidRDefault="00AC37EE" w:rsidP="00AC37EE">
      <w:pPr>
        <w:spacing w:after="0"/>
        <w:ind w:left="708"/>
      </w:pPr>
      <w:r w:rsidRPr="37A125F5">
        <w:t>8.</w:t>
      </w:r>
      <w:r w:rsidR="4CD68383" w:rsidRPr="37A125F5">
        <w:t xml:space="preserve"> </w:t>
      </w:r>
      <w:r w:rsidRPr="37A125F5">
        <w:t>De opvang van een patiënt met ontregelde Diabetes Mellitus</w:t>
      </w:r>
    </w:p>
    <w:p w14:paraId="7A932ABD" w14:textId="1CDE094B" w:rsidR="00AC37EE" w:rsidRPr="00E36B14" w:rsidRDefault="00AC37EE" w:rsidP="00AC37EE">
      <w:pPr>
        <w:spacing w:after="0"/>
        <w:ind w:left="708"/>
      </w:pPr>
      <w:r w:rsidRPr="37A125F5">
        <w:t>10.</w:t>
      </w:r>
      <w:r w:rsidR="0FE2BF38" w:rsidRPr="37A125F5">
        <w:t xml:space="preserve"> </w:t>
      </w:r>
      <w:r w:rsidRPr="37A125F5">
        <w:t>De opvang van een patiënt met collaps</w:t>
      </w:r>
    </w:p>
    <w:p w14:paraId="7ADB808E" w14:textId="53E12B0B" w:rsidR="00AC37EE" w:rsidRPr="00E36B14" w:rsidRDefault="00AC37EE" w:rsidP="00AC37EE">
      <w:pPr>
        <w:spacing w:after="0"/>
        <w:ind w:left="708"/>
      </w:pPr>
      <w:r w:rsidRPr="37A125F5">
        <w:t>11.</w:t>
      </w:r>
      <w:r w:rsidR="5B40BD68" w:rsidRPr="37A125F5">
        <w:t xml:space="preserve"> </w:t>
      </w:r>
      <w:r w:rsidRPr="37A125F5">
        <w:t>De opvang van een patiënt met respiratoir falen</w:t>
      </w:r>
    </w:p>
    <w:p w14:paraId="51DFB701" w14:textId="35D5E232" w:rsidR="00AC37EE" w:rsidRPr="002768D4" w:rsidRDefault="00AC37EE" w:rsidP="00AC37EE">
      <w:pPr>
        <w:spacing w:after="0"/>
        <w:ind w:left="708"/>
      </w:pPr>
      <w:r w:rsidRPr="37A125F5">
        <w:t>12.</w:t>
      </w:r>
      <w:r w:rsidR="4E9A5A14" w:rsidRPr="37A125F5">
        <w:t xml:space="preserve"> </w:t>
      </w:r>
      <w:r w:rsidRPr="37A125F5">
        <w:t>Een patiënt voor intra-hospitaal transport of extern transport verplaatsen</w:t>
      </w:r>
    </w:p>
    <w:p w14:paraId="397BE863" w14:textId="77777777" w:rsidR="00AC37EE" w:rsidRDefault="00AC37EE" w:rsidP="007E4416">
      <w:pPr>
        <w:pStyle w:val="Geenafstand1"/>
        <w:rPr>
          <w:rFonts w:asciiTheme="minorHAnsi" w:hAnsiTheme="minorHAnsi" w:cs="Arial"/>
        </w:rPr>
      </w:pPr>
    </w:p>
    <w:p w14:paraId="17ADFC7B" w14:textId="0F0F8738" w:rsidR="001C44F9" w:rsidRPr="002E0D6F" w:rsidRDefault="001C44F9" w:rsidP="001C44F9">
      <w:pPr>
        <w:pStyle w:val="NoSpacing1"/>
        <w:rPr>
          <w:rFonts w:asciiTheme="minorHAnsi" w:hAnsiTheme="minorHAnsi" w:cs="Arial"/>
          <w:bCs/>
          <w:iCs/>
        </w:rPr>
      </w:pPr>
      <w:r w:rsidRPr="002E0D6F">
        <w:rPr>
          <w:rFonts w:asciiTheme="minorHAnsi" w:hAnsiTheme="minorHAnsi" w:cs="Arial"/>
          <w:bCs/>
          <w:iCs/>
        </w:rPr>
        <w:t xml:space="preserve">Tussentijds worden de volgende stages ingepland om verder inzicht in de route van de cardiologische </w:t>
      </w:r>
      <w:r w:rsidR="00026E68" w:rsidRPr="002E0D6F">
        <w:rPr>
          <w:rFonts w:asciiTheme="minorHAnsi" w:hAnsiTheme="minorHAnsi" w:cs="Arial"/>
          <w:bCs/>
          <w:iCs/>
        </w:rPr>
        <w:t>patiënt</w:t>
      </w:r>
      <w:r w:rsidRPr="002E0D6F">
        <w:rPr>
          <w:rFonts w:asciiTheme="minorHAnsi" w:hAnsiTheme="minorHAnsi" w:cs="Arial"/>
          <w:bCs/>
          <w:iCs/>
        </w:rPr>
        <w:t xml:space="preserve"> te </w:t>
      </w:r>
      <w:r w:rsidR="0037343B">
        <w:rPr>
          <w:rFonts w:asciiTheme="minorHAnsi" w:hAnsiTheme="minorHAnsi" w:cs="Arial"/>
          <w:bCs/>
          <w:iCs/>
        </w:rPr>
        <w:t>ver</w:t>
      </w:r>
      <w:r w:rsidRPr="002E0D6F">
        <w:rPr>
          <w:rFonts w:asciiTheme="minorHAnsi" w:hAnsiTheme="minorHAnsi" w:cs="Arial"/>
          <w:bCs/>
          <w:iCs/>
        </w:rPr>
        <w:t xml:space="preserve">krijgen: </w:t>
      </w:r>
    </w:p>
    <w:p w14:paraId="758C0C22" w14:textId="77777777" w:rsidR="00EF110A" w:rsidRPr="002E0D6F" w:rsidRDefault="00EF110A" w:rsidP="001C44F9">
      <w:pPr>
        <w:pStyle w:val="NoSpacing1"/>
        <w:rPr>
          <w:rFonts w:asciiTheme="minorHAnsi" w:hAnsiTheme="minorHAnsi" w:cs="Arial"/>
          <w:bCs/>
          <w:iCs/>
        </w:rPr>
      </w:pPr>
    </w:p>
    <w:tbl>
      <w:tblPr>
        <w:tblStyle w:val="Tabelraster"/>
        <w:tblW w:w="9214" w:type="dxa"/>
        <w:tblInd w:w="-5" w:type="dxa"/>
        <w:tblLook w:val="04A0" w:firstRow="1" w:lastRow="0" w:firstColumn="1" w:lastColumn="0" w:noHBand="0" w:noVBand="1"/>
      </w:tblPr>
      <w:tblGrid>
        <w:gridCol w:w="5598"/>
        <w:gridCol w:w="3616"/>
      </w:tblGrid>
      <w:tr w:rsidR="00FF6F29" w14:paraId="31B0F534" w14:textId="77777777" w:rsidTr="006B3097">
        <w:tc>
          <w:tcPr>
            <w:tcW w:w="5598" w:type="dxa"/>
            <w:shd w:val="clear" w:color="auto" w:fill="DD0557"/>
          </w:tcPr>
          <w:p w14:paraId="06C601E4" w14:textId="4E60DD45" w:rsidR="00EF110A" w:rsidRDefault="00EF110A" w:rsidP="00EF110A">
            <w:pPr>
              <w:pStyle w:val="NoSpacing1"/>
              <w:rPr>
                <w:rFonts w:asciiTheme="minorHAnsi" w:hAnsiTheme="minorHAnsi" w:cs="Arial"/>
                <w:bCs/>
                <w:iCs/>
              </w:rPr>
            </w:pPr>
            <w:r>
              <w:rPr>
                <w:rFonts w:asciiTheme="minorHAnsi" w:hAnsiTheme="minorHAnsi" w:cs="Arial"/>
                <w:bCs/>
                <w:iCs/>
              </w:rPr>
              <w:t>Afdeling</w:t>
            </w:r>
          </w:p>
        </w:tc>
        <w:tc>
          <w:tcPr>
            <w:tcW w:w="3616" w:type="dxa"/>
            <w:shd w:val="clear" w:color="auto" w:fill="DD0557"/>
          </w:tcPr>
          <w:p w14:paraId="75434B69" w14:textId="6798A69F" w:rsidR="00EF110A" w:rsidRDefault="000223A2" w:rsidP="00EF110A">
            <w:pPr>
              <w:pStyle w:val="NoSpacing1"/>
              <w:rPr>
                <w:rFonts w:asciiTheme="minorHAnsi" w:hAnsiTheme="minorHAnsi" w:cs="Arial"/>
                <w:bCs/>
                <w:iCs/>
              </w:rPr>
            </w:pPr>
            <w:r>
              <w:rPr>
                <w:rFonts w:asciiTheme="minorHAnsi" w:hAnsiTheme="minorHAnsi" w:cs="Arial"/>
                <w:bCs/>
                <w:iCs/>
              </w:rPr>
              <w:t>Minimale</w:t>
            </w:r>
            <w:r w:rsidR="008365AF">
              <w:rPr>
                <w:rFonts w:asciiTheme="minorHAnsi" w:hAnsiTheme="minorHAnsi" w:cs="Arial"/>
                <w:bCs/>
                <w:iCs/>
              </w:rPr>
              <w:t xml:space="preserve"> d</w:t>
            </w:r>
            <w:r w:rsidR="00EF110A">
              <w:rPr>
                <w:rFonts w:asciiTheme="minorHAnsi" w:hAnsiTheme="minorHAnsi" w:cs="Arial"/>
                <w:bCs/>
                <w:iCs/>
              </w:rPr>
              <w:t>uur stage</w:t>
            </w:r>
          </w:p>
        </w:tc>
      </w:tr>
      <w:tr w:rsidR="006B3097" w14:paraId="492F659A" w14:textId="77777777" w:rsidTr="006B3097">
        <w:tc>
          <w:tcPr>
            <w:tcW w:w="5598" w:type="dxa"/>
          </w:tcPr>
          <w:p w14:paraId="6CBBA1AE" w14:textId="3A2F43A6" w:rsidR="00EF110A" w:rsidRDefault="009843C3" w:rsidP="00EF110A">
            <w:pPr>
              <w:pStyle w:val="NoSpacing1"/>
              <w:rPr>
                <w:rFonts w:asciiTheme="minorHAnsi" w:hAnsiTheme="minorHAnsi" w:cs="Arial"/>
                <w:bCs/>
                <w:iCs/>
              </w:rPr>
            </w:pPr>
            <w:r>
              <w:rPr>
                <w:rFonts w:asciiTheme="minorHAnsi" w:hAnsiTheme="minorHAnsi" w:cs="Arial"/>
                <w:bCs/>
                <w:iCs/>
              </w:rPr>
              <w:t>Functieafdeling Cardiologie</w:t>
            </w:r>
          </w:p>
        </w:tc>
        <w:tc>
          <w:tcPr>
            <w:tcW w:w="3616" w:type="dxa"/>
          </w:tcPr>
          <w:p w14:paraId="75368F96" w14:textId="56BF0DAB" w:rsidR="00EF110A" w:rsidRDefault="001E5F81" w:rsidP="009843C3">
            <w:pPr>
              <w:pStyle w:val="NoSpacing1"/>
              <w:rPr>
                <w:rFonts w:asciiTheme="minorHAnsi" w:hAnsiTheme="minorHAnsi" w:cs="Arial"/>
                <w:bCs/>
                <w:iCs/>
              </w:rPr>
            </w:pPr>
            <w:r>
              <w:rPr>
                <w:rFonts w:asciiTheme="minorHAnsi" w:hAnsiTheme="minorHAnsi" w:cs="Arial"/>
                <w:bCs/>
                <w:iCs/>
              </w:rPr>
              <w:t>3</w:t>
            </w:r>
            <w:r w:rsidR="009843C3">
              <w:rPr>
                <w:rFonts w:asciiTheme="minorHAnsi" w:hAnsiTheme="minorHAnsi" w:cs="Arial"/>
                <w:bCs/>
                <w:iCs/>
              </w:rPr>
              <w:t xml:space="preserve"> stagedagen</w:t>
            </w:r>
          </w:p>
        </w:tc>
      </w:tr>
      <w:tr w:rsidR="006B3097" w14:paraId="1D980412" w14:textId="77777777" w:rsidTr="006B3097">
        <w:tc>
          <w:tcPr>
            <w:tcW w:w="5598" w:type="dxa"/>
          </w:tcPr>
          <w:p w14:paraId="3A59A561" w14:textId="75B5D45C" w:rsidR="00EF110A" w:rsidRDefault="009843C3" w:rsidP="009843C3">
            <w:pPr>
              <w:pStyle w:val="NoSpacing1"/>
              <w:rPr>
                <w:rFonts w:asciiTheme="minorHAnsi" w:hAnsiTheme="minorHAnsi" w:cs="Arial"/>
                <w:bCs/>
                <w:iCs/>
              </w:rPr>
            </w:pPr>
            <w:r>
              <w:rPr>
                <w:rFonts w:asciiTheme="minorHAnsi" w:hAnsiTheme="minorHAnsi" w:cs="Arial"/>
                <w:bCs/>
                <w:iCs/>
              </w:rPr>
              <w:t>Poli EFO devices</w:t>
            </w:r>
          </w:p>
        </w:tc>
        <w:tc>
          <w:tcPr>
            <w:tcW w:w="3616" w:type="dxa"/>
          </w:tcPr>
          <w:p w14:paraId="1C2A4B50" w14:textId="02EE72C3" w:rsidR="00EF110A" w:rsidRDefault="009843C3" w:rsidP="009843C3">
            <w:pPr>
              <w:pStyle w:val="NoSpacing1"/>
              <w:rPr>
                <w:rFonts w:asciiTheme="minorHAnsi" w:hAnsiTheme="minorHAnsi" w:cs="Arial"/>
                <w:bCs/>
                <w:iCs/>
              </w:rPr>
            </w:pPr>
            <w:r>
              <w:rPr>
                <w:rFonts w:asciiTheme="minorHAnsi" w:hAnsiTheme="minorHAnsi" w:cs="Arial"/>
                <w:bCs/>
                <w:iCs/>
              </w:rPr>
              <w:t>3 stagedagen</w:t>
            </w:r>
          </w:p>
        </w:tc>
      </w:tr>
      <w:tr w:rsidR="006B3097" w14:paraId="0BB490EF" w14:textId="77777777" w:rsidTr="006B3097">
        <w:tc>
          <w:tcPr>
            <w:tcW w:w="5598" w:type="dxa"/>
          </w:tcPr>
          <w:p w14:paraId="6BE0EF5E" w14:textId="2DC77702" w:rsidR="00EF110A" w:rsidRDefault="009843C3" w:rsidP="009843C3">
            <w:pPr>
              <w:pStyle w:val="NoSpacing1"/>
              <w:rPr>
                <w:rFonts w:asciiTheme="minorHAnsi" w:hAnsiTheme="minorHAnsi" w:cs="Arial"/>
                <w:bCs/>
                <w:iCs/>
              </w:rPr>
            </w:pPr>
            <w:r>
              <w:rPr>
                <w:rFonts w:asciiTheme="minorHAnsi" w:hAnsiTheme="minorHAnsi" w:cs="Arial"/>
                <w:bCs/>
                <w:iCs/>
              </w:rPr>
              <w:t xml:space="preserve">Verpleegafdeling </w:t>
            </w:r>
            <w:r w:rsidR="005F4357">
              <w:rPr>
                <w:rFonts w:asciiTheme="minorHAnsi" w:hAnsiTheme="minorHAnsi" w:cs="Arial"/>
                <w:bCs/>
                <w:iCs/>
              </w:rPr>
              <w:t>Cardiologie</w:t>
            </w:r>
            <w:r w:rsidR="007B0CC9">
              <w:rPr>
                <w:rFonts w:asciiTheme="minorHAnsi" w:hAnsiTheme="minorHAnsi" w:cs="Arial"/>
                <w:bCs/>
                <w:iCs/>
              </w:rPr>
              <w:t xml:space="preserve"> / long</w:t>
            </w:r>
          </w:p>
        </w:tc>
        <w:tc>
          <w:tcPr>
            <w:tcW w:w="3616" w:type="dxa"/>
          </w:tcPr>
          <w:p w14:paraId="2F4BD845" w14:textId="2043D8A6" w:rsidR="00EF110A" w:rsidRDefault="000277D1" w:rsidP="009843C3">
            <w:pPr>
              <w:pStyle w:val="NoSpacing1"/>
              <w:rPr>
                <w:rFonts w:asciiTheme="minorHAnsi" w:hAnsiTheme="minorHAnsi" w:cs="Arial"/>
                <w:bCs/>
                <w:iCs/>
              </w:rPr>
            </w:pPr>
            <w:r>
              <w:rPr>
                <w:rFonts w:asciiTheme="minorHAnsi" w:hAnsiTheme="minorHAnsi" w:cs="Arial"/>
                <w:bCs/>
                <w:iCs/>
              </w:rPr>
              <w:t>6 stagedagen</w:t>
            </w:r>
          </w:p>
        </w:tc>
      </w:tr>
      <w:tr w:rsidR="000277D1" w14:paraId="0279869F" w14:textId="77777777" w:rsidTr="006B3097">
        <w:tc>
          <w:tcPr>
            <w:tcW w:w="5598" w:type="dxa"/>
          </w:tcPr>
          <w:p w14:paraId="3638FF4F" w14:textId="144D4182" w:rsidR="000277D1" w:rsidRDefault="000277D1" w:rsidP="009843C3">
            <w:pPr>
              <w:pStyle w:val="NoSpacing1"/>
              <w:rPr>
                <w:rFonts w:asciiTheme="minorHAnsi" w:hAnsiTheme="minorHAnsi" w:cs="Arial"/>
                <w:bCs/>
                <w:iCs/>
              </w:rPr>
            </w:pPr>
            <w:r>
              <w:rPr>
                <w:rFonts w:asciiTheme="minorHAnsi" w:hAnsiTheme="minorHAnsi" w:cs="Arial"/>
                <w:bCs/>
                <w:iCs/>
              </w:rPr>
              <w:t>Cardiolounges, medium care</w:t>
            </w:r>
          </w:p>
        </w:tc>
        <w:tc>
          <w:tcPr>
            <w:tcW w:w="3616" w:type="dxa"/>
          </w:tcPr>
          <w:p w14:paraId="43A7411B" w14:textId="320B5494" w:rsidR="000277D1" w:rsidRDefault="00D86240" w:rsidP="009843C3">
            <w:pPr>
              <w:pStyle w:val="NoSpacing1"/>
              <w:rPr>
                <w:rFonts w:asciiTheme="minorHAnsi" w:hAnsiTheme="minorHAnsi" w:cs="Arial"/>
                <w:bCs/>
                <w:iCs/>
              </w:rPr>
            </w:pPr>
            <w:r>
              <w:rPr>
                <w:rFonts w:asciiTheme="minorHAnsi" w:hAnsiTheme="minorHAnsi" w:cs="Arial"/>
                <w:bCs/>
                <w:iCs/>
              </w:rPr>
              <w:t>3</w:t>
            </w:r>
            <w:r w:rsidR="00821BA6">
              <w:rPr>
                <w:rFonts w:asciiTheme="minorHAnsi" w:hAnsiTheme="minorHAnsi" w:cs="Arial"/>
                <w:bCs/>
                <w:iCs/>
              </w:rPr>
              <w:t xml:space="preserve"> stage</w:t>
            </w:r>
            <w:r>
              <w:rPr>
                <w:rFonts w:asciiTheme="minorHAnsi" w:hAnsiTheme="minorHAnsi" w:cs="Arial"/>
                <w:bCs/>
                <w:iCs/>
              </w:rPr>
              <w:t>dagen</w:t>
            </w:r>
          </w:p>
        </w:tc>
      </w:tr>
      <w:tr w:rsidR="006B3097" w:rsidRPr="009843C3" w14:paraId="2C7D873F" w14:textId="77777777" w:rsidTr="006B3097">
        <w:tc>
          <w:tcPr>
            <w:tcW w:w="5598" w:type="dxa"/>
          </w:tcPr>
          <w:p w14:paraId="2928C757" w14:textId="244E9F23" w:rsidR="00EF110A" w:rsidRDefault="00D86240" w:rsidP="009843C3">
            <w:pPr>
              <w:pStyle w:val="NoSpacing1"/>
              <w:rPr>
                <w:rFonts w:asciiTheme="minorHAnsi" w:hAnsiTheme="minorHAnsi" w:cs="Arial"/>
                <w:bCs/>
                <w:iCs/>
              </w:rPr>
            </w:pPr>
            <w:r>
              <w:rPr>
                <w:rFonts w:asciiTheme="minorHAnsi" w:hAnsiTheme="minorHAnsi" w:cs="Arial"/>
                <w:bCs/>
                <w:iCs/>
              </w:rPr>
              <w:t>H</w:t>
            </w:r>
            <w:r w:rsidR="009843C3">
              <w:rPr>
                <w:rFonts w:asciiTheme="minorHAnsi" w:hAnsiTheme="minorHAnsi" w:cs="Arial"/>
                <w:bCs/>
                <w:iCs/>
              </w:rPr>
              <w:t xml:space="preserve">igh care </w:t>
            </w:r>
            <w:r w:rsidR="005F4357">
              <w:rPr>
                <w:rFonts w:asciiTheme="minorHAnsi" w:hAnsiTheme="minorHAnsi" w:cs="Arial"/>
                <w:bCs/>
                <w:iCs/>
              </w:rPr>
              <w:t>Cardiologie</w:t>
            </w:r>
            <w:r w:rsidR="009843C3">
              <w:rPr>
                <w:rFonts w:asciiTheme="minorHAnsi" w:hAnsiTheme="minorHAnsi" w:cs="Arial"/>
                <w:bCs/>
                <w:iCs/>
              </w:rPr>
              <w:t xml:space="preserve"> of Eerste </w:t>
            </w:r>
            <w:r w:rsidR="005F4357">
              <w:rPr>
                <w:rFonts w:asciiTheme="minorHAnsi" w:hAnsiTheme="minorHAnsi" w:cs="Arial"/>
                <w:bCs/>
                <w:iCs/>
              </w:rPr>
              <w:t>H</w:t>
            </w:r>
            <w:r w:rsidR="009843C3">
              <w:rPr>
                <w:rFonts w:asciiTheme="minorHAnsi" w:hAnsiTheme="minorHAnsi" w:cs="Arial"/>
                <w:bCs/>
                <w:iCs/>
              </w:rPr>
              <w:t xml:space="preserve">art </w:t>
            </w:r>
            <w:r w:rsidR="005F4357">
              <w:rPr>
                <w:rFonts w:asciiTheme="minorHAnsi" w:hAnsiTheme="minorHAnsi" w:cs="Arial"/>
                <w:bCs/>
                <w:iCs/>
              </w:rPr>
              <w:t>Hulp</w:t>
            </w:r>
          </w:p>
        </w:tc>
        <w:tc>
          <w:tcPr>
            <w:tcW w:w="3616" w:type="dxa"/>
          </w:tcPr>
          <w:p w14:paraId="1C741605" w14:textId="37C43882" w:rsidR="00EF110A" w:rsidRDefault="00345D08" w:rsidP="009843C3">
            <w:pPr>
              <w:pStyle w:val="NoSpacing1"/>
              <w:rPr>
                <w:rFonts w:asciiTheme="minorHAnsi" w:hAnsiTheme="minorHAnsi" w:cs="Arial"/>
                <w:bCs/>
                <w:iCs/>
              </w:rPr>
            </w:pPr>
            <w:r>
              <w:rPr>
                <w:rFonts w:asciiTheme="minorHAnsi" w:hAnsiTheme="minorHAnsi" w:cs="Arial"/>
                <w:bCs/>
                <w:iCs/>
              </w:rPr>
              <w:t>9 stagedagen</w:t>
            </w:r>
          </w:p>
        </w:tc>
      </w:tr>
      <w:tr w:rsidR="006B3097" w:rsidRPr="009843C3" w14:paraId="604BD579" w14:textId="77777777" w:rsidTr="006B3097">
        <w:tc>
          <w:tcPr>
            <w:tcW w:w="5598" w:type="dxa"/>
          </w:tcPr>
          <w:p w14:paraId="66BA5606" w14:textId="731D2A4B" w:rsidR="00EF110A" w:rsidRDefault="00345D08" w:rsidP="00345D08">
            <w:pPr>
              <w:pStyle w:val="NoSpacing1"/>
              <w:rPr>
                <w:rFonts w:asciiTheme="minorHAnsi" w:hAnsiTheme="minorHAnsi" w:cs="Arial"/>
                <w:bCs/>
                <w:iCs/>
              </w:rPr>
            </w:pPr>
            <w:r>
              <w:rPr>
                <w:rFonts w:asciiTheme="minorHAnsi" w:hAnsiTheme="minorHAnsi" w:cs="Arial"/>
                <w:bCs/>
                <w:iCs/>
              </w:rPr>
              <w:t xml:space="preserve">OK </w:t>
            </w:r>
            <w:r w:rsidR="00DF2C4D">
              <w:rPr>
                <w:rFonts w:asciiTheme="minorHAnsi" w:hAnsiTheme="minorHAnsi" w:cs="Arial"/>
                <w:bCs/>
                <w:iCs/>
              </w:rPr>
              <w:t>–</w:t>
            </w:r>
            <w:r>
              <w:rPr>
                <w:rFonts w:asciiTheme="minorHAnsi" w:hAnsiTheme="minorHAnsi" w:cs="Arial"/>
                <w:bCs/>
                <w:iCs/>
              </w:rPr>
              <w:t xml:space="preserve"> anesthesie</w:t>
            </w:r>
          </w:p>
        </w:tc>
        <w:tc>
          <w:tcPr>
            <w:tcW w:w="3616" w:type="dxa"/>
          </w:tcPr>
          <w:p w14:paraId="158311BA" w14:textId="2CE74836" w:rsidR="00EF110A" w:rsidRDefault="00345D08" w:rsidP="00345D08">
            <w:pPr>
              <w:pStyle w:val="NoSpacing1"/>
              <w:rPr>
                <w:rFonts w:asciiTheme="minorHAnsi" w:hAnsiTheme="minorHAnsi" w:cs="Arial"/>
                <w:bCs/>
                <w:iCs/>
              </w:rPr>
            </w:pPr>
            <w:r>
              <w:rPr>
                <w:rFonts w:asciiTheme="minorHAnsi" w:hAnsiTheme="minorHAnsi" w:cs="Arial"/>
                <w:bCs/>
                <w:iCs/>
              </w:rPr>
              <w:t>1 stagedag</w:t>
            </w:r>
          </w:p>
        </w:tc>
      </w:tr>
      <w:tr w:rsidR="006B3097" w:rsidRPr="009843C3" w14:paraId="6ED6F5D3" w14:textId="77777777" w:rsidTr="006B3097">
        <w:tc>
          <w:tcPr>
            <w:tcW w:w="5598" w:type="dxa"/>
          </w:tcPr>
          <w:p w14:paraId="5849790B" w14:textId="7B29B57E" w:rsidR="00EF110A" w:rsidRDefault="00DF2C4D" w:rsidP="00026E68">
            <w:pPr>
              <w:pStyle w:val="NoSpacing1"/>
              <w:rPr>
                <w:rFonts w:asciiTheme="minorHAnsi" w:hAnsiTheme="minorHAnsi" w:cs="Arial"/>
                <w:bCs/>
                <w:iCs/>
              </w:rPr>
            </w:pPr>
            <w:r>
              <w:rPr>
                <w:rFonts w:asciiTheme="minorHAnsi" w:hAnsiTheme="minorHAnsi" w:cs="Arial"/>
                <w:bCs/>
                <w:iCs/>
              </w:rPr>
              <w:t>S</w:t>
            </w:r>
            <w:r w:rsidR="00A46004">
              <w:rPr>
                <w:rFonts w:asciiTheme="minorHAnsi" w:hAnsiTheme="minorHAnsi" w:cs="Arial"/>
                <w:bCs/>
                <w:iCs/>
              </w:rPr>
              <w:t xml:space="preserve">EH/ EHH/ </w:t>
            </w:r>
            <w:r w:rsidR="000900D2">
              <w:rPr>
                <w:rFonts w:asciiTheme="minorHAnsi" w:hAnsiTheme="minorHAnsi" w:cs="Arial"/>
                <w:bCs/>
                <w:iCs/>
              </w:rPr>
              <w:t>AOA</w:t>
            </w:r>
          </w:p>
        </w:tc>
        <w:tc>
          <w:tcPr>
            <w:tcW w:w="3616" w:type="dxa"/>
          </w:tcPr>
          <w:p w14:paraId="15B57F07" w14:textId="603AB32F" w:rsidR="00EF110A" w:rsidRDefault="00026E68" w:rsidP="00026E68">
            <w:pPr>
              <w:pStyle w:val="NoSpacing1"/>
              <w:rPr>
                <w:rFonts w:asciiTheme="minorHAnsi" w:hAnsiTheme="minorHAnsi" w:cs="Arial"/>
                <w:bCs/>
                <w:iCs/>
              </w:rPr>
            </w:pPr>
            <w:r>
              <w:rPr>
                <w:rFonts w:asciiTheme="minorHAnsi" w:hAnsiTheme="minorHAnsi" w:cs="Arial"/>
                <w:bCs/>
                <w:iCs/>
              </w:rPr>
              <w:t>1 stagedag</w:t>
            </w:r>
            <w:r w:rsidR="000900D2">
              <w:rPr>
                <w:rFonts w:asciiTheme="minorHAnsi" w:hAnsiTheme="minorHAnsi" w:cs="Arial"/>
                <w:bCs/>
                <w:iCs/>
              </w:rPr>
              <w:t xml:space="preserve"> per afdeling</w:t>
            </w:r>
          </w:p>
        </w:tc>
      </w:tr>
    </w:tbl>
    <w:p w14:paraId="4DEE5C78" w14:textId="77777777" w:rsidR="00E27799" w:rsidRPr="002F735C" w:rsidRDefault="00E27799" w:rsidP="006932FB">
      <w:pPr>
        <w:pStyle w:val="NoSpacing1"/>
        <w:rPr>
          <w:rFonts w:asciiTheme="minorHAnsi" w:hAnsiTheme="minorHAnsi" w:cs="Arial"/>
          <w:b/>
          <w:i/>
        </w:rPr>
      </w:pPr>
    </w:p>
    <w:p w14:paraId="3930DEDE" w14:textId="77777777" w:rsidR="00CF6FD0" w:rsidRPr="00D82563" w:rsidRDefault="00CF6FD0" w:rsidP="00CF6FD0">
      <w:pPr>
        <w:pStyle w:val="NoSpacing1"/>
        <w:rPr>
          <w:rFonts w:asciiTheme="minorHAnsi" w:hAnsiTheme="minorHAnsi" w:cs="Arial"/>
          <w:b/>
          <w:i/>
        </w:rPr>
      </w:pPr>
      <w:r w:rsidRPr="007F6B23">
        <w:rPr>
          <w:rFonts w:asciiTheme="minorHAnsi" w:hAnsiTheme="minorHAnsi" w:cs="Arial"/>
          <w:b/>
          <w:i/>
          <w:u w:val="single"/>
        </w:rPr>
        <w:t>Fase 3</w:t>
      </w:r>
      <w:r>
        <w:rPr>
          <w:rFonts w:asciiTheme="minorHAnsi" w:hAnsiTheme="minorHAnsi" w:cs="Arial"/>
          <w:b/>
          <w:i/>
          <w:u w:val="single"/>
        </w:rPr>
        <w:t xml:space="preserve"> </w:t>
      </w:r>
      <w:r w:rsidRPr="007F6B23">
        <w:rPr>
          <w:rFonts w:asciiTheme="minorHAnsi" w:hAnsiTheme="minorHAnsi" w:cs="Arial"/>
          <w:b/>
          <w:i/>
          <w:u w:val="single"/>
        </w:rPr>
        <w:t xml:space="preserve">- </w:t>
      </w:r>
      <w:r>
        <w:rPr>
          <w:rFonts w:asciiTheme="minorHAnsi" w:hAnsiTheme="minorHAnsi" w:cs="Arial"/>
          <w:b/>
          <w:i/>
          <w:u w:val="single"/>
        </w:rPr>
        <w:t xml:space="preserve">Uitvoeren van gehele </w:t>
      </w:r>
      <w:r w:rsidRPr="00F93AC8">
        <w:rPr>
          <w:rFonts w:asciiTheme="minorHAnsi" w:hAnsiTheme="minorHAnsi" w:cs="Arial"/>
          <w:b/>
          <w:i/>
          <w:u w:val="single"/>
        </w:rPr>
        <w:t xml:space="preserve">KBS  </w:t>
      </w:r>
      <w:r w:rsidRPr="00F93AC8">
        <w:rPr>
          <w:rFonts w:asciiTheme="minorHAnsi" w:hAnsiTheme="minorHAnsi" w:cs="Arial"/>
          <w:b/>
          <w:u w:val="single"/>
        </w:rPr>
        <w:t xml:space="preserve">week </w:t>
      </w:r>
      <w:r w:rsidRPr="00F93AC8">
        <w:rPr>
          <w:rFonts w:asciiTheme="minorHAnsi" w:hAnsiTheme="minorHAnsi" w:cs="Arial"/>
          <w:b/>
          <w:iCs/>
          <w:u w:val="single"/>
        </w:rPr>
        <w:t>20</w:t>
      </w:r>
      <w:r w:rsidRPr="00F93AC8">
        <w:rPr>
          <w:rFonts w:asciiTheme="minorHAnsi" w:hAnsiTheme="minorHAnsi" w:cs="Arial"/>
          <w:b/>
          <w:u w:val="single"/>
        </w:rPr>
        <w:t xml:space="preserve"> - 40:</w:t>
      </w:r>
      <w:r>
        <w:rPr>
          <w:rFonts w:asciiTheme="minorHAnsi" w:hAnsiTheme="minorHAnsi" w:cs="Arial"/>
          <w:b/>
          <w:i/>
        </w:rPr>
        <w:t xml:space="preserve"> </w:t>
      </w:r>
    </w:p>
    <w:p w14:paraId="78A2466A" w14:textId="1C33875A" w:rsidR="002F735C" w:rsidRDefault="002F735C" w:rsidP="002F735C">
      <w:pPr>
        <w:pStyle w:val="NoSpacing1"/>
        <w:rPr>
          <w:rFonts w:asciiTheme="minorHAnsi" w:hAnsiTheme="minorHAnsi" w:cs="Arial"/>
        </w:rPr>
      </w:pPr>
      <w:r w:rsidRPr="00D82563">
        <w:rPr>
          <w:rFonts w:asciiTheme="minorHAnsi" w:hAnsiTheme="minorHAnsi" w:cs="Arial"/>
        </w:rPr>
        <w:t>In de</w:t>
      </w:r>
      <w:r>
        <w:rPr>
          <w:rFonts w:asciiTheme="minorHAnsi" w:hAnsiTheme="minorHAnsi" w:cs="Arial"/>
        </w:rPr>
        <w:t>ze</w:t>
      </w:r>
      <w:r w:rsidRPr="00D82563">
        <w:rPr>
          <w:rFonts w:asciiTheme="minorHAnsi" w:hAnsiTheme="minorHAnsi" w:cs="Arial"/>
        </w:rPr>
        <w:t xml:space="preserve"> fase </w:t>
      </w:r>
      <w:r w:rsidR="00474C3C">
        <w:rPr>
          <w:rFonts w:asciiTheme="minorHAnsi" w:hAnsiTheme="minorHAnsi" w:cs="Arial"/>
        </w:rPr>
        <w:t>worden</w:t>
      </w:r>
      <w:r>
        <w:rPr>
          <w:rFonts w:asciiTheme="minorHAnsi" w:hAnsiTheme="minorHAnsi" w:cs="Arial"/>
        </w:rPr>
        <w:t xml:space="preserve"> bovenstaande KBS’en verder uitgediept en </w:t>
      </w:r>
      <w:r w:rsidR="00312C5A">
        <w:rPr>
          <w:rFonts w:asciiTheme="minorHAnsi" w:hAnsiTheme="minorHAnsi" w:cs="Arial"/>
        </w:rPr>
        <w:t>kunnen de</w:t>
      </w:r>
      <w:r>
        <w:rPr>
          <w:rFonts w:asciiTheme="minorHAnsi" w:hAnsiTheme="minorHAnsi" w:cs="Arial"/>
        </w:rPr>
        <w:t xml:space="preserve"> volgende KBS’en worden gestart:</w:t>
      </w:r>
    </w:p>
    <w:p w14:paraId="047451EA" w14:textId="6E263D3C" w:rsidR="002F735C" w:rsidRPr="002768D4" w:rsidRDefault="002F735C" w:rsidP="002F735C">
      <w:pPr>
        <w:spacing w:after="0"/>
        <w:ind w:left="708"/>
      </w:pPr>
      <w:r w:rsidRPr="002E7B4D">
        <w:rPr>
          <w:rFonts w:cs="Arial"/>
        </w:rPr>
        <w:t xml:space="preserve">13. </w:t>
      </w:r>
      <w:r w:rsidRPr="37A125F5">
        <w:t>De overleden patiënt</w:t>
      </w:r>
    </w:p>
    <w:p w14:paraId="7D7725CB" w14:textId="799253FC" w:rsidR="002F735C" w:rsidRDefault="002F735C" w:rsidP="002F735C">
      <w:pPr>
        <w:spacing w:after="0"/>
        <w:ind w:left="708"/>
      </w:pPr>
      <w:r w:rsidRPr="37A125F5">
        <w:t>14.</w:t>
      </w:r>
      <w:r w:rsidR="09FF7FA2" w:rsidRPr="37A125F5">
        <w:t xml:space="preserve"> </w:t>
      </w:r>
      <w:r w:rsidRPr="37A125F5">
        <w:t>Het Coronair Angiogram (CAG)</w:t>
      </w:r>
    </w:p>
    <w:p w14:paraId="5EF1C7E4" w14:textId="08C03507" w:rsidR="002F735C" w:rsidRPr="002768D4" w:rsidRDefault="002F735C" w:rsidP="002F735C">
      <w:pPr>
        <w:spacing w:after="0"/>
        <w:ind w:left="708"/>
      </w:pPr>
      <w:r w:rsidRPr="37A125F5">
        <w:t>15.</w:t>
      </w:r>
      <w:r w:rsidR="0CB5148B" w:rsidRPr="37A125F5">
        <w:t xml:space="preserve"> </w:t>
      </w:r>
      <w:r w:rsidRPr="37A125F5">
        <w:t>Kapbeademing en assistentie bij intuberen</w:t>
      </w:r>
    </w:p>
    <w:p w14:paraId="7C8E6C70" w14:textId="1FF34D69" w:rsidR="002F735C" w:rsidRPr="002768D4" w:rsidRDefault="002F735C" w:rsidP="002F735C">
      <w:pPr>
        <w:spacing w:after="0"/>
        <w:ind w:left="708"/>
      </w:pPr>
      <w:r w:rsidRPr="37A125F5">
        <w:t>16.</w:t>
      </w:r>
      <w:r w:rsidR="37528298" w:rsidRPr="37A125F5">
        <w:t xml:space="preserve"> </w:t>
      </w:r>
      <w:r w:rsidRPr="37A125F5">
        <w:t xml:space="preserve">Patiënt met nierinsufficiëntie/nierfalen als </w:t>
      </w:r>
      <w:r w:rsidR="2220D3CB" w:rsidRPr="37A125F5">
        <w:t>c</w:t>
      </w:r>
      <w:r w:rsidRPr="37A125F5">
        <w:t>omorbiditeit</w:t>
      </w:r>
    </w:p>
    <w:p w14:paraId="7EE2F321" w14:textId="4A3783D4" w:rsidR="002F735C" w:rsidRPr="002768D4" w:rsidRDefault="002F735C" w:rsidP="002F735C">
      <w:pPr>
        <w:spacing w:after="0"/>
        <w:ind w:left="708"/>
        <w:rPr>
          <w:lang w:val="fr-FR"/>
        </w:rPr>
      </w:pPr>
      <w:r w:rsidRPr="37A125F5">
        <w:rPr>
          <w:lang w:val="fr-FR"/>
        </w:rPr>
        <w:t>17.</w:t>
      </w:r>
      <w:r w:rsidR="0C1927F4" w:rsidRPr="37A125F5">
        <w:rPr>
          <w:lang w:val="fr-FR"/>
        </w:rPr>
        <w:t xml:space="preserve"> </w:t>
      </w:r>
      <w:r w:rsidRPr="37A125F5">
        <w:rPr>
          <w:lang w:val="fr-FR"/>
        </w:rPr>
        <w:t xml:space="preserve">De </w:t>
      </w:r>
      <w:r w:rsidR="7BEF0D71" w:rsidRPr="37A125F5">
        <w:rPr>
          <w:lang w:val="fr-FR"/>
        </w:rPr>
        <w:t>P</w:t>
      </w:r>
      <w:r w:rsidRPr="37A125F5">
        <w:rPr>
          <w:lang w:val="fr-FR"/>
        </w:rPr>
        <w:t xml:space="preserve">ercutane </w:t>
      </w:r>
      <w:r w:rsidR="4131848D" w:rsidRPr="37A125F5">
        <w:rPr>
          <w:lang w:val="fr-FR"/>
        </w:rPr>
        <w:t>C</w:t>
      </w:r>
      <w:r w:rsidRPr="37A125F5">
        <w:rPr>
          <w:lang w:val="fr-FR"/>
        </w:rPr>
        <w:t>oronaire Interventie (PCI)</w:t>
      </w:r>
    </w:p>
    <w:p w14:paraId="2237EA70" w14:textId="77777777" w:rsidR="00474C3C" w:rsidRPr="00D91F66" w:rsidRDefault="00474C3C" w:rsidP="00474C3C">
      <w:pPr>
        <w:pStyle w:val="NoSpacing1"/>
        <w:rPr>
          <w:rFonts w:asciiTheme="minorHAnsi" w:hAnsiTheme="minorHAnsi" w:cs="Arial"/>
          <w:b/>
          <w:lang w:val="fr-FR"/>
        </w:rPr>
      </w:pPr>
    </w:p>
    <w:p w14:paraId="6ED0DD23" w14:textId="7C0335E7" w:rsidR="00474C3C" w:rsidRDefault="00474C3C" w:rsidP="00474C3C">
      <w:pPr>
        <w:pStyle w:val="NoSpacing1"/>
        <w:rPr>
          <w:rFonts w:asciiTheme="minorHAnsi" w:hAnsiTheme="minorHAnsi" w:cs="Arial"/>
          <w:b/>
          <w:iCs/>
        </w:rPr>
      </w:pPr>
      <w:r>
        <w:rPr>
          <w:rFonts w:asciiTheme="minorHAnsi" w:hAnsiTheme="minorHAnsi" w:cs="Arial"/>
          <w:b/>
          <w:iCs/>
        </w:rPr>
        <w:t>Week 20:</w:t>
      </w:r>
    </w:p>
    <w:p w14:paraId="5DC08BBD" w14:textId="77777777" w:rsidR="00474C3C" w:rsidRDefault="00474C3C" w:rsidP="00474C3C">
      <w:pPr>
        <w:pStyle w:val="NoSpacing1"/>
        <w:rPr>
          <w:rFonts w:asciiTheme="minorHAnsi" w:hAnsiTheme="minorHAnsi" w:cs="Arial"/>
          <w:b/>
          <w:iCs/>
        </w:rPr>
      </w:pPr>
      <w:r>
        <w:rPr>
          <w:rFonts w:asciiTheme="minorHAnsi" w:hAnsiTheme="minorHAnsi" w:cs="Arial"/>
          <w:b/>
          <w:iCs/>
        </w:rPr>
        <w:t xml:space="preserve">IJkniveau tussenbeoordeling: </w:t>
      </w:r>
    </w:p>
    <w:p w14:paraId="3EBDAD99" w14:textId="2E004A13" w:rsidR="00474C3C" w:rsidRDefault="00474C3C" w:rsidP="00730013">
      <w:pPr>
        <w:pStyle w:val="NoSpacing1"/>
        <w:numPr>
          <w:ilvl w:val="0"/>
          <w:numId w:val="23"/>
        </w:numPr>
        <w:rPr>
          <w:rFonts w:asciiTheme="minorHAnsi" w:hAnsiTheme="minorHAnsi" w:cs="Arial"/>
          <w:b/>
        </w:rPr>
      </w:pPr>
      <w:r w:rsidRPr="00BF78B7">
        <w:rPr>
          <w:rFonts w:asciiTheme="minorHAnsi" w:hAnsiTheme="minorHAnsi" w:cs="Arial"/>
          <w:b/>
        </w:rPr>
        <w:t xml:space="preserve">Bekwaamheidsniveau laagcomplex </w:t>
      </w:r>
      <w:r>
        <w:rPr>
          <w:rFonts w:asciiTheme="minorHAnsi" w:hAnsiTheme="minorHAnsi" w:cs="Arial"/>
          <w:b/>
        </w:rPr>
        <w:t>B</w:t>
      </w:r>
      <w:r w:rsidRPr="00BF78B7">
        <w:rPr>
          <w:rFonts w:asciiTheme="minorHAnsi" w:hAnsiTheme="minorHAnsi" w:cs="Arial"/>
          <w:b/>
        </w:rPr>
        <w:t xml:space="preserve"> </w:t>
      </w:r>
      <w:r w:rsidR="0058678B">
        <w:rPr>
          <w:rFonts w:asciiTheme="minorHAnsi" w:hAnsiTheme="minorHAnsi" w:cs="Arial"/>
          <w:b/>
        </w:rPr>
        <w:t>– groei naar C</w:t>
      </w:r>
      <w:r w:rsidRPr="00BF78B7">
        <w:rPr>
          <w:rFonts w:asciiTheme="minorHAnsi" w:hAnsiTheme="minorHAnsi" w:cs="Arial"/>
          <w:b/>
        </w:rPr>
        <w:t xml:space="preserve">  </w:t>
      </w:r>
    </w:p>
    <w:p w14:paraId="0DB99B8E" w14:textId="77777777" w:rsidR="00474C3C" w:rsidRDefault="00474C3C" w:rsidP="00730013">
      <w:pPr>
        <w:pStyle w:val="NoSpacing1"/>
        <w:numPr>
          <w:ilvl w:val="0"/>
          <w:numId w:val="23"/>
        </w:numPr>
        <w:rPr>
          <w:rFonts w:asciiTheme="minorHAnsi" w:hAnsiTheme="minorHAnsi" w:cs="Arial"/>
          <w:b/>
        </w:rPr>
      </w:pPr>
      <w:r w:rsidRPr="00BF78B7">
        <w:rPr>
          <w:rFonts w:asciiTheme="minorHAnsi" w:hAnsiTheme="minorHAnsi" w:cs="Arial"/>
          <w:b/>
        </w:rPr>
        <w:t xml:space="preserve">Bekwaamheidsniveau complex </w:t>
      </w:r>
      <w:r>
        <w:rPr>
          <w:rFonts w:asciiTheme="minorHAnsi" w:hAnsiTheme="minorHAnsi" w:cs="Arial"/>
          <w:b/>
        </w:rPr>
        <w:t>B</w:t>
      </w:r>
    </w:p>
    <w:p w14:paraId="24914950" w14:textId="645D6418" w:rsidR="00474C3C" w:rsidRDefault="00474C3C" w:rsidP="00730013">
      <w:pPr>
        <w:pStyle w:val="NoSpacing1"/>
        <w:numPr>
          <w:ilvl w:val="0"/>
          <w:numId w:val="23"/>
        </w:numPr>
        <w:rPr>
          <w:rFonts w:asciiTheme="minorHAnsi" w:hAnsiTheme="minorHAnsi" w:cs="Arial"/>
          <w:b/>
          <w:iCs/>
        </w:rPr>
      </w:pPr>
      <w:r w:rsidRPr="00BF78B7">
        <w:rPr>
          <w:rFonts w:asciiTheme="minorHAnsi" w:hAnsiTheme="minorHAnsi" w:cs="Arial"/>
          <w:b/>
          <w:iCs/>
        </w:rPr>
        <w:t>Bekwaamheidsniveau kritiek ziek A</w:t>
      </w:r>
    </w:p>
    <w:p w14:paraId="3954370E" w14:textId="77777777" w:rsidR="00474C3C" w:rsidRPr="002F735C" w:rsidRDefault="00474C3C" w:rsidP="006932FB">
      <w:pPr>
        <w:pStyle w:val="NoSpacing1"/>
        <w:rPr>
          <w:rFonts w:asciiTheme="minorHAnsi" w:hAnsiTheme="minorHAnsi" w:cs="Arial"/>
          <w:b/>
          <w:i/>
          <w:lang w:val="fr-FR"/>
        </w:rPr>
      </w:pPr>
    </w:p>
    <w:p w14:paraId="60D7CAEB" w14:textId="77777777" w:rsidR="005462CB" w:rsidRDefault="005462CB" w:rsidP="005462CB">
      <w:pPr>
        <w:pStyle w:val="NoSpacing1"/>
        <w:rPr>
          <w:rFonts w:asciiTheme="minorHAnsi" w:hAnsiTheme="minorHAnsi" w:cs="Arial"/>
          <w:b/>
        </w:rPr>
      </w:pPr>
      <w:r w:rsidRPr="00BF78B7">
        <w:rPr>
          <w:rFonts w:asciiTheme="minorHAnsi" w:hAnsiTheme="minorHAnsi" w:cs="Arial"/>
          <w:b/>
          <w:iCs/>
        </w:rPr>
        <w:t>Week 40:</w:t>
      </w:r>
    </w:p>
    <w:p w14:paraId="51909274" w14:textId="2896247E" w:rsidR="005462CB" w:rsidRDefault="005462CB" w:rsidP="005462CB">
      <w:pPr>
        <w:pStyle w:val="NoSpacing1"/>
        <w:rPr>
          <w:rFonts w:asciiTheme="minorHAnsi" w:hAnsiTheme="minorHAnsi" w:cs="Arial"/>
          <w:b/>
        </w:rPr>
      </w:pPr>
      <w:r>
        <w:rPr>
          <w:rFonts w:asciiTheme="minorHAnsi" w:hAnsiTheme="minorHAnsi" w:cs="Arial"/>
          <w:b/>
        </w:rPr>
        <w:t>I</w:t>
      </w:r>
      <w:r w:rsidR="008071DF">
        <w:rPr>
          <w:rFonts w:asciiTheme="minorHAnsi" w:hAnsiTheme="minorHAnsi" w:cs="Arial"/>
          <w:b/>
        </w:rPr>
        <w:t>J</w:t>
      </w:r>
      <w:r>
        <w:rPr>
          <w:rFonts w:asciiTheme="minorHAnsi" w:hAnsiTheme="minorHAnsi" w:cs="Arial"/>
          <w:b/>
        </w:rPr>
        <w:t xml:space="preserve">kniveau: </w:t>
      </w:r>
    </w:p>
    <w:p w14:paraId="324F5A5C" w14:textId="77777777" w:rsidR="005462CB" w:rsidRDefault="005462CB" w:rsidP="00730013">
      <w:pPr>
        <w:pStyle w:val="NoSpacing1"/>
        <w:numPr>
          <w:ilvl w:val="0"/>
          <w:numId w:val="23"/>
        </w:numPr>
        <w:rPr>
          <w:rFonts w:asciiTheme="minorHAnsi" w:hAnsiTheme="minorHAnsi" w:cs="Arial"/>
          <w:b/>
        </w:rPr>
      </w:pPr>
      <w:r w:rsidRPr="00BF78B7">
        <w:rPr>
          <w:rFonts w:asciiTheme="minorHAnsi" w:hAnsiTheme="minorHAnsi" w:cs="Arial"/>
          <w:b/>
        </w:rPr>
        <w:t xml:space="preserve">Bekwaamheidsniveau laagcomplex D   </w:t>
      </w:r>
    </w:p>
    <w:p w14:paraId="294A5CAE" w14:textId="77777777" w:rsidR="005462CB" w:rsidRDefault="005462CB" w:rsidP="00730013">
      <w:pPr>
        <w:pStyle w:val="NoSpacing1"/>
        <w:numPr>
          <w:ilvl w:val="0"/>
          <w:numId w:val="23"/>
        </w:numPr>
        <w:rPr>
          <w:rFonts w:asciiTheme="minorHAnsi" w:hAnsiTheme="minorHAnsi" w:cs="Arial"/>
          <w:b/>
        </w:rPr>
      </w:pPr>
      <w:r w:rsidRPr="00BF78B7">
        <w:rPr>
          <w:rFonts w:asciiTheme="minorHAnsi" w:hAnsiTheme="minorHAnsi" w:cs="Arial"/>
          <w:b/>
        </w:rPr>
        <w:t>Bekwaamheidsniveau complex C</w:t>
      </w:r>
    </w:p>
    <w:p w14:paraId="24D25036" w14:textId="59473887" w:rsidR="005462CB" w:rsidRPr="00BF78B7" w:rsidRDefault="005462CB" w:rsidP="00730013">
      <w:pPr>
        <w:pStyle w:val="NoSpacing1"/>
        <w:numPr>
          <w:ilvl w:val="0"/>
          <w:numId w:val="23"/>
        </w:numPr>
        <w:rPr>
          <w:rFonts w:asciiTheme="minorHAnsi" w:hAnsiTheme="minorHAnsi" w:cs="Arial"/>
          <w:b/>
          <w:iCs/>
        </w:rPr>
      </w:pPr>
      <w:r w:rsidRPr="00BF78B7">
        <w:rPr>
          <w:rFonts w:asciiTheme="minorHAnsi" w:hAnsiTheme="minorHAnsi" w:cs="Arial"/>
          <w:b/>
          <w:iCs/>
        </w:rPr>
        <w:t>Bekwaamheidsniveau kritiek ziek A</w:t>
      </w:r>
    </w:p>
    <w:p w14:paraId="3244FE43" w14:textId="77777777" w:rsidR="006932FB" w:rsidRPr="002F735C" w:rsidRDefault="006932FB" w:rsidP="006932FB">
      <w:pPr>
        <w:pStyle w:val="NoSpacing1"/>
        <w:rPr>
          <w:rFonts w:asciiTheme="minorHAnsi" w:hAnsiTheme="minorHAnsi" w:cs="Arial"/>
          <w:lang w:val="fr-FR"/>
        </w:rPr>
      </w:pPr>
    </w:p>
    <w:p w14:paraId="53DDC255" w14:textId="77777777" w:rsidR="00EC30BB" w:rsidRDefault="00EC30BB" w:rsidP="00E218E9">
      <w:pPr>
        <w:pStyle w:val="Kop3"/>
        <w:rPr>
          <w:color w:val="DD0557"/>
        </w:rPr>
      </w:pPr>
    </w:p>
    <w:p w14:paraId="38C193A9" w14:textId="2F57BC40" w:rsidR="003C33B2" w:rsidRPr="008071DF" w:rsidRDefault="00D8322C" w:rsidP="00E218E9">
      <w:pPr>
        <w:pStyle w:val="Kop3"/>
        <w:rPr>
          <w:color w:val="DD0557"/>
        </w:rPr>
      </w:pPr>
      <w:bookmarkStart w:id="58" w:name="_Toc118286852"/>
      <w:r w:rsidRPr="5E5A820D">
        <w:rPr>
          <w:color w:val="DD0557"/>
        </w:rPr>
        <w:t>3</w:t>
      </w:r>
      <w:r w:rsidR="00FA52F9" w:rsidRPr="5E5A820D">
        <w:rPr>
          <w:color w:val="DD0557"/>
        </w:rPr>
        <w:t xml:space="preserve">.4 </w:t>
      </w:r>
      <w:r w:rsidR="00037666" w:rsidRPr="5E5A820D">
        <w:rPr>
          <w:color w:val="DD0557"/>
        </w:rPr>
        <w:t xml:space="preserve">Praktijkleren </w:t>
      </w:r>
      <w:r w:rsidR="00E043E1" w:rsidRPr="5E5A820D">
        <w:rPr>
          <w:color w:val="DD0557"/>
        </w:rPr>
        <w:t>4</w:t>
      </w:r>
      <w:r w:rsidR="00037666" w:rsidRPr="5E5A820D">
        <w:rPr>
          <w:color w:val="DD0557"/>
        </w:rPr>
        <w:t xml:space="preserve"> - leerjaar </w:t>
      </w:r>
      <w:r w:rsidR="00E2491F" w:rsidRPr="5E5A820D">
        <w:rPr>
          <w:color w:val="DD0557"/>
        </w:rPr>
        <w:t>4</w:t>
      </w:r>
      <w:r w:rsidR="00037666" w:rsidRPr="5E5A820D">
        <w:rPr>
          <w:color w:val="DD0557"/>
        </w:rPr>
        <w:t xml:space="preserve"> Interventiecardiologie</w:t>
      </w:r>
      <w:bookmarkEnd w:id="58"/>
    </w:p>
    <w:p w14:paraId="3EB4FD80" w14:textId="77777777" w:rsidR="006932FB" w:rsidRDefault="006932FB" w:rsidP="006932FB">
      <w:pPr>
        <w:pStyle w:val="NoSpacing1"/>
        <w:rPr>
          <w:rFonts w:asciiTheme="minorHAnsi" w:hAnsiTheme="minorHAnsi" w:cs="Arial"/>
          <w:b/>
          <w:i/>
        </w:rPr>
      </w:pPr>
    </w:p>
    <w:p w14:paraId="1803C83B" w14:textId="05994910" w:rsidR="00D15833" w:rsidRDefault="00D15833" w:rsidP="00D15833">
      <w:pPr>
        <w:pStyle w:val="NoSpacing1"/>
        <w:rPr>
          <w:rFonts w:asciiTheme="minorHAnsi" w:hAnsiTheme="minorHAnsi" w:cs="Arial"/>
          <w:b/>
        </w:rPr>
      </w:pPr>
      <w:r w:rsidRPr="00BE56FF">
        <w:rPr>
          <w:rFonts w:asciiTheme="minorHAnsi" w:hAnsiTheme="minorHAnsi" w:cs="Arial"/>
          <w:b/>
          <w:i/>
          <w:u w:val="single"/>
        </w:rPr>
        <w:t>Fase 1</w:t>
      </w:r>
      <w:r w:rsidR="00BE56FF">
        <w:rPr>
          <w:rFonts w:asciiTheme="minorHAnsi" w:hAnsiTheme="minorHAnsi" w:cs="Arial"/>
          <w:b/>
          <w:i/>
          <w:u w:val="single"/>
        </w:rPr>
        <w:t>-</w:t>
      </w:r>
      <w:r w:rsidR="00BE56FF" w:rsidRPr="00BE56FF">
        <w:rPr>
          <w:rFonts w:asciiTheme="minorHAnsi" w:hAnsiTheme="minorHAnsi" w:cs="Arial"/>
          <w:b/>
          <w:i/>
          <w:u w:val="single"/>
        </w:rPr>
        <w:t xml:space="preserve"> </w:t>
      </w:r>
      <w:r w:rsidR="00BE56FF" w:rsidRPr="00732555">
        <w:rPr>
          <w:rFonts w:asciiTheme="minorHAnsi" w:hAnsiTheme="minorHAnsi" w:cs="Arial"/>
          <w:b/>
          <w:i/>
          <w:u w:val="single"/>
        </w:rPr>
        <w:t>Oriëntatie</w:t>
      </w:r>
      <w:r w:rsidRPr="00732555">
        <w:rPr>
          <w:rFonts w:asciiTheme="minorHAnsi" w:hAnsiTheme="minorHAnsi" w:cs="Arial"/>
          <w:b/>
          <w:u w:val="single"/>
        </w:rPr>
        <w:t xml:space="preserve"> week 1-2</w:t>
      </w:r>
      <w:r>
        <w:rPr>
          <w:rFonts w:asciiTheme="minorHAnsi" w:hAnsiTheme="minorHAnsi" w:cs="Arial"/>
          <w:b/>
        </w:rPr>
        <w:t xml:space="preserve"> </w:t>
      </w:r>
    </w:p>
    <w:p w14:paraId="60E2055C" w14:textId="77777777" w:rsidR="002F735C" w:rsidRPr="0077471E" w:rsidRDefault="002F735C" w:rsidP="002F735C">
      <w:pPr>
        <w:pStyle w:val="NoSpacing1"/>
        <w:rPr>
          <w:rFonts w:asciiTheme="minorHAnsi" w:hAnsiTheme="minorHAnsi" w:cs="Arial"/>
          <w:b/>
          <w:iCs/>
        </w:rPr>
      </w:pPr>
      <w:r w:rsidRPr="0077471E">
        <w:rPr>
          <w:rFonts w:cs="Arial"/>
          <w:b/>
          <w:iCs/>
        </w:rPr>
        <w:t>Vertrekniveau:</w:t>
      </w:r>
    </w:p>
    <w:p w14:paraId="59F489EA" w14:textId="09AE1039" w:rsidR="002F735C" w:rsidRPr="0077471E" w:rsidRDefault="002F735C" w:rsidP="00730013">
      <w:pPr>
        <w:pStyle w:val="NoSpacing1"/>
        <w:numPr>
          <w:ilvl w:val="0"/>
          <w:numId w:val="21"/>
        </w:numPr>
        <w:rPr>
          <w:rFonts w:asciiTheme="minorHAnsi" w:hAnsiTheme="minorHAnsi" w:cs="Arial"/>
          <w:b/>
          <w:iCs/>
        </w:rPr>
      </w:pPr>
      <w:r w:rsidRPr="0077471E">
        <w:rPr>
          <w:rFonts w:asciiTheme="minorHAnsi" w:hAnsiTheme="minorHAnsi" w:cs="Arial"/>
          <w:b/>
          <w:iCs/>
        </w:rPr>
        <w:t xml:space="preserve">Bekwaamheidsniveau laagcomplex D  </w:t>
      </w:r>
    </w:p>
    <w:p w14:paraId="155BBAA4" w14:textId="0CF0FBC9" w:rsidR="002F735C" w:rsidRPr="0077471E" w:rsidRDefault="002F735C" w:rsidP="00730013">
      <w:pPr>
        <w:pStyle w:val="NoSpacing1"/>
        <w:numPr>
          <w:ilvl w:val="0"/>
          <w:numId w:val="21"/>
        </w:numPr>
        <w:rPr>
          <w:rFonts w:asciiTheme="minorHAnsi" w:hAnsiTheme="minorHAnsi" w:cs="Arial"/>
          <w:b/>
          <w:iCs/>
        </w:rPr>
      </w:pPr>
      <w:r w:rsidRPr="0077471E">
        <w:rPr>
          <w:rFonts w:asciiTheme="minorHAnsi" w:hAnsiTheme="minorHAnsi" w:cs="Arial"/>
          <w:b/>
          <w:iCs/>
        </w:rPr>
        <w:t xml:space="preserve">Bekwaamheidsniveau complex </w:t>
      </w:r>
      <w:r w:rsidRPr="37A125F5">
        <w:rPr>
          <w:rFonts w:asciiTheme="minorHAnsi" w:hAnsiTheme="minorHAnsi" w:cs="Arial"/>
          <w:b/>
          <w:bCs/>
        </w:rPr>
        <w:t>C</w:t>
      </w:r>
    </w:p>
    <w:p w14:paraId="65AE0AD2" w14:textId="144DD546" w:rsidR="002F735C" w:rsidRPr="0077471E" w:rsidRDefault="002F735C" w:rsidP="00730013">
      <w:pPr>
        <w:pStyle w:val="NoSpacing1"/>
        <w:numPr>
          <w:ilvl w:val="0"/>
          <w:numId w:val="21"/>
        </w:numPr>
        <w:rPr>
          <w:rFonts w:asciiTheme="minorHAnsi" w:hAnsiTheme="minorHAnsi" w:cs="Arial"/>
          <w:b/>
          <w:iCs/>
        </w:rPr>
      </w:pPr>
      <w:r w:rsidRPr="0077471E">
        <w:rPr>
          <w:rFonts w:asciiTheme="minorHAnsi" w:hAnsiTheme="minorHAnsi" w:cs="Arial"/>
          <w:b/>
          <w:iCs/>
        </w:rPr>
        <w:t>Bekwaamheidsniveau kritiek ziek A</w:t>
      </w:r>
      <w:r>
        <w:br/>
      </w:r>
    </w:p>
    <w:p w14:paraId="202CF9A4" w14:textId="0B47F4D1" w:rsidR="005B1D87" w:rsidRDefault="00863D49" w:rsidP="006932FB">
      <w:pPr>
        <w:pStyle w:val="NoSpacing1"/>
        <w:rPr>
          <w:rFonts w:asciiTheme="minorHAnsi" w:hAnsiTheme="minorHAnsi" w:cs="Arial"/>
        </w:rPr>
      </w:pPr>
      <w:r w:rsidRPr="2370D209">
        <w:rPr>
          <w:rFonts w:asciiTheme="minorHAnsi" w:hAnsiTheme="minorHAnsi" w:cs="Arial"/>
        </w:rPr>
        <w:lastRenderedPageBreak/>
        <w:t xml:space="preserve">De eerste </w:t>
      </w:r>
      <w:r>
        <w:rPr>
          <w:rFonts w:asciiTheme="minorHAnsi" w:hAnsiTheme="minorHAnsi" w:cs="Arial"/>
        </w:rPr>
        <w:t xml:space="preserve">twee </w:t>
      </w:r>
      <w:r w:rsidRPr="2370D209">
        <w:rPr>
          <w:rFonts w:asciiTheme="minorHAnsi" w:hAnsiTheme="minorHAnsi" w:cs="Arial"/>
        </w:rPr>
        <w:t xml:space="preserve">weken loopt de student met de vaste werkbegeleiders of met een andere </w:t>
      </w:r>
      <w:r w:rsidRPr="37A125F5">
        <w:rPr>
          <w:rFonts w:asciiTheme="minorHAnsi" w:hAnsiTheme="minorHAnsi" w:cs="Arial"/>
        </w:rPr>
        <w:t>Interventiemedewerker</w:t>
      </w:r>
      <w:r>
        <w:rPr>
          <w:rFonts w:asciiTheme="minorHAnsi" w:hAnsiTheme="minorHAnsi" w:cs="Arial"/>
        </w:rPr>
        <w:t xml:space="preserve"> </w:t>
      </w:r>
      <w:r w:rsidRPr="2370D209">
        <w:rPr>
          <w:rFonts w:asciiTheme="minorHAnsi" w:hAnsiTheme="minorHAnsi" w:cs="Arial"/>
        </w:rPr>
        <w:t>mee</w:t>
      </w:r>
      <w:r>
        <w:rPr>
          <w:rFonts w:asciiTheme="minorHAnsi" w:hAnsiTheme="minorHAnsi" w:cs="Arial"/>
        </w:rPr>
        <w:t xml:space="preserve"> op de Hartcatheterisatiekamers (HCK)</w:t>
      </w:r>
      <w:r w:rsidRPr="2370D209">
        <w:rPr>
          <w:rFonts w:asciiTheme="minorHAnsi" w:hAnsiTheme="minorHAnsi" w:cs="Arial"/>
        </w:rPr>
        <w:t>. Hij</w:t>
      </w:r>
      <w:r>
        <w:rPr>
          <w:rFonts w:asciiTheme="minorHAnsi" w:hAnsiTheme="minorHAnsi" w:cs="Arial"/>
        </w:rPr>
        <w:t xml:space="preserve"> </w:t>
      </w:r>
      <w:r w:rsidRPr="2370D209">
        <w:rPr>
          <w:rFonts w:asciiTheme="minorHAnsi" w:hAnsiTheme="minorHAnsi" w:cs="Arial"/>
        </w:rPr>
        <w:t xml:space="preserve">wordt wegwijs gemaakt in het ziekenhuis en binnen de </w:t>
      </w:r>
      <w:r>
        <w:rPr>
          <w:rFonts w:asciiTheme="minorHAnsi" w:hAnsiTheme="minorHAnsi" w:cs="Arial"/>
        </w:rPr>
        <w:t xml:space="preserve">HCK </w:t>
      </w:r>
      <w:r w:rsidRPr="2370D209">
        <w:rPr>
          <w:rFonts w:asciiTheme="minorHAnsi" w:hAnsiTheme="minorHAnsi" w:cs="Arial"/>
        </w:rPr>
        <w:t xml:space="preserve">in het bijzonder. </w:t>
      </w:r>
      <w:r w:rsidRPr="003F7D51">
        <w:rPr>
          <w:rFonts w:asciiTheme="minorHAnsi" w:hAnsiTheme="minorHAnsi" w:cs="Arial"/>
          <w:iCs/>
        </w:rPr>
        <w:t xml:space="preserve">Hierbij staan met name centraal logistieke- en werkprocessen, procedures en protocollen. </w:t>
      </w:r>
      <w:r w:rsidRPr="00326E4B">
        <w:rPr>
          <w:rFonts w:asciiTheme="minorHAnsi" w:hAnsiTheme="minorHAnsi" w:cs="Arial"/>
          <w:i/>
        </w:rPr>
        <w:t xml:space="preserve">Wanneer de student aansluitend aan </w:t>
      </w:r>
      <w:r>
        <w:rPr>
          <w:rFonts w:asciiTheme="minorHAnsi" w:hAnsiTheme="minorHAnsi" w:cs="Arial"/>
          <w:i/>
        </w:rPr>
        <w:t xml:space="preserve">praktijkleren 1 </w:t>
      </w:r>
      <w:r w:rsidRPr="00326E4B">
        <w:rPr>
          <w:rFonts w:asciiTheme="minorHAnsi" w:hAnsiTheme="minorHAnsi" w:cs="Arial"/>
          <w:i/>
        </w:rPr>
        <w:t xml:space="preserve">deze stage loopt dan kan de student doorgaan in fase </w:t>
      </w:r>
      <w:r w:rsidR="00821870">
        <w:rPr>
          <w:rFonts w:asciiTheme="minorHAnsi" w:hAnsiTheme="minorHAnsi" w:cs="Arial"/>
          <w:i/>
        </w:rPr>
        <w:t>2</w:t>
      </w:r>
      <w:r w:rsidRPr="00326E4B">
        <w:rPr>
          <w:rFonts w:asciiTheme="minorHAnsi" w:hAnsiTheme="minorHAnsi" w:cs="Arial"/>
          <w:i/>
        </w:rPr>
        <w:t xml:space="preserve"> zoals die hieronder is beschreven.</w:t>
      </w:r>
      <w:r>
        <w:rPr>
          <w:rFonts w:asciiTheme="minorHAnsi" w:hAnsiTheme="minorHAnsi" w:cs="Arial"/>
          <w:i/>
        </w:rPr>
        <w:t xml:space="preserve"> Wanneer de student praktijkleren 1 in een andere stagecontext heeft gelopen is een korte oriëntatieperiode wenselijk</w:t>
      </w:r>
    </w:p>
    <w:p w14:paraId="7D2A2290" w14:textId="77777777" w:rsidR="00476AC0" w:rsidRPr="00476AC0" w:rsidRDefault="00476AC0" w:rsidP="006932FB">
      <w:pPr>
        <w:pStyle w:val="NoSpacing1"/>
        <w:rPr>
          <w:rFonts w:asciiTheme="minorHAnsi" w:hAnsiTheme="minorHAnsi" w:cs="Arial"/>
          <w:iCs/>
        </w:rPr>
      </w:pPr>
    </w:p>
    <w:p w14:paraId="7230EEB7" w14:textId="04BCEBE5" w:rsidR="00CF6FD0" w:rsidRPr="00D82563" w:rsidRDefault="005B1D87" w:rsidP="00CF6FD0">
      <w:pPr>
        <w:pStyle w:val="NoSpacing1"/>
        <w:rPr>
          <w:rFonts w:asciiTheme="minorHAnsi" w:hAnsiTheme="minorHAnsi" w:cs="Arial"/>
          <w:b/>
          <w:i/>
        </w:rPr>
      </w:pPr>
      <w:r w:rsidRPr="37A125F5">
        <w:rPr>
          <w:rFonts w:cs="Arial"/>
          <w:b/>
          <w:i/>
          <w:u w:val="single"/>
        </w:rPr>
        <w:t>Fase 2:</w:t>
      </w:r>
      <w:r w:rsidR="00CF6FD0" w:rsidRPr="007F6B23">
        <w:rPr>
          <w:rFonts w:asciiTheme="minorHAnsi" w:hAnsiTheme="minorHAnsi" w:cs="Arial"/>
          <w:b/>
          <w:i/>
          <w:u w:val="single"/>
        </w:rPr>
        <w:t xml:space="preserve"> </w:t>
      </w:r>
      <w:r w:rsidR="00CF6FD0">
        <w:rPr>
          <w:rFonts w:asciiTheme="minorHAnsi" w:hAnsiTheme="minorHAnsi" w:cs="Arial"/>
          <w:b/>
          <w:i/>
          <w:u w:val="single"/>
        </w:rPr>
        <w:t xml:space="preserve">Uitvoeren van gehele </w:t>
      </w:r>
      <w:r w:rsidR="00CF6FD0" w:rsidRPr="00F93AC8">
        <w:rPr>
          <w:rFonts w:asciiTheme="minorHAnsi" w:hAnsiTheme="minorHAnsi" w:cs="Arial"/>
          <w:b/>
          <w:i/>
          <w:u w:val="single"/>
        </w:rPr>
        <w:t xml:space="preserve">KBS  </w:t>
      </w:r>
      <w:r w:rsidR="00CF6FD0" w:rsidRPr="00F93AC8">
        <w:rPr>
          <w:rFonts w:asciiTheme="minorHAnsi" w:hAnsiTheme="minorHAnsi" w:cs="Arial"/>
          <w:b/>
          <w:u w:val="single"/>
        </w:rPr>
        <w:t xml:space="preserve">week </w:t>
      </w:r>
      <w:r w:rsidR="00CF6FD0">
        <w:rPr>
          <w:rFonts w:asciiTheme="minorHAnsi" w:hAnsiTheme="minorHAnsi" w:cs="Arial"/>
          <w:b/>
          <w:iCs/>
          <w:u w:val="single"/>
        </w:rPr>
        <w:t>3</w:t>
      </w:r>
      <w:r w:rsidR="00CF6FD0" w:rsidRPr="00F93AC8">
        <w:rPr>
          <w:rFonts w:asciiTheme="minorHAnsi" w:hAnsiTheme="minorHAnsi" w:cs="Arial"/>
          <w:b/>
          <w:u w:val="single"/>
        </w:rPr>
        <w:t xml:space="preserve"> - </w:t>
      </w:r>
      <w:r w:rsidR="00CF6FD0">
        <w:rPr>
          <w:rFonts w:asciiTheme="minorHAnsi" w:hAnsiTheme="minorHAnsi" w:cs="Arial"/>
          <w:b/>
          <w:u w:val="single"/>
        </w:rPr>
        <w:t>2</w:t>
      </w:r>
      <w:r w:rsidR="00CF6FD0" w:rsidRPr="00F93AC8">
        <w:rPr>
          <w:rFonts w:asciiTheme="minorHAnsi" w:hAnsiTheme="minorHAnsi" w:cs="Arial"/>
          <w:b/>
          <w:u w:val="single"/>
        </w:rPr>
        <w:t>0:</w:t>
      </w:r>
      <w:r w:rsidR="00CF6FD0">
        <w:rPr>
          <w:rFonts w:asciiTheme="minorHAnsi" w:hAnsiTheme="minorHAnsi" w:cs="Arial"/>
          <w:b/>
          <w:i/>
        </w:rPr>
        <w:t xml:space="preserve"> </w:t>
      </w:r>
    </w:p>
    <w:p w14:paraId="3925B529" w14:textId="5A42D87E" w:rsidR="002F735C" w:rsidRDefault="002F735C" w:rsidP="005B1D87">
      <w:pPr>
        <w:autoSpaceDE w:val="0"/>
        <w:autoSpaceDN w:val="0"/>
        <w:adjustRightInd w:val="0"/>
        <w:spacing w:after="0" w:line="240" w:lineRule="auto"/>
        <w:rPr>
          <w:rFonts w:cs="Arial"/>
          <w:b/>
          <w:i/>
          <w:u w:val="single"/>
        </w:rPr>
      </w:pPr>
    </w:p>
    <w:p w14:paraId="70178D14" w14:textId="4F3FD156" w:rsidR="00A4409F" w:rsidRPr="005432A0" w:rsidRDefault="00A4409F" w:rsidP="00A4409F">
      <w:pPr>
        <w:pStyle w:val="NoSpacing1"/>
        <w:rPr>
          <w:rFonts w:asciiTheme="minorHAnsi" w:hAnsiTheme="minorHAnsi" w:cs="Arial"/>
        </w:rPr>
      </w:pPr>
      <w:r w:rsidRPr="00E52296">
        <w:rPr>
          <w:rFonts w:asciiTheme="minorHAnsi" w:hAnsiTheme="minorHAnsi" w:cs="Arial"/>
        </w:rPr>
        <w:t xml:space="preserve">De student breidt de verschillende </w:t>
      </w:r>
      <w:r>
        <w:rPr>
          <w:rFonts w:asciiTheme="minorHAnsi" w:hAnsiTheme="minorHAnsi" w:cs="Arial"/>
        </w:rPr>
        <w:t xml:space="preserve">KBS’en verder </w:t>
      </w:r>
      <w:r w:rsidRPr="00E52296">
        <w:rPr>
          <w:rFonts w:asciiTheme="minorHAnsi" w:hAnsiTheme="minorHAnsi" w:cs="Arial"/>
        </w:rPr>
        <w:t xml:space="preserve">uit </w:t>
      </w:r>
      <w:r>
        <w:rPr>
          <w:rFonts w:asciiTheme="minorHAnsi" w:hAnsiTheme="minorHAnsi" w:cs="Arial"/>
        </w:rPr>
        <w:t xml:space="preserve">van </w:t>
      </w:r>
      <w:r w:rsidRPr="00E52296">
        <w:rPr>
          <w:rFonts w:asciiTheme="minorHAnsi" w:hAnsiTheme="minorHAnsi" w:cs="Arial"/>
        </w:rPr>
        <w:t>laagcomplex</w:t>
      </w:r>
      <w:r>
        <w:rPr>
          <w:rFonts w:asciiTheme="minorHAnsi" w:hAnsiTheme="minorHAnsi" w:cs="Arial"/>
        </w:rPr>
        <w:t>e- naar complexe patiëntzorg en mogelijk naar de zorg- en hulpverlening rondom de kritiek zieke patiënt</w:t>
      </w:r>
      <w:r w:rsidR="00284F75">
        <w:rPr>
          <w:rFonts w:asciiTheme="minorHAnsi" w:hAnsiTheme="minorHAnsi" w:cs="Arial"/>
        </w:rPr>
        <w:t>zorg</w:t>
      </w:r>
      <w:r>
        <w:rPr>
          <w:rFonts w:asciiTheme="minorHAnsi" w:hAnsiTheme="minorHAnsi" w:cs="Arial"/>
        </w:rPr>
        <w:t>.</w:t>
      </w:r>
      <w:r w:rsidRPr="002A460F">
        <w:rPr>
          <w:rFonts w:cs="Arial"/>
          <w:color w:val="BFBFBF" w:themeColor="background1" w:themeShade="BF"/>
        </w:rPr>
        <w:t xml:space="preserve"> </w:t>
      </w:r>
      <w:r w:rsidRPr="006205FE">
        <w:rPr>
          <w:rFonts w:cs="Arial"/>
        </w:rPr>
        <w:t>In deze periode kan gestart worden</w:t>
      </w:r>
      <w:r>
        <w:rPr>
          <w:rFonts w:cs="Arial"/>
        </w:rPr>
        <w:t xml:space="preserve"> met het bekwaam verklaren van KBS’en op een hoger niveau. Zie hiervoor </w:t>
      </w:r>
      <w:r>
        <w:br/>
      </w:r>
      <w:r>
        <w:rPr>
          <w:rFonts w:cs="Arial"/>
        </w:rPr>
        <w:t xml:space="preserve">hoofdstuk 5 </w:t>
      </w:r>
      <w:r w:rsidR="004D0C54">
        <w:rPr>
          <w:rFonts w:cs="Arial"/>
        </w:rPr>
        <w:t>B</w:t>
      </w:r>
      <w:r>
        <w:rPr>
          <w:rFonts w:cs="Arial"/>
        </w:rPr>
        <w:t xml:space="preserve">ekwaam verklaren in de praktijk.  </w:t>
      </w:r>
    </w:p>
    <w:p w14:paraId="6812C2A1" w14:textId="77777777" w:rsidR="00C203AB" w:rsidRDefault="00C203AB" w:rsidP="00A90FB6">
      <w:pPr>
        <w:pStyle w:val="NoSpacing1"/>
        <w:rPr>
          <w:rFonts w:asciiTheme="minorHAnsi" w:hAnsiTheme="minorHAnsi" w:cs="Arial"/>
        </w:rPr>
      </w:pPr>
    </w:p>
    <w:p w14:paraId="5C363B12" w14:textId="260ECF91" w:rsidR="00A90FB6" w:rsidRDefault="00A90FB6" w:rsidP="00A90FB6">
      <w:pPr>
        <w:pStyle w:val="NoSpacing1"/>
        <w:rPr>
          <w:rFonts w:asciiTheme="minorHAnsi" w:hAnsiTheme="minorHAnsi" w:cs="Arial"/>
        </w:rPr>
      </w:pPr>
      <w:r>
        <w:rPr>
          <w:rFonts w:asciiTheme="minorHAnsi" w:hAnsiTheme="minorHAnsi" w:cs="Arial"/>
        </w:rPr>
        <w:t>De student werkt in fa</w:t>
      </w:r>
      <w:r w:rsidR="000978B9">
        <w:rPr>
          <w:rFonts w:asciiTheme="minorHAnsi" w:hAnsiTheme="minorHAnsi" w:cs="Arial"/>
        </w:rPr>
        <w:t>se 2</w:t>
      </w:r>
      <w:r w:rsidR="002F735C">
        <w:rPr>
          <w:rFonts w:asciiTheme="minorHAnsi" w:hAnsiTheme="minorHAnsi" w:cs="Arial"/>
        </w:rPr>
        <w:t xml:space="preserve"> </w:t>
      </w:r>
      <w:r>
        <w:rPr>
          <w:rFonts w:asciiTheme="minorHAnsi" w:hAnsiTheme="minorHAnsi" w:cs="Arial"/>
        </w:rPr>
        <w:t xml:space="preserve">verder aan </w:t>
      </w:r>
      <w:r w:rsidRPr="00E52296">
        <w:rPr>
          <w:rFonts w:asciiTheme="minorHAnsi" w:hAnsiTheme="minorHAnsi" w:cs="Arial"/>
        </w:rPr>
        <w:t xml:space="preserve">onderstaande </w:t>
      </w:r>
      <w:r>
        <w:rPr>
          <w:rFonts w:asciiTheme="minorHAnsi" w:hAnsiTheme="minorHAnsi" w:cs="Arial"/>
        </w:rPr>
        <w:t>KBS’en</w:t>
      </w:r>
      <w:r w:rsidRPr="00E52296">
        <w:rPr>
          <w:rFonts w:asciiTheme="minorHAnsi" w:hAnsiTheme="minorHAnsi" w:cs="Arial"/>
        </w:rPr>
        <w:t>:</w:t>
      </w:r>
    </w:p>
    <w:p w14:paraId="56C27E76" w14:textId="4D2AD9E4" w:rsidR="0024073F" w:rsidRDefault="0024073F" w:rsidP="008F17BC">
      <w:pPr>
        <w:pStyle w:val="NoSpacing1"/>
        <w:numPr>
          <w:ilvl w:val="0"/>
          <w:numId w:val="30"/>
        </w:numPr>
        <w:rPr>
          <w:rFonts w:asciiTheme="minorHAnsi" w:hAnsiTheme="minorHAnsi"/>
        </w:rPr>
      </w:pPr>
      <w:r w:rsidRPr="37A125F5">
        <w:t>De opvang van een patiënt met buikklachten en/of misselijkheid en braken</w:t>
      </w:r>
    </w:p>
    <w:p w14:paraId="27850C04" w14:textId="139C80E8" w:rsidR="00A90FB6" w:rsidRPr="00FE405D" w:rsidRDefault="00A90FB6" w:rsidP="008F17BC">
      <w:pPr>
        <w:pStyle w:val="Lijstalinea"/>
        <w:numPr>
          <w:ilvl w:val="0"/>
          <w:numId w:val="30"/>
        </w:numPr>
        <w:spacing w:after="0"/>
      </w:pPr>
      <w:r w:rsidRPr="37A125F5">
        <w:t>De opvang van een patiënt met een wondinfectie/ abces</w:t>
      </w:r>
    </w:p>
    <w:p w14:paraId="362AAD33" w14:textId="7168CC5C" w:rsidR="00A90FB6" w:rsidRDefault="00A90FB6" w:rsidP="008F17BC">
      <w:pPr>
        <w:pStyle w:val="Lijstalinea"/>
        <w:numPr>
          <w:ilvl w:val="0"/>
          <w:numId w:val="30"/>
        </w:numPr>
        <w:spacing w:after="0"/>
      </w:pPr>
      <w:r w:rsidRPr="37A125F5">
        <w:t>De opvang van een patiënt met een circulatiestilstand</w:t>
      </w:r>
    </w:p>
    <w:p w14:paraId="1E435CC3" w14:textId="746763E8" w:rsidR="00A90FB6" w:rsidRDefault="00A90FB6" w:rsidP="008F17BC">
      <w:pPr>
        <w:pStyle w:val="Lijstalinea"/>
        <w:numPr>
          <w:ilvl w:val="0"/>
          <w:numId w:val="30"/>
        </w:numPr>
        <w:spacing w:after="0"/>
      </w:pPr>
      <w:r w:rsidRPr="37A125F5">
        <w:t>De opvang van een patiënt met pijn op de borst</w:t>
      </w:r>
    </w:p>
    <w:p w14:paraId="194A7983" w14:textId="4F55F746" w:rsidR="00A90FB6" w:rsidRPr="00FE405D" w:rsidRDefault="00A90FB6" w:rsidP="008F17BC">
      <w:pPr>
        <w:pStyle w:val="Lijstalinea"/>
        <w:numPr>
          <w:ilvl w:val="0"/>
          <w:numId w:val="30"/>
        </w:numPr>
        <w:spacing w:after="0"/>
      </w:pPr>
      <w:r w:rsidRPr="37A125F5">
        <w:t>De opvang van een patiënt met palpitaties/ ritmestoornis</w:t>
      </w:r>
    </w:p>
    <w:p w14:paraId="592453CE" w14:textId="70A5CEAD" w:rsidR="00A90FB6" w:rsidRDefault="00A90FB6" w:rsidP="008F17BC">
      <w:pPr>
        <w:pStyle w:val="Lijstalinea"/>
        <w:numPr>
          <w:ilvl w:val="0"/>
          <w:numId w:val="30"/>
        </w:numPr>
        <w:spacing w:after="0"/>
      </w:pPr>
      <w:r w:rsidRPr="37A125F5">
        <w:t>De opvang van een patiënt met hartfalen</w:t>
      </w:r>
    </w:p>
    <w:p w14:paraId="61AFEF09" w14:textId="7B99C731" w:rsidR="00A90FB6" w:rsidRPr="00FE405D" w:rsidRDefault="00A90FB6" w:rsidP="008F17BC">
      <w:pPr>
        <w:pStyle w:val="Lijstalinea"/>
        <w:numPr>
          <w:ilvl w:val="0"/>
          <w:numId w:val="30"/>
        </w:numPr>
        <w:spacing w:after="0"/>
      </w:pPr>
      <w:r w:rsidRPr="37A125F5">
        <w:t>De opvang van een patiënt met een besmettelijke aandoening</w:t>
      </w:r>
    </w:p>
    <w:p w14:paraId="35720702" w14:textId="5266A53C" w:rsidR="00A90FB6" w:rsidRDefault="00A90FB6" w:rsidP="008F17BC">
      <w:pPr>
        <w:pStyle w:val="Geenafstand"/>
        <w:numPr>
          <w:ilvl w:val="0"/>
          <w:numId w:val="30"/>
        </w:numPr>
      </w:pPr>
      <w:r w:rsidRPr="37A125F5">
        <w:t>De opvang van een patiënt met ontregelde Diabetes Mellitus</w:t>
      </w:r>
    </w:p>
    <w:p w14:paraId="5455CE61" w14:textId="17830353" w:rsidR="00932D1C" w:rsidRDefault="00932D1C" w:rsidP="00B13759">
      <w:pPr>
        <w:pStyle w:val="Geenafstand"/>
        <w:ind w:left="708"/>
      </w:pPr>
      <w:r w:rsidRPr="37A125F5">
        <w:t>9</w:t>
      </w:r>
      <w:r w:rsidRPr="37A125F5">
        <w:rPr>
          <w:rStyle w:val="GeenafstandChar"/>
        </w:rPr>
        <w:t>.</w:t>
      </w:r>
      <w:r w:rsidRPr="00B13759">
        <w:rPr>
          <w:rStyle w:val="GeenafstandChar"/>
        </w:rPr>
        <w:t xml:space="preserve">    De opvang van een patiënt met acute geriatrische</w:t>
      </w:r>
      <w:r w:rsidRPr="37A125F5">
        <w:t xml:space="preserve"> </w:t>
      </w:r>
      <w:r w:rsidRPr="00FE405D">
        <w:t>problematie</w:t>
      </w:r>
      <w:r w:rsidR="00B13759">
        <w:t>k</w:t>
      </w:r>
    </w:p>
    <w:p w14:paraId="7283B04A" w14:textId="26E91372" w:rsidR="00A90FB6" w:rsidRPr="002768D4" w:rsidRDefault="00A90FB6" w:rsidP="00B13759">
      <w:pPr>
        <w:pStyle w:val="Geenafstand"/>
        <w:ind w:left="708"/>
      </w:pPr>
      <w:r w:rsidRPr="37A125F5">
        <w:t>10.</w:t>
      </w:r>
      <w:r w:rsidR="51CD9175" w:rsidRPr="37A125F5">
        <w:t xml:space="preserve">  </w:t>
      </w:r>
      <w:r w:rsidRPr="37A125F5">
        <w:t>De opvang van een patiënt met collaps</w:t>
      </w:r>
    </w:p>
    <w:p w14:paraId="410EFB8C" w14:textId="0164F52C" w:rsidR="00A90FB6" w:rsidRPr="002768D4" w:rsidRDefault="00A90FB6" w:rsidP="00B13759">
      <w:pPr>
        <w:pStyle w:val="Geenafstand"/>
        <w:ind w:left="708"/>
      </w:pPr>
      <w:r w:rsidRPr="37A125F5">
        <w:t>11.</w:t>
      </w:r>
      <w:r w:rsidR="04F64053" w:rsidRPr="37A125F5">
        <w:t xml:space="preserve">  </w:t>
      </w:r>
      <w:r w:rsidRPr="37A125F5">
        <w:t>De opvang van een patiënt met respiratoir falen</w:t>
      </w:r>
    </w:p>
    <w:p w14:paraId="76D4FCA7" w14:textId="1B8C4CCD" w:rsidR="00A90FB6" w:rsidRPr="002768D4" w:rsidRDefault="00A90FB6" w:rsidP="00A90FB6">
      <w:pPr>
        <w:spacing w:after="0"/>
        <w:ind w:left="708"/>
      </w:pPr>
      <w:r w:rsidRPr="37A125F5">
        <w:t>12.</w:t>
      </w:r>
      <w:r w:rsidR="451CAB60" w:rsidRPr="37A125F5">
        <w:t xml:space="preserve">  </w:t>
      </w:r>
      <w:r w:rsidRPr="37A125F5">
        <w:t>Een patiënt voor intra-hospitaal transport of extern transport verplaatsen</w:t>
      </w:r>
    </w:p>
    <w:p w14:paraId="63ED87DB" w14:textId="5B36B8F2" w:rsidR="00A90FB6" w:rsidRPr="002768D4" w:rsidRDefault="00A90FB6" w:rsidP="00A90FB6">
      <w:pPr>
        <w:spacing w:after="0"/>
        <w:ind w:left="708"/>
      </w:pPr>
      <w:r w:rsidRPr="37A125F5">
        <w:t>13.</w:t>
      </w:r>
      <w:r w:rsidR="00FD4D5C" w:rsidRPr="37A125F5">
        <w:t xml:space="preserve">  </w:t>
      </w:r>
      <w:r w:rsidRPr="37A125F5">
        <w:t>De overleden patiënt</w:t>
      </w:r>
    </w:p>
    <w:p w14:paraId="2A81B9B2" w14:textId="7FED692C" w:rsidR="00A90FB6" w:rsidRPr="002768D4" w:rsidRDefault="00A90FB6" w:rsidP="00A90FB6">
      <w:pPr>
        <w:spacing w:after="0"/>
        <w:ind w:left="708"/>
      </w:pPr>
      <w:r w:rsidRPr="37A125F5">
        <w:t>14.</w:t>
      </w:r>
      <w:r w:rsidR="7FC12BF2" w:rsidRPr="37A125F5">
        <w:t xml:space="preserve">  </w:t>
      </w:r>
      <w:r w:rsidRPr="37A125F5">
        <w:t>Het Coronair Angiogram (CAG)</w:t>
      </w:r>
    </w:p>
    <w:p w14:paraId="4DBDB309" w14:textId="3416DFD7" w:rsidR="00A90FB6" w:rsidRPr="002768D4" w:rsidRDefault="00A90FB6" w:rsidP="00A90FB6">
      <w:pPr>
        <w:spacing w:after="0"/>
        <w:ind w:left="708"/>
      </w:pPr>
      <w:r w:rsidRPr="37A125F5">
        <w:t>15.</w:t>
      </w:r>
      <w:r w:rsidR="164B0D6C" w:rsidRPr="37A125F5">
        <w:t xml:space="preserve">  </w:t>
      </w:r>
      <w:r w:rsidRPr="37A125F5">
        <w:t>Kapbeademing en assistentie bij intuberen</w:t>
      </w:r>
    </w:p>
    <w:p w14:paraId="018A4427" w14:textId="416F66ED" w:rsidR="00A90FB6" w:rsidRPr="002768D4" w:rsidRDefault="00A90FB6" w:rsidP="00A90FB6">
      <w:pPr>
        <w:spacing w:after="0"/>
        <w:ind w:left="708"/>
      </w:pPr>
      <w:r w:rsidRPr="37A125F5">
        <w:t>16.</w:t>
      </w:r>
      <w:r w:rsidR="0AD2E0CF" w:rsidRPr="37A125F5">
        <w:t xml:space="preserve">  </w:t>
      </w:r>
      <w:r w:rsidRPr="37A125F5">
        <w:t>Patiënt met nierinsufficiëntie/nierfalen als Comorbiditeit</w:t>
      </w:r>
    </w:p>
    <w:p w14:paraId="3EC0BE39" w14:textId="44D9FD03" w:rsidR="007656AF" w:rsidRPr="008071DF" w:rsidRDefault="00A90FB6" w:rsidP="008071DF">
      <w:pPr>
        <w:spacing w:after="0"/>
        <w:ind w:left="708"/>
        <w:rPr>
          <w:lang w:val="fr-FR"/>
        </w:rPr>
      </w:pPr>
      <w:r w:rsidRPr="37A125F5">
        <w:rPr>
          <w:lang w:val="fr-FR"/>
        </w:rPr>
        <w:t>17.</w:t>
      </w:r>
      <w:r w:rsidR="76D07B08" w:rsidRPr="37A125F5">
        <w:rPr>
          <w:lang w:val="fr-FR"/>
        </w:rPr>
        <w:t xml:space="preserve">  </w:t>
      </w:r>
      <w:r w:rsidRPr="37A125F5">
        <w:rPr>
          <w:lang w:val="fr-FR"/>
        </w:rPr>
        <w:t xml:space="preserve">De </w:t>
      </w:r>
      <w:r w:rsidR="107276A7" w:rsidRPr="37A125F5">
        <w:rPr>
          <w:lang w:val="fr-FR"/>
        </w:rPr>
        <w:t>P</w:t>
      </w:r>
      <w:r w:rsidRPr="37A125F5">
        <w:rPr>
          <w:lang w:val="fr-FR"/>
        </w:rPr>
        <w:t xml:space="preserve">ercutane </w:t>
      </w:r>
      <w:r w:rsidR="09FC0242" w:rsidRPr="37A125F5">
        <w:rPr>
          <w:lang w:val="fr-FR"/>
        </w:rPr>
        <w:t>C</w:t>
      </w:r>
      <w:r w:rsidRPr="37A125F5">
        <w:rPr>
          <w:lang w:val="fr-FR"/>
        </w:rPr>
        <w:t>oronaire Interventie (PCI)</w:t>
      </w:r>
    </w:p>
    <w:p w14:paraId="6F271363" w14:textId="77777777" w:rsidR="007656AF" w:rsidRPr="00D91F66" w:rsidRDefault="007656AF" w:rsidP="007656AF">
      <w:pPr>
        <w:pStyle w:val="NoSpacing1"/>
        <w:rPr>
          <w:rFonts w:asciiTheme="minorHAnsi" w:hAnsiTheme="minorHAnsi" w:cs="Arial"/>
          <w:b/>
          <w:lang w:val="fr-FR"/>
        </w:rPr>
      </w:pPr>
    </w:p>
    <w:p w14:paraId="123FC31C" w14:textId="034E5532" w:rsidR="007656AF" w:rsidRPr="00CD1386" w:rsidRDefault="007656AF" w:rsidP="007656AF">
      <w:pPr>
        <w:pStyle w:val="NoSpacing1"/>
        <w:rPr>
          <w:rFonts w:asciiTheme="minorHAnsi" w:hAnsiTheme="minorHAnsi" w:cs="Arial"/>
          <w:b/>
          <w:bCs/>
        </w:rPr>
      </w:pPr>
      <w:r w:rsidRPr="00CD1386">
        <w:rPr>
          <w:rFonts w:asciiTheme="minorHAnsi" w:hAnsiTheme="minorHAnsi" w:cs="Arial"/>
          <w:b/>
          <w:bCs/>
        </w:rPr>
        <w:t xml:space="preserve">Week 10: </w:t>
      </w:r>
    </w:p>
    <w:p w14:paraId="332CBCA6" w14:textId="19B9E4E8" w:rsidR="007656AF" w:rsidRPr="00CD1386" w:rsidRDefault="007656AF" w:rsidP="007656AF">
      <w:pPr>
        <w:pStyle w:val="NoSpacing1"/>
        <w:rPr>
          <w:rFonts w:asciiTheme="minorHAnsi" w:hAnsiTheme="minorHAnsi" w:cs="Arial"/>
          <w:b/>
          <w:bCs/>
        </w:rPr>
      </w:pPr>
      <w:r w:rsidRPr="00CD1386">
        <w:rPr>
          <w:rFonts w:asciiTheme="minorHAnsi" w:hAnsiTheme="minorHAnsi" w:cs="Arial"/>
          <w:b/>
          <w:bCs/>
        </w:rPr>
        <w:t>I</w:t>
      </w:r>
      <w:r w:rsidR="008071DF">
        <w:rPr>
          <w:rFonts w:asciiTheme="minorHAnsi" w:hAnsiTheme="minorHAnsi" w:cs="Arial"/>
          <w:b/>
          <w:bCs/>
        </w:rPr>
        <w:t>J</w:t>
      </w:r>
      <w:r w:rsidRPr="00CD1386">
        <w:rPr>
          <w:rFonts w:asciiTheme="minorHAnsi" w:hAnsiTheme="minorHAnsi" w:cs="Arial"/>
          <w:b/>
          <w:bCs/>
        </w:rPr>
        <w:t xml:space="preserve">kniveau tussenbeoordeling: </w:t>
      </w:r>
    </w:p>
    <w:p w14:paraId="564DFDFA" w14:textId="77777777" w:rsidR="007656AF" w:rsidRPr="006F661C" w:rsidRDefault="007656AF"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laagcomplex </w:t>
      </w:r>
      <w:r>
        <w:rPr>
          <w:rFonts w:asciiTheme="minorHAnsi" w:hAnsiTheme="minorHAnsi" w:cs="Arial"/>
          <w:b/>
          <w:iCs/>
        </w:rPr>
        <w:t>E</w:t>
      </w:r>
      <w:r w:rsidRPr="006F661C">
        <w:rPr>
          <w:rFonts w:asciiTheme="minorHAnsi" w:hAnsiTheme="minorHAnsi" w:cs="Arial"/>
          <w:b/>
          <w:iCs/>
        </w:rPr>
        <w:t xml:space="preserve">   </w:t>
      </w:r>
    </w:p>
    <w:p w14:paraId="09153937" w14:textId="77777777" w:rsidR="007656AF" w:rsidRPr="006F661C" w:rsidRDefault="007656AF"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complex </w:t>
      </w:r>
      <w:r>
        <w:rPr>
          <w:rFonts w:asciiTheme="minorHAnsi" w:hAnsiTheme="minorHAnsi" w:cs="Arial"/>
          <w:b/>
          <w:iCs/>
        </w:rPr>
        <w:t>C – groei naar D</w:t>
      </w:r>
    </w:p>
    <w:p w14:paraId="0E409AD8" w14:textId="77777777" w:rsidR="007656AF" w:rsidRPr="006F661C" w:rsidRDefault="007656AF" w:rsidP="00730013">
      <w:pPr>
        <w:pStyle w:val="NoSpacing1"/>
        <w:numPr>
          <w:ilvl w:val="0"/>
          <w:numId w:val="24"/>
        </w:numPr>
        <w:rPr>
          <w:rFonts w:asciiTheme="minorHAnsi" w:hAnsiTheme="minorHAnsi" w:cs="Arial"/>
          <w:b/>
          <w:iCs/>
        </w:rPr>
      </w:pPr>
      <w:r w:rsidRPr="006F661C">
        <w:rPr>
          <w:rFonts w:asciiTheme="minorHAnsi" w:hAnsiTheme="minorHAnsi" w:cs="Arial"/>
          <w:b/>
          <w:iCs/>
        </w:rPr>
        <w:t xml:space="preserve">Bekwaamheidsniveau kritiek ziek </w:t>
      </w:r>
      <w:r>
        <w:rPr>
          <w:rFonts w:asciiTheme="minorHAnsi" w:hAnsiTheme="minorHAnsi" w:cs="Arial"/>
          <w:b/>
          <w:iCs/>
        </w:rPr>
        <w:t>A – groei naar B</w:t>
      </w:r>
    </w:p>
    <w:p w14:paraId="6D8E96E5" w14:textId="77777777" w:rsidR="007656AF" w:rsidRDefault="007656AF" w:rsidP="00CA37FC">
      <w:pPr>
        <w:pStyle w:val="NoSpacing1"/>
        <w:rPr>
          <w:rFonts w:asciiTheme="minorHAnsi" w:hAnsiTheme="minorHAnsi" w:cs="Arial"/>
          <w:b/>
        </w:rPr>
      </w:pPr>
    </w:p>
    <w:p w14:paraId="73417D10" w14:textId="0B8F64DD" w:rsidR="00CA37FC" w:rsidRDefault="00CA37FC" w:rsidP="00CA37FC">
      <w:pPr>
        <w:pStyle w:val="NoSpacing1"/>
        <w:rPr>
          <w:rFonts w:asciiTheme="minorHAnsi" w:hAnsiTheme="minorHAnsi" w:cs="Arial"/>
          <w:b/>
          <w:i/>
        </w:rPr>
      </w:pPr>
      <w:r>
        <w:rPr>
          <w:rFonts w:asciiTheme="minorHAnsi" w:hAnsiTheme="minorHAnsi" w:cs="Arial"/>
          <w:b/>
        </w:rPr>
        <w:t>Week 20:</w:t>
      </w:r>
      <w:r>
        <w:rPr>
          <w:rFonts w:asciiTheme="minorHAnsi" w:hAnsiTheme="minorHAnsi" w:cs="Arial"/>
          <w:b/>
        </w:rPr>
        <w:br/>
        <w:t>I</w:t>
      </w:r>
      <w:r w:rsidR="008071DF">
        <w:rPr>
          <w:rFonts w:asciiTheme="minorHAnsi" w:hAnsiTheme="minorHAnsi" w:cs="Arial"/>
          <w:b/>
        </w:rPr>
        <w:t>J</w:t>
      </w:r>
      <w:r>
        <w:rPr>
          <w:rFonts w:asciiTheme="minorHAnsi" w:hAnsiTheme="minorHAnsi" w:cs="Arial"/>
          <w:b/>
        </w:rPr>
        <w:t xml:space="preserve">kniveau:  </w:t>
      </w:r>
    </w:p>
    <w:p w14:paraId="3267C49A" w14:textId="77777777" w:rsidR="00CA37FC" w:rsidRDefault="00CA37FC" w:rsidP="00730013">
      <w:pPr>
        <w:pStyle w:val="NoSpacing1"/>
        <w:numPr>
          <w:ilvl w:val="0"/>
          <w:numId w:val="24"/>
        </w:numPr>
        <w:rPr>
          <w:rFonts w:asciiTheme="minorHAnsi" w:hAnsiTheme="minorHAnsi" w:cs="Arial"/>
          <w:b/>
          <w:i/>
        </w:rPr>
      </w:pPr>
      <w:r w:rsidRPr="37A125F5">
        <w:rPr>
          <w:rFonts w:asciiTheme="minorHAnsi" w:hAnsiTheme="minorHAnsi" w:cs="Arial"/>
          <w:b/>
        </w:rPr>
        <w:t xml:space="preserve">Bekwaamheidsniveau laagcomplex E    </w:t>
      </w:r>
    </w:p>
    <w:p w14:paraId="51EE1E7D" w14:textId="77777777" w:rsidR="00CA37FC" w:rsidRDefault="00CA37FC" w:rsidP="00730013">
      <w:pPr>
        <w:pStyle w:val="NoSpacing1"/>
        <w:numPr>
          <w:ilvl w:val="0"/>
          <w:numId w:val="24"/>
        </w:numPr>
        <w:rPr>
          <w:rFonts w:asciiTheme="minorHAnsi" w:hAnsiTheme="minorHAnsi" w:cs="Arial"/>
          <w:b/>
          <w:i/>
        </w:rPr>
      </w:pPr>
      <w:r w:rsidRPr="37A125F5">
        <w:rPr>
          <w:rFonts w:asciiTheme="minorHAnsi" w:hAnsiTheme="minorHAnsi" w:cs="Arial"/>
          <w:b/>
        </w:rPr>
        <w:t>Bekwaamheidsniveau complex D</w:t>
      </w:r>
    </w:p>
    <w:p w14:paraId="37147362" w14:textId="77777777" w:rsidR="00CA37FC" w:rsidRPr="00C83D7A" w:rsidRDefault="00CA37FC" w:rsidP="00730013">
      <w:pPr>
        <w:pStyle w:val="NoSpacing1"/>
        <w:numPr>
          <w:ilvl w:val="0"/>
          <w:numId w:val="24"/>
        </w:numPr>
        <w:rPr>
          <w:rFonts w:asciiTheme="minorHAnsi" w:hAnsiTheme="minorHAnsi" w:cs="Arial"/>
          <w:b/>
          <w:i/>
        </w:rPr>
      </w:pPr>
      <w:r w:rsidRPr="37A125F5">
        <w:rPr>
          <w:rFonts w:asciiTheme="minorHAnsi" w:hAnsiTheme="minorHAnsi" w:cs="Arial"/>
          <w:b/>
        </w:rPr>
        <w:t>Bekwaamheidsniveau kritiek ziek B</w:t>
      </w:r>
    </w:p>
    <w:p w14:paraId="474EB827" w14:textId="77777777" w:rsidR="00545617" w:rsidRDefault="00545617" w:rsidP="007656AF">
      <w:pPr>
        <w:pStyle w:val="NoSpacing1"/>
        <w:rPr>
          <w:rFonts w:asciiTheme="minorHAnsi" w:hAnsiTheme="minorHAnsi" w:cs="Arial"/>
          <w:b/>
          <w:i/>
        </w:rPr>
      </w:pPr>
    </w:p>
    <w:p w14:paraId="1D0F907B" w14:textId="77777777" w:rsidR="00E62B56" w:rsidRDefault="00E62B56" w:rsidP="007656AF">
      <w:pPr>
        <w:pStyle w:val="NoSpacing1"/>
        <w:rPr>
          <w:rFonts w:asciiTheme="minorHAnsi" w:hAnsiTheme="minorHAnsi" w:cs="Arial"/>
          <w:b/>
          <w:i/>
        </w:rPr>
      </w:pPr>
    </w:p>
    <w:p w14:paraId="58B03F84" w14:textId="77777777" w:rsidR="00E3075B" w:rsidRDefault="00E3075B" w:rsidP="007656AF">
      <w:pPr>
        <w:pStyle w:val="NoSpacing1"/>
        <w:rPr>
          <w:rFonts w:asciiTheme="minorHAnsi" w:hAnsiTheme="minorHAnsi" w:cs="Arial"/>
          <w:b/>
          <w:i/>
        </w:rPr>
      </w:pPr>
    </w:p>
    <w:p w14:paraId="0F1B1992" w14:textId="77777777" w:rsidR="00E3075B" w:rsidRDefault="00E3075B" w:rsidP="007656AF">
      <w:pPr>
        <w:pStyle w:val="NoSpacing1"/>
        <w:rPr>
          <w:rFonts w:asciiTheme="minorHAnsi" w:hAnsiTheme="minorHAnsi" w:cs="Arial"/>
          <w:b/>
          <w:i/>
        </w:rPr>
      </w:pPr>
    </w:p>
    <w:p w14:paraId="2CB5995B" w14:textId="0A318CFD" w:rsidR="00E62B56" w:rsidRPr="004B06E8" w:rsidRDefault="00E62B56" w:rsidP="00E62B56">
      <w:pPr>
        <w:pStyle w:val="Kop3"/>
        <w:rPr>
          <w:color w:val="DD0557"/>
        </w:rPr>
      </w:pPr>
      <w:bookmarkStart w:id="59" w:name="_Toc118286853"/>
      <w:r w:rsidRPr="5E5A820D">
        <w:rPr>
          <w:color w:val="DD0557"/>
        </w:rPr>
        <w:lastRenderedPageBreak/>
        <w:t>3.</w:t>
      </w:r>
      <w:r>
        <w:rPr>
          <w:color w:val="DD0557"/>
        </w:rPr>
        <w:t>5</w:t>
      </w:r>
      <w:r w:rsidRPr="5E5A820D">
        <w:rPr>
          <w:color w:val="DD0557"/>
        </w:rPr>
        <w:t xml:space="preserve"> Praktijkleren 3 - leerjaar 3 I</w:t>
      </w:r>
      <w:r>
        <w:rPr>
          <w:color w:val="DD0557"/>
        </w:rPr>
        <w:t>ntensive Care</w:t>
      </w:r>
      <w:bookmarkEnd w:id="59"/>
    </w:p>
    <w:p w14:paraId="4DC90DA0" w14:textId="77777777" w:rsidR="00E62B56" w:rsidRDefault="00E62B56" w:rsidP="00E62B56">
      <w:pPr>
        <w:pStyle w:val="NoSpacing1"/>
        <w:rPr>
          <w:rFonts w:asciiTheme="minorHAnsi" w:hAnsiTheme="minorHAnsi" w:cs="Arial"/>
          <w:b/>
          <w:i/>
        </w:rPr>
      </w:pPr>
    </w:p>
    <w:p w14:paraId="351C9D99" w14:textId="77777777" w:rsidR="00E62B56" w:rsidRDefault="00E62B56" w:rsidP="00E62B56">
      <w:pPr>
        <w:pStyle w:val="NoSpacing1"/>
        <w:rPr>
          <w:rFonts w:asciiTheme="minorHAnsi" w:hAnsiTheme="minorHAnsi" w:cs="Arial"/>
          <w:b/>
        </w:rPr>
      </w:pPr>
      <w:r w:rsidRPr="00ED11D1">
        <w:rPr>
          <w:rFonts w:asciiTheme="minorHAnsi" w:hAnsiTheme="minorHAnsi" w:cs="Arial"/>
          <w:b/>
          <w:i/>
          <w:u w:val="single"/>
        </w:rPr>
        <w:t>Fase 1- Oriëntatie</w:t>
      </w:r>
      <w:r w:rsidRPr="37A125F5">
        <w:rPr>
          <w:rFonts w:asciiTheme="minorHAnsi" w:hAnsiTheme="minorHAnsi" w:cs="Arial"/>
          <w:b/>
          <w:u w:val="single"/>
        </w:rPr>
        <w:t xml:space="preserve"> week 1 – 6:</w:t>
      </w:r>
    </w:p>
    <w:p w14:paraId="25D6D4B2" w14:textId="77777777" w:rsidR="00E62B56" w:rsidRPr="00B34372" w:rsidRDefault="00E62B56" w:rsidP="00E62B56">
      <w:pPr>
        <w:pStyle w:val="NoSpacing1"/>
        <w:rPr>
          <w:rFonts w:cs="Arial"/>
          <w:b/>
          <w:iCs/>
        </w:rPr>
      </w:pPr>
      <w:r w:rsidRPr="00B34372">
        <w:rPr>
          <w:rFonts w:cs="Arial"/>
          <w:b/>
          <w:iCs/>
        </w:rPr>
        <w:t>Vertrekniveau:</w:t>
      </w:r>
    </w:p>
    <w:p w14:paraId="3DAA6989" w14:textId="77777777" w:rsidR="00E62B56" w:rsidRPr="00B34372" w:rsidRDefault="00E62B56" w:rsidP="00E62B56">
      <w:pPr>
        <w:pStyle w:val="NoSpacing1"/>
        <w:numPr>
          <w:ilvl w:val="0"/>
          <w:numId w:val="22"/>
        </w:numPr>
        <w:rPr>
          <w:rFonts w:asciiTheme="minorHAnsi" w:hAnsiTheme="minorHAnsi" w:cs="Arial"/>
          <w:b/>
          <w:iCs/>
        </w:rPr>
      </w:pPr>
      <w:r w:rsidRPr="00B34372">
        <w:rPr>
          <w:rFonts w:asciiTheme="minorHAnsi" w:hAnsiTheme="minorHAnsi" w:cs="Arial"/>
          <w:b/>
          <w:iCs/>
        </w:rPr>
        <w:t xml:space="preserve">Bekwaamheidsniveau laagcomplex A   </w:t>
      </w:r>
    </w:p>
    <w:p w14:paraId="4D9F8170" w14:textId="77777777" w:rsidR="00E62B56" w:rsidRPr="00B34372" w:rsidRDefault="00E62B56" w:rsidP="00E62B56">
      <w:pPr>
        <w:pStyle w:val="NoSpacing1"/>
        <w:numPr>
          <w:ilvl w:val="0"/>
          <w:numId w:val="22"/>
        </w:numPr>
        <w:rPr>
          <w:rFonts w:asciiTheme="minorHAnsi" w:hAnsiTheme="minorHAnsi" w:cs="Arial"/>
          <w:b/>
          <w:iCs/>
        </w:rPr>
      </w:pPr>
      <w:r w:rsidRPr="00B34372">
        <w:rPr>
          <w:rFonts w:asciiTheme="minorHAnsi" w:hAnsiTheme="minorHAnsi" w:cs="Arial"/>
          <w:b/>
          <w:iCs/>
        </w:rPr>
        <w:t xml:space="preserve">Bekwaamheidsniveau complex </w:t>
      </w:r>
      <w:r w:rsidRPr="37A125F5">
        <w:rPr>
          <w:rFonts w:asciiTheme="minorHAnsi" w:hAnsiTheme="minorHAnsi" w:cs="Arial"/>
          <w:b/>
          <w:bCs/>
        </w:rPr>
        <w:t>A</w:t>
      </w:r>
    </w:p>
    <w:p w14:paraId="7B358944" w14:textId="77777777" w:rsidR="00E62B56" w:rsidRPr="00B34372" w:rsidRDefault="00E62B56" w:rsidP="00E62B56">
      <w:pPr>
        <w:pStyle w:val="NoSpacing1"/>
        <w:numPr>
          <w:ilvl w:val="0"/>
          <w:numId w:val="22"/>
        </w:numPr>
        <w:rPr>
          <w:rFonts w:asciiTheme="minorHAnsi" w:hAnsiTheme="minorHAnsi" w:cs="Arial"/>
          <w:b/>
          <w:iCs/>
        </w:rPr>
      </w:pPr>
      <w:r w:rsidRPr="00B34372">
        <w:rPr>
          <w:rFonts w:asciiTheme="minorHAnsi" w:hAnsiTheme="minorHAnsi" w:cs="Arial"/>
          <w:b/>
          <w:iCs/>
        </w:rPr>
        <w:t>Bekwaamheidsniveau kritiek ziek A</w:t>
      </w:r>
      <w:r>
        <w:br/>
      </w:r>
    </w:p>
    <w:p w14:paraId="37C78A40" w14:textId="320E49A4" w:rsidR="008D1E2C" w:rsidRDefault="008D1E2C" w:rsidP="008D1E2C">
      <w:pPr>
        <w:pStyle w:val="NoSpacing1"/>
        <w:rPr>
          <w:rFonts w:asciiTheme="minorHAnsi" w:hAnsiTheme="minorHAnsi" w:cs="Arial"/>
        </w:rPr>
      </w:pPr>
      <w:r w:rsidRPr="2370D209">
        <w:rPr>
          <w:rFonts w:asciiTheme="minorHAnsi" w:hAnsiTheme="minorHAnsi" w:cs="Arial"/>
        </w:rPr>
        <w:t>De eerste</w:t>
      </w:r>
      <w:r>
        <w:rPr>
          <w:rFonts w:asciiTheme="minorHAnsi" w:hAnsiTheme="minorHAnsi" w:cs="Arial"/>
        </w:rPr>
        <w:t xml:space="preserve"> </w:t>
      </w:r>
      <w:r w:rsidRPr="2370D209">
        <w:rPr>
          <w:rFonts w:asciiTheme="minorHAnsi" w:hAnsiTheme="minorHAnsi" w:cs="Arial"/>
        </w:rPr>
        <w:t xml:space="preserve">weken loopt de student met de vaste werkbegeleiders of met een </w:t>
      </w:r>
      <w:r>
        <w:rPr>
          <w:rFonts w:asciiTheme="minorHAnsi" w:hAnsiTheme="minorHAnsi" w:cs="Arial"/>
        </w:rPr>
        <w:t xml:space="preserve">situationeel werkbegeleider </w:t>
      </w:r>
      <w:r w:rsidRPr="2370D209">
        <w:rPr>
          <w:rFonts w:asciiTheme="minorHAnsi" w:hAnsiTheme="minorHAnsi" w:cs="Arial"/>
        </w:rPr>
        <w:t>mee. Hij</w:t>
      </w:r>
      <w:r>
        <w:rPr>
          <w:rFonts w:asciiTheme="minorHAnsi" w:hAnsiTheme="minorHAnsi" w:cs="Arial"/>
        </w:rPr>
        <w:t xml:space="preserve"> </w:t>
      </w:r>
      <w:r w:rsidRPr="2370D209">
        <w:rPr>
          <w:rFonts w:asciiTheme="minorHAnsi" w:hAnsiTheme="minorHAnsi" w:cs="Arial"/>
        </w:rPr>
        <w:t xml:space="preserve">wordt wegwijs gemaakt in het ziekenhuis en binnen de </w:t>
      </w:r>
      <w:r>
        <w:rPr>
          <w:rFonts w:asciiTheme="minorHAnsi" w:hAnsiTheme="minorHAnsi" w:cs="Arial"/>
        </w:rPr>
        <w:t>IC-afdeling</w:t>
      </w:r>
      <w:r w:rsidRPr="2370D209">
        <w:rPr>
          <w:rFonts w:asciiTheme="minorHAnsi" w:hAnsiTheme="minorHAnsi" w:cs="Arial"/>
        </w:rPr>
        <w:t xml:space="preserve">. </w:t>
      </w:r>
      <w:r>
        <w:rPr>
          <w:rFonts w:asciiTheme="minorHAnsi" w:hAnsiTheme="minorHAnsi" w:cs="Arial"/>
        </w:rPr>
        <w:t xml:space="preserve">Hierbij staan met name centraal </w:t>
      </w:r>
      <w:r w:rsidRPr="2370D209">
        <w:rPr>
          <w:rFonts w:asciiTheme="minorHAnsi" w:hAnsiTheme="minorHAnsi" w:cs="Arial"/>
        </w:rPr>
        <w:t>logistiek</w:t>
      </w:r>
      <w:r>
        <w:rPr>
          <w:rFonts w:asciiTheme="minorHAnsi" w:hAnsiTheme="minorHAnsi" w:cs="Arial"/>
        </w:rPr>
        <w:t xml:space="preserve">e- en </w:t>
      </w:r>
      <w:r w:rsidRPr="2370D209">
        <w:rPr>
          <w:rFonts w:asciiTheme="minorHAnsi" w:hAnsiTheme="minorHAnsi" w:cs="Arial"/>
        </w:rPr>
        <w:t xml:space="preserve">werkprocessen, procedures en protocollen </w:t>
      </w:r>
      <w:r>
        <w:rPr>
          <w:rFonts w:asciiTheme="minorHAnsi" w:hAnsiTheme="minorHAnsi" w:cs="Arial"/>
        </w:rPr>
        <w:t>centraal.</w:t>
      </w:r>
    </w:p>
    <w:p w14:paraId="5A771EA8" w14:textId="77777777" w:rsidR="00E62B56" w:rsidRDefault="00E62B56" w:rsidP="00E62B56">
      <w:pPr>
        <w:pStyle w:val="NoSpacing1"/>
        <w:rPr>
          <w:rFonts w:asciiTheme="minorHAnsi" w:hAnsiTheme="minorHAnsi" w:cs="Arial"/>
          <w:b/>
          <w:i/>
          <w:u w:val="single"/>
        </w:rPr>
      </w:pPr>
    </w:p>
    <w:p w14:paraId="22D56FA6" w14:textId="77777777" w:rsidR="00033BBC" w:rsidRDefault="00033BBC" w:rsidP="00033BBC">
      <w:pPr>
        <w:pStyle w:val="NoSpacing1"/>
        <w:rPr>
          <w:rFonts w:asciiTheme="minorHAnsi" w:hAnsiTheme="minorHAnsi" w:cs="Arial"/>
          <w:b/>
        </w:rPr>
      </w:pPr>
      <w:r w:rsidRPr="00ED11D1">
        <w:rPr>
          <w:rFonts w:asciiTheme="minorHAnsi" w:hAnsiTheme="minorHAnsi" w:cs="Arial"/>
          <w:b/>
          <w:i/>
          <w:u w:val="single"/>
        </w:rPr>
        <w:t xml:space="preserve">Fase 2- </w:t>
      </w:r>
      <w:r>
        <w:rPr>
          <w:rFonts w:asciiTheme="minorHAnsi" w:hAnsiTheme="minorHAnsi" w:cs="Arial"/>
          <w:b/>
          <w:i/>
          <w:u w:val="single"/>
        </w:rPr>
        <w:t xml:space="preserve">Uitvoeren onderdelen KBS </w:t>
      </w:r>
      <w:r w:rsidRPr="37A125F5">
        <w:rPr>
          <w:rFonts w:asciiTheme="minorHAnsi" w:hAnsiTheme="minorHAnsi" w:cs="Arial"/>
          <w:b/>
          <w:u w:val="single"/>
        </w:rPr>
        <w:t xml:space="preserve">week 6 – </w:t>
      </w:r>
      <w:r>
        <w:rPr>
          <w:rFonts w:asciiTheme="minorHAnsi" w:hAnsiTheme="minorHAnsi" w:cs="Arial"/>
          <w:b/>
          <w:u w:val="single"/>
        </w:rPr>
        <w:t>20</w:t>
      </w:r>
      <w:r w:rsidRPr="37A125F5">
        <w:rPr>
          <w:rFonts w:asciiTheme="minorHAnsi" w:hAnsiTheme="minorHAnsi" w:cs="Arial"/>
          <w:b/>
          <w:u w:val="single"/>
        </w:rPr>
        <w:t>:</w:t>
      </w:r>
      <w:r>
        <w:rPr>
          <w:rFonts w:asciiTheme="minorHAnsi" w:hAnsiTheme="minorHAnsi" w:cs="Arial"/>
          <w:b/>
        </w:rPr>
        <w:t xml:space="preserve"> </w:t>
      </w:r>
    </w:p>
    <w:p w14:paraId="2FC456EF" w14:textId="77777777" w:rsidR="00A07CA0" w:rsidRPr="00767083" w:rsidRDefault="00A07CA0" w:rsidP="00A07CA0">
      <w:pPr>
        <w:pStyle w:val="Geenafstand1"/>
        <w:rPr>
          <w:rFonts w:asciiTheme="minorHAnsi" w:hAnsiTheme="minorHAnsi" w:cs="Arial"/>
        </w:rPr>
      </w:pPr>
      <w:r w:rsidRPr="006205FE">
        <w:rPr>
          <w:rFonts w:asciiTheme="minorHAnsi" w:hAnsiTheme="minorHAnsi" w:cs="Arial"/>
        </w:rPr>
        <w:t xml:space="preserve">In overleg met de werkbegeleider maakt de student een </w:t>
      </w:r>
      <w:r>
        <w:rPr>
          <w:rFonts w:asciiTheme="minorHAnsi" w:hAnsiTheme="minorHAnsi" w:cs="Arial"/>
        </w:rPr>
        <w:t xml:space="preserve">start </w:t>
      </w:r>
      <w:r w:rsidRPr="006205FE">
        <w:rPr>
          <w:rFonts w:asciiTheme="minorHAnsi" w:hAnsiTheme="minorHAnsi" w:cs="Arial"/>
        </w:rPr>
        <w:t>met</w:t>
      </w:r>
      <w:r>
        <w:rPr>
          <w:rFonts w:asciiTheme="minorHAnsi" w:hAnsiTheme="minorHAnsi" w:cs="Arial"/>
        </w:rPr>
        <w:t xml:space="preserve"> het aanleren van</w:t>
      </w:r>
      <w:r w:rsidRPr="006205FE">
        <w:rPr>
          <w:rFonts w:asciiTheme="minorHAnsi" w:hAnsiTheme="minorHAnsi" w:cs="Arial"/>
        </w:rPr>
        <w:t xml:space="preserve"> </w:t>
      </w:r>
      <w:r>
        <w:rPr>
          <w:rFonts w:asciiTheme="minorHAnsi" w:hAnsiTheme="minorHAnsi" w:cs="Arial"/>
        </w:rPr>
        <w:t xml:space="preserve">deelvaardigheden, welke gekoppeld zijn aan onderdeel van een </w:t>
      </w:r>
      <w:r w:rsidRPr="006205FE">
        <w:rPr>
          <w:rFonts w:asciiTheme="minorHAnsi" w:hAnsiTheme="minorHAnsi" w:cs="Arial"/>
        </w:rPr>
        <w:t xml:space="preserve">KBS en </w:t>
      </w:r>
      <w:r>
        <w:rPr>
          <w:rFonts w:asciiTheme="minorHAnsi" w:hAnsiTheme="minorHAnsi" w:cs="Arial"/>
        </w:rPr>
        <w:t xml:space="preserve">laten </w:t>
      </w:r>
      <w:r w:rsidRPr="006205FE">
        <w:rPr>
          <w:rFonts w:asciiTheme="minorHAnsi" w:hAnsiTheme="minorHAnsi" w:cs="Arial"/>
        </w:rPr>
        <w:t xml:space="preserve">de eerste KPB’s invullen. </w:t>
      </w:r>
      <w:r>
        <w:rPr>
          <w:rFonts w:asciiTheme="minorHAnsi" w:hAnsiTheme="minorHAnsi" w:cs="Arial"/>
        </w:rPr>
        <w:t>Samen met een theoretische onderbouwing van de KBS, middels het uitwerken van een casuïstiek, wordt i</w:t>
      </w:r>
      <w:r w:rsidRPr="006205FE">
        <w:rPr>
          <w:rFonts w:asciiTheme="minorHAnsi" w:hAnsiTheme="minorHAnsi" w:cs="Arial"/>
        </w:rPr>
        <w:t xml:space="preserve">n deze weken </w:t>
      </w:r>
      <w:r>
        <w:rPr>
          <w:rFonts w:asciiTheme="minorHAnsi" w:hAnsiTheme="minorHAnsi" w:cs="Arial"/>
        </w:rPr>
        <w:t>een start gemaakt met het in trainen van KBS’ en</w:t>
      </w:r>
      <w:r w:rsidRPr="007F1FF0">
        <w:rPr>
          <w:rFonts w:asciiTheme="minorHAnsi" w:hAnsiTheme="minorHAnsi" w:cs="Arial"/>
        </w:rPr>
        <w:t>.</w:t>
      </w:r>
    </w:p>
    <w:p w14:paraId="57E52853" w14:textId="169B2DAF" w:rsidR="00CF6FE2" w:rsidRDefault="00A07CA0" w:rsidP="00A07CA0">
      <w:pPr>
        <w:pStyle w:val="Geenafstand1"/>
        <w:rPr>
          <w:rFonts w:asciiTheme="minorHAnsi" w:hAnsiTheme="minorHAnsi" w:cs="Arial"/>
        </w:rPr>
      </w:pPr>
      <w:r w:rsidRPr="00D82563">
        <w:rPr>
          <w:rFonts w:asciiTheme="minorHAnsi" w:hAnsiTheme="minorHAnsi" w:cs="Arial"/>
        </w:rPr>
        <w:t>In de</w:t>
      </w:r>
      <w:r>
        <w:rPr>
          <w:rFonts w:asciiTheme="minorHAnsi" w:hAnsiTheme="minorHAnsi" w:cs="Arial"/>
        </w:rPr>
        <w:t>ze</w:t>
      </w:r>
      <w:r w:rsidRPr="00D82563">
        <w:rPr>
          <w:rFonts w:asciiTheme="minorHAnsi" w:hAnsiTheme="minorHAnsi" w:cs="Arial"/>
        </w:rPr>
        <w:t xml:space="preserve"> fase k</w:t>
      </w:r>
      <w:r>
        <w:rPr>
          <w:rFonts w:asciiTheme="minorHAnsi" w:hAnsiTheme="minorHAnsi" w:cs="Arial"/>
        </w:rPr>
        <w:t>unnen de volgende KBS’en worden gestart:</w:t>
      </w:r>
    </w:p>
    <w:p w14:paraId="293C601C" w14:textId="1ABBB747" w:rsidR="00484881" w:rsidRDefault="00484881" w:rsidP="008F17BC">
      <w:pPr>
        <w:pStyle w:val="Geenafstand1"/>
        <w:numPr>
          <w:ilvl w:val="0"/>
          <w:numId w:val="41"/>
        </w:numPr>
        <w:rPr>
          <w:rFonts w:asciiTheme="minorHAnsi" w:hAnsiTheme="minorHAnsi" w:cs="Arial"/>
        </w:rPr>
      </w:pPr>
      <w:r>
        <w:rPr>
          <w:rFonts w:asciiTheme="minorHAnsi" w:hAnsiTheme="minorHAnsi" w:cs="Arial"/>
        </w:rPr>
        <w:t>De patiënt met monitoring en bewaking</w:t>
      </w:r>
    </w:p>
    <w:p w14:paraId="1B95B699" w14:textId="05781890" w:rsidR="00484881" w:rsidRDefault="00484881" w:rsidP="008F17BC">
      <w:pPr>
        <w:pStyle w:val="Geenafstand1"/>
        <w:numPr>
          <w:ilvl w:val="0"/>
          <w:numId w:val="41"/>
        </w:numPr>
        <w:rPr>
          <w:rFonts w:asciiTheme="minorHAnsi" w:hAnsiTheme="minorHAnsi" w:cs="Arial"/>
        </w:rPr>
      </w:pPr>
      <w:r>
        <w:rPr>
          <w:rFonts w:asciiTheme="minorHAnsi" w:hAnsiTheme="minorHAnsi" w:cs="Arial"/>
        </w:rPr>
        <w:t>De lichamelijke zorg van de IC-patiënt</w:t>
      </w:r>
    </w:p>
    <w:p w14:paraId="4275E228" w14:textId="7322B3F2" w:rsidR="00C47B19" w:rsidRDefault="00C47B19" w:rsidP="00C47B19">
      <w:pPr>
        <w:pStyle w:val="Geenafstand1"/>
        <w:ind w:left="360"/>
        <w:rPr>
          <w:rFonts w:asciiTheme="minorHAnsi" w:hAnsiTheme="minorHAnsi" w:cs="Arial"/>
        </w:rPr>
      </w:pPr>
      <w:r>
        <w:rPr>
          <w:rFonts w:asciiTheme="minorHAnsi" w:hAnsiTheme="minorHAnsi" w:cs="Arial"/>
        </w:rPr>
        <w:t xml:space="preserve">4.    De hemodynamische </w:t>
      </w:r>
      <w:r w:rsidR="000C1AB1">
        <w:rPr>
          <w:rFonts w:asciiTheme="minorHAnsi" w:hAnsiTheme="minorHAnsi" w:cs="Arial"/>
        </w:rPr>
        <w:t>instabiele patiënt</w:t>
      </w:r>
    </w:p>
    <w:p w14:paraId="6D390593" w14:textId="5AB44F67" w:rsidR="000C1AB1" w:rsidRDefault="000C1AB1" w:rsidP="00C47B19">
      <w:pPr>
        <w:pStyle w:val="Geenafstand1"/>
        <w:ind w:left="360"/>
        <w:rPr>
          <w:rFonts w:asciiTheme="minorHAnsi" w:hAnsiTheme="minorHAnsi" w:cs="Arial"/>
        </w:rPr>
      </w:pPr>
      <w:r>
        <w:rPr>
          <w:rFonts w:asciiTheme="minorHAnsi" w:hAnsiTheme="minorHAnsi" w:cs="Arial"/>
        </w:rPr>
        <w:t>5.    De patiënt met ritmestoornissen</w:t>
      </w:r>
    </w:p>
    <w:p w14:paraId="172F7713" w14:textId="60903AD9" w:rsidR="00484881" w:rsidRDefault="00484881" w:rsidP="00484881">
      <w:pPr>
        <w:pStyle w:val="Geenafstand1"/>
        <w:ind w:left="360"/>
        <w:rPr>
          <w:rFonts w:asciiTheme="minorHAnsi" w:hAnsiTheme="minorHAnsi" w:cs="Arial"/>
        </w:rPr>
      </w:pPr>
      <w:r w:rsidRPr="00484881">
        <w:rPr>
          <w:rFonts w:asciiTheme="minorHAnsi" w:hAnsiTheme="minorHAnsi" w:cs="Arial"/>
        </w:rPr>
        <w:t>7.</w:t>
      </w:r>
      <w:r>
        <w:rPr>
          <w:rFonts w:asciiTheme="minorHAnsi" w:hAnsiTheme="minorHAnsi" w:cs="Arial"/>
        </w:rPr>
        <w:t xml:space="preserve">    De patiënt met bewustzijnsverandering en/of neu</w:t>
      </w:r>
      <w:r w:rsidR="00A86D54">
        <w:rPr>
          <w:rFonts w:asciiTheme="minorHAnsi" w:hAnsiTheme="minorHAnsi" w:cs="Arial"/>
        </w:rPr>
        <w:t>rologische uitvalsverschijnselen</w:t>
      </w:r>
    </w:p>
    <w:p w14:paraId="48632B21" w14:textId="2B6BB583" w:rsidR="00A86D54" w:rsidRPr="00D26A74" w:rsidRDefault="00A86D54" w:rsidP="00484881">
      <w:pPr>
        <w:pStyle w:val="Geenafstand1"/>
        <w:ind w:left="360"/>
        <w:rPr>
          <w:rFonts w:asciiTheme="minorHAnsi" w:hAnsiTheme="minorHAnsi" w:cs="Arial"/>
        </w:rPr>
      </w:pPr>
      <w:r w:rsidRPr="00D12679">
        <w:rPr>
          <w:rFonts w:asciiTheme="minorHAnsi" w:hAnsiTheme="minorHAnsi" w:cs="Arial"/>
        </w:rPr>
        <w:t xml:space="preserve">11. </w:t>
      </w:r>
      <w:r w:rsidR="00F84015" w:rsidRPr="00D12679">
        <w:rPr>
          <w:rFonts w:asciiTheme="minorHAnsi" w:hAnsiTheme="minorHAnsi" w:cs="Arial"/>
        </w:rPr>
        <w:t xml:space="preserve"> </w:t>
      </w:r>
      <w:r w:rsidRPr="00D26A74">
        <w:rPr>
          <w:rFonts w:asciiTheme="minorHAnsi" w:hAnsiTheme="minorHAnsi" w:cs="Arial"/>
        </w:rPr>
        <w:t>De</w:t>
      </w:r>
      <w:r w:rsidR="003F5505" w:rsidRPr="003F5505">
        <w:rPr>
          <w:rFonts w:asciiTheme="minorHAnsi" w:hAnsiTheme="minorHAnsi" w:cs="Arial"/>
        </w:rPr>
        <w:t xml:space="preserve"> patiënt</w:t>
      </w:r>
      <w:r w:rsidR="003F5505" w:rsidRPr="00D26A74">
        <w:rPr>
          <w:rFonts w:asciiTheme="minorHAnsi" w:hAnsiTheme="minorHAnsi" w:cs="Arial"/>
        </w:rPr>
        <w:t xml:space="preserve"> </w:t>
      </w:r>
      <w:r w:rsidRPr="00D26A74">
        <w:rPr>
          <w:rFonts w:asciiTheme="minorHAnsi" w:hAnsiTheme="minorHAnsi" w:cs="Arial"/>
        </w:rPr>
        <w:t>met respiratoir falen</w:t>
      </w:r>
    </w:p>
    <w:p w14:paraId="7B102AF0" w14:textId="54761EDF" w:rsidR="00F84015" w:rsidRDefault="00F84015" w:rsidP="00484881">
      <w:pPr>
        <w:pStyle w:val="Geenafstand1"/>
        <w:ind w:left="360"/>
        <w:rPr>
          <w:rFonts w:asciiTheme="minorHAnsi" w:hAnsiTheme="minorHAnsi" w:cs="Arial"/>
        </w:rPr>
      </w:pPr>
      <w:r w:rsidRPr="00F84015">
        <w:rPr>
          <w:rFonts w:asciiTheme="minorHAnsi" w:hAnsiTheme="minorHAnsi" w:cs="Arial"/>
        </w:rPr>
        <w:t xml:space="preserve">22. </w:t>
      </w:r>
      <w:r w:rsidR="00C47B19">
        <w:rPr>
          <w:rFonts w:asciiTheme="minorHAnsi" w:hAnsiTheme="minorHAnsi" w:cs="Arial"/>
        </w:rPr>
        <w:t xml:space="preserve"> </w:t>
      </w:r>
      <w:r w:rsidRPr="00F84015">
        <w:rPr>
          <w:rFonts w:asciiTheme="minorHAnsi" w:hAnsiTheme="minorHAnsi" w:cs="Arial"/>
        </w:rPr>
        <w:t xml:space="preserve">Een </w:t>
      </w:r>
      <w:r w:rsidR="00C47B19" w:rsidRPr="00F84015">
        <w:rPr>
          <w:rFonts w:asciiTheme="minorHAnsi" w:hAnsiTheme="minorHAnsi" w:cs="Arial"/>
        </w:rPr>
        <w:t>patiënt</w:t>
      </w:r>
      <w:r w:rsidRPr="00F84015">
        <w:rPr>
          <w:rFonts w:asciiTheme="minorHAnsi" w:hAnsiTheme="minorHAnsi" w:cs="Arial"/>
        </w:rPr>
        <w:t xml:space="preserve"> voor intra-h</w:t>
      </w:r>
      <w:r>
        <w:rPr>
          <w:rFonts w:asciiTheme="minorHAnsi" w:hAnsiTheme="minorHAnsi" w:cs="Arial"/>
        </w:rPr>
        <w:t xml:space="preserve">ospitaal transport </w:t>
      </w:r>
    </w:p>
    <w:p w14:paraId="3E0846DF" w14:textId="25F2C291" w:rsidR="00655E87" w:rsidRPr="00F84015" w:rsidRDefault="00655E87" w:rsidP="00484881">
      <w:pPr>
        <w:pStyle w:val="Geenafstand1"/>
        <w:ind w:left="360"/>
        <w:rPr>
          <w:rFonts w:asciiTheme="minorHAnsi" w:hAnsiTheme="minorHAnsi" w:cs="Arial"/>
        </w:rPr>
      </w:pPr>
      <w:r>
        <w:rPr>
          <w:rFonts w:asciiTheme="minorHAnsi" w:hAnsiTheme="minorHAnsi" w:cs="Arial"/>
        </w:rPr>
        <w:t xml:space="preserve">23.  De patiënt waar de behandeling wordt beëindigd gevolgd door abstineren en overlijden. </w:t>
      </w:r>
    </w:p>
    <w:p w14:paraId="6A168B60" w14:textId="77777777" w:rsidR="00E62B56" w:rsidRPr="00F84015" w:rsidRDefault="00E62B56" w:rsidP="00E62B56">
      <w:pPr>
        <w:pStyle w:val="Geenafstand1"/>
        <w:rPr>
          <w:rFonts w:asciiTheme="minorHAnsi" w:hAnsiTheme="minorHAnsi" w:cs="Arial"/>
        </w:rPr>
      </w:pPr>
    </w:p>
    <w:p w14:paraId="55F4FB60" w14:textId="77777777" w:rsidR="00E62B56" w:rsidRPr="00F84015" w:rsidRDefault="00E62B56" w:rsidP="00E62B56">
      <w:pPr>
        <w:pStyle w:val="NoSpacing1"/>
        <w:rPr>
          <w:rFonts w:asciiTheme="minorHAnsi" w:hAnsiTheme="minorHAnsi" w:cs="Arial"/>
          <w:b/>
          <w:i/>
        </w:rPr>
      </w:pPr>
    </w:p>
    <w:p w14:paraId="2519F83A" w14:textId="77777777" w:rsidR="00CF6FD0" w:rsidRPr="00D82563" w:rsidRDefault="00CF6FD0" w:rsidP="00CF6FD0">
      <w:pPr>
        <w:pStyle w:val="NoSpacing1"/>
        <w:rPr>
          <w:rFonts w:asciiTheme="minorHAnsi" w:hAnsiTheme="minorHAnsi" w:cs="Arial"/>
          <w:b/>
          <w:i/>
        </w:rPr>
      </w:pPr>
      <w:r w:rsidRPr="007F6B23">
        <w:rPr>
          <w:rFonts w:asciiTheme="minorHAnsi" w:hAnsiTheme="minorHAnsi" w:cs="Arial"/>
          <w:b/>
          <w:i/>
          <w:u w:val="single"/>
        </w:rPr>
        <w:t>Fase 3</w:t>
      </w:r>
      <w:r>
        <w:rPr>
          <w:rFonts w:asciiTheme="minorHAnsi" w:hAnsiTheme="minorHAnsi" w:cs="Arial"/>
          <w:b/>
          <w:i/>
          <w:u w:val="single"/>
        </w:rPr>
        <w:t xml:space="preserve"> </w:t>
      </w:r>
      <w:r w:rsidRPr="007F6B23">
        <w:rPr>
          <w:rFonts w:asciiTheme="minorHAnsi" w:hAnsiTheme="minorHAnsi" w:cs="Arial"/>
          <w:b/>
          <w:i/>
          <w:u w:val="single"/>
        </w:rPr>
        <w:t xml:space="preserve">- </w:t>
      </w:r>
      <w:r>
        <w:rPr>
          <w:rFonts w:asciiTheme="minorHAnsi" w:hAnsiTheme="minorHAnsi" w:cs="Arial"/>
          <w:b/>
          <w:i/>
          <w:u w:val="single"/>
        </w:rPr>
        <w:t xml:space="preserve">Uitvoeren van gehele </w:t>
      </w:r>
      <w:r w:rsidRPr="00F93AC8">
        <w:rPr>
          <w:rFonts w:asciiTheme="minorHAnsi" w:hAnsiTheme="minorHAnsi" w:cs="Arial"/>
          <w:b/>
          <w:i/>
          <w:u w:val="single"/>
        </w:rPr>
        <w:t xml:space="preserve">KBS  </w:t>
      </w:r>
      <w:r w:rsidRPr="00F93AC8">
        <w:rPr>
          <w:rFonts w:asciiTheme="minorHAnsi" w:hAnsiTheme="minorHAnsi" w:cs="Arial"/>
          <w:b/>
          <w:u w:val="single"/>
        </w:rPr>
        <w:t xml:space="preserve">week </w:t>
      </w:r>
      <w:r w:rsidRPr="00F93AC8">
        <w:rPr>
          <w:rFonts w:asciiTheme="minorHAnsi" w:hAnsiTheme="minorHAnsi" w:cs="Arial"/>
          <w:b/>
          <w:iCs/>
          <w:u w:val="single"/>
        </w:rPr>
        <w:t>20</w:t>
      </w:r>
      <w:r w:rsidRPr="00F93AC8">
        <w:rPr>
          <w:rFonts w:asciiTheme="minorHAnsi" w:hAnsiTheme="minorHAnsi" w:cs="Arial"/>
          <w:b/>
          <w:u w:val="single"/>
        </w:rPr>
        <w:t xml:space="preserve"> - 40:</w:t>
      </w:r>
      <w:r>
        <w:rPr>
          <w:rFonts w:asciiTheme="minorHAnsi" w:hAnsiTheme="minorHAnsi" w:cs="Arial"/>
          <w:b/>
          <w:i/>
        </w:rPr>
        <w:t xml:space="preserve"> </w:t>
      </w:r>
    </w:p>
    <w:p w14:paraId="207487F2" w14:textId="77777777" w:rsidR="00E62B56" w:rsidRDefault="00E62B56" w:rsidP="00E62B56">
      <w:pPr>
        <w:pStyle w:val="NoSpacing1"/>
        <w:rPr>
          <w:rFonts w:asciiTheme="minorHAnsi" w:hAnsiTheme="minorHAnsi" w:cs="Arial"/>
        </w:rPr>
      </w:pPr>
      <w:r w:rsidRPr="00CD6FEE">
        <w:rPr>
          <w:rFonts w:asciiTheme="minorHAnsi" w:hAnsiTheme="minorHAnsi" w:cs="Arial"/>
        </w:rPr>
        <w:t>In deze fase worden bovenstaande KBS’en verder uitgediept en kunnen de volgende KBS’en worden gestart:</w:t>
      </w:r>
    </w:p>
    <w:p w14:paraId="2ED4C25B" w14:textId="79636B15" w:rsidR="00BF7EA2" w:rsidRDefault="00BF7EA2" w:rsidP="00BF7EA2">
      <w:pPr>
        <w:pStyle w:val="Geenafstand1"/>
        <w:ind w:left="360"/>
        <w:rPr>
          <w:rFonts w:asciiTheme="minorHAnsi" w:hAnsiTheme="minorHAnsi" w:cs="Arial"/>
        </w:rPr>
      </w:pPr>
      <w:r>
        <w:rPr>
          <w:rFonts w:asciiTheme="minorHAnsi" w:hAnsiTheme="minorHAnsi" w:cs="Arial"/>
        </w:rPr>
        <w:t>9.    De patiënt met een delier</w:t>
      </w:r>
    </w:p>
    <w:p w14:paraId="3330F639" w14:textId="77777777" w:rsidR="00BF7EA2" w:rsidRDefault="00BF7EA2" w:rsidP="00BF7EA2">
      <w:pPr>
        <w:pStyle w:val="Geenafstand1"/>
        <w:ind w:left="360"/>
        <w:rPr>
          <w:rFonts w:asciiTheme="minorHAnsi" w:hAnsiTheme="minorHAnsi" w:cs="Arial"/>
        </w:rPr>
      </w:pPr>
      <w:r>
        <w:rPr>
          <w:rFonts w:asciiTheme="minorHAnsi" w:hAnsiTheme="minorHAnsi" w:cs="Arial"/>
        </w:rPr>
        <w:t>12.  De patiënt met een geobstrueerde luchtweg</w:t>
      </w:r>
    </w:p>
    <w:p w14:paraId="7862C863" w14:textId="77777777" w:rsidR="00BF7EA2" w:rsidRDefault="00BF7EA2" w:rsidP="00BF7EA2">
      <w:pPr>
        <w:pStyle w:val="Geenafstand1"/>
        <w:ind w:left="360"/>
        <w:rPr>
          <w:rFonts w:asciiTheme="minorHAnsi" w:hAnsiTheme="minorHAnsi" w:cs="Arial"/>
        </w:rPr>
      </w:pPr>
      <w:r>
        <w:rPr>
          <w:rFonts w:asciiTheme="minorHAnsi" w:hAnsiTheme="minorHAnsi" w:cs="Arial"/>
        </w:rPr>
        <w:t>16.  De patiënt met hemato-oncologische problematiek</w:t>
      </w:r>
    </w:p>
    <w:p w14:paraId="00AE7C73" w14:textId="77777777" w:rsidR="00BF7EA2" w:rsidRDefault="00BF7EA2" w:rsidP="00BF7EA2">
      <w:pPr>
        <w:pStyle w:val="Geenafstand1"/>
        <w:ind w:left="360"/>
        <w:rPr>
          <w:rFonts w:asciiTheme="minorHAnsi" w:hAnsiTheme="minorHAnsi" w:cs="Arial"/>
        </w:rPr>
      </w:pPr>
      <w:r>
        <w:rPr>
          <w:rFonts w:asciiTheme="minorHAnsi" w:hAnsiTheme="minorHAnsi" w:cs="Arial"/>
        </w:rPr>
        <w:t>21.  De patiënt met letsel in het aangezicht, kaak, schedel</w:t>
      </w:r>
    </w:p>
    <w:p w14:paraId="4537F27D" w14:textId="6B4F35EA" w:rsidR="002F54CE" w:rsidRDefault="002F54CE" w:rsidP="002F54CE">
      <w:pPr>
        <w:pStyle w:val="Geenafstand1"/>
        <w:rPr>
          <w:rFonts w:asciiTheme="minorHAnsi" w:hAnsiTheme="minorHAnsi" w:cs="Arial"/>
        </w:rPr>
      </w:pPr>
      <w:r>
        <w:t>KBS-en (SEH/IVC)</w:t>
      </w:r>
    </w:p>
    <w:p w14:paraId="1C9F5C5D" w14:textId="77777777" w:rsidR="00AA375F" w:rsidRDefault="00AA375F" w:rsidP="002F54CE">
      <w:pPr>
        <w:pStyle w:val="Geenafstand"/>
        <w:numPr>
          <w:ilvl w:val="0"/>
          <w:numId w:val="43"/>
        </w:numPr>
        <w:ind w:left="708"/>
      </w:pPr>
      <w:r w:rsidRPr="37A125F5">
        <w:t>De opvang van een patiënt met ontregelde Diabetes Mellitus</w:t>
      </w:r>
    </w:p>
    <w:p w14:paraId="2E6265E4" w14:textId="1651F3C4" w:rsidR="002F54CE" w:rsidRPr="002F54CE" w:rsidRDefault="002F54CE" w:rsidP="002F54CE">
      <w:pPr>
        <w:pStyle w:val="NoSpacing1"/>
        <w:numPr>
          <w:ilvl w:val="0"/>
          <w:numId w:val="43"/>
        </w:numPr>
        <w:ind w:left="708"/>
        <w:rPr>
          <w:rFonts w:asciiTheme="minorHAnsi" w:hAnsiTheme="minorHAnsi"/>
        </w:rPr>
      </w:pPr>
      <w:r w:rsidRPr="37A125F5">
        <w:t>De opvang van een patiënt met buikklachten en/of misselijkheid en braken</w:t>
      </w:r>
    </w:p>
    <w:p w14:paraId="28A70AD8" w14:textId="77777777" w:rsidR="00AA375F" w:rsidRDefault="00AA375F" w:rsidP="002F54CE">
      <w:pPr>
        <w:pStyle w:val="Geenafstand"/>
        <w:ind w:left="348"/>
      </w:pPr>
      <w:r w:rsidRPr="37A125F5">
        <w:t>9</w:t>
      </w:r>
      <w:r w:rsidRPr="37A125F5">
        <w:rPr>
          <w:rStyle w:val="GeenafstandChar"/>
        </w:rPr>
        <w:t>.</w:t>
      </w:r>
      <w:r w:rsidRPr="00B13759">
        <w:rPr>
          <w:rStyle w:val="GeenafstandChar"/>
        </w:rPr>
        <w:t xml:space="preserve">    De opvang van een patiënt met acute geriatrische</w:t>
      </w:r>
      <w:r w:rsidRPr="37A125F5">
        <w:t xml:space="preserve"> </w:t>
      </w:r>
      <w:r w:rsidRPr="00FE405D">
        <w:t>problematie</w:t>
      </w:r>
      <w:r>
        <w:t>k</w:t>
      </w:r>
    </w:p>
    <w:p w14:paraId="3B2C5A79" w14:textId="77777777" w:rsidR="009054CA" w:rsidRPr="00CD6FEE" w:rsidRDefault="009054CA" w:rsidP="00E62B56">
      <w:pPr>
        <w:pStyle w:val="NoSpacing1"/>
        <w:rPr>
          <w:rFonts w:asciiTheme="minorHAnsi" w:hAnsiTheme="minorHAnsi" w:cs="Arial"/>
        </w:rPr>
      </w:pPr>
    </w:p>
    <w:p w14:paraId="4F81314D" w14:textId="77777777" w:rsidR="00E62B56" w:rsidRPr="00CD6FEE" w:rsidRDefault="00E62B56" w:rsidP="00E62B56">
      <w:pPr>
        <w:pStyle w:val="NoSpacing1"/>
        <w:rPr>
          <w:rFonts w:asciiTheme="minorHAnsi" w:hAnsiTheme="minorHAnsi" w:cs="Arial"/>
          <w:b/>
          <w:iCs/>
        </w:rPr>
      </w:pPr>
      <w:r w:rsidRPr="00CD6FEE">
        <w:rPr>
          <w:rFonts w:asciiTheme="minorHAnsi" w:hAnsiTheme="minorHAnsi" w:cs="Arial"/>
          <w:b/>
          <w:iCs/>
        </w:rPr>
        <w:t>Week 20:</w:t>
      </w:r>
    </w:p>
    <w:p w14:paraId="2A4D3E27" w14:textId="77777777" w:rsidR="00E62B56" w:rsidRPr="00CD6FEE" w:rsidRDefault="00E62B56" w:rsidP="00E62B56">
      <w:pPr>
        <w:pStyle w:val="NoSpacing1"/>
        <w:rPr>
          <w:rFonts w:asciiTheme="minorHAnsi" w:hAnsiTheme="minorHAnsi" w:cs="Arial"/>
          <w:b/>
          <w:iCs/>
        </w:rPr>
      </w:pPr>
      <w:r w:rsidRPr="00CD6FEE">
        <w:rPr>
          <w:rFonts w:asciiTheme="minorHAnsi" w:hAnsiTheme="minorHAnsi" w:cs="Arial"/>
          <w:b/>
          <w:iCs/>
        </w:rPr>
        <w:t xml:space="preserve">IJkniveau tussenbeoordeling: </w:t>
      </w:r>
    </w:p>
    <w:p w14:paraId="70561636" w14:textId="77777777" w:rsidR="00E62B56" w:rsidRPr="00CD6FEE" w:rsidRDefault="00E62B56" w:rsidP="00E62B56">
      <w:pPr>
        <w:pStyle w:val="NoSpacing1"/>
        <w:numPr>
          <w:ilvl w:val="0"/>
          <w:numId w:val="23"/>
        </w:numPr>
        <w:rPr>
          <w:rFonts w:asciiTheme="minorHAnsi" w:hAnsiTheme="minorHAnsi" w:cs="Arial"/>
          <w:b/>
        </w:rPr>
      </w:pPr>
      <w:r w:rsidRPr="00CD6FEE">
        <w:rPr>
          <w:rFonts w:asciiTheme="minorHAnsi" w:hAnsiTheme="minorHAnsi" w:cs="Arial"/>
          <w:b/>
        </w:rPr>
        <w:t xml:space="preserve">Bekwaamheidsniveau laagcomplex B – groei naar C  </w:t>
      </w:r>
    </w:p>
    <w:p w14:paraId="319F10BA" w14:textId="77777777" w:rsidR="00E62B56" w:rsidRPr="00CD6FEE" w:rsidRDefault="00E62B56" w:rsidP="00E62B56">
      <w:pPr>
        <w:pStyle w:val="NoSpacing1"/>
        <w:numPr>
          <w:ilvl w:val="0"/>
          <w:numId w:val="23"/>
        </w:numPr>
        <w:rPr>
          <w:rFonts w:asciiTheme="minorHAnsi" w:hAnsiTheme="minorHAnsi" w:cs="Arial"/>
          <w:b/>
        </w:rPr>
      </w:pPr>
      <w:r w:rsidRPr="00CD6FEE">
        <w:rPr>
          <w:rFonts w:asciiTheme="minorHAnsi" w:hAnsiTheme="minorHAnsi" w:cs="Arial"/>
          <w:b/>
        </w:rPr>
        <w:t>Bekwaamheidsniveau complex B</w:t>
      </w:r>
    </w:p>
    <w:p w14:paraId="3E5173D5" w14:textId="77777777" w:rsidR="00E62B56" w:rsidRPr="00CD6FEE" w:rsidRDefault="00E62B56" w:rsidP="00E62B56">
      <w:pPr>
        <w:pStyle w:val="NoSpacing1"/>
        <w:numPr>
          <w:ilvl w:val="0"/>
          <w:numId w:val="23"/>
        </w:numPr>
        <w:rPr>
          <w:rFonts w:asciiTheme="minorHAnsi" w:hAnsiTheme="minorHAnsi" w:cs="Arial"/>
          <w:b/>
          <w:iCs/>
        </w:rPr>
      </w:pPr>
      <w:r w:rsidRPr="00CD6FEE">
        <w:rPr>
          <w:rFonts w:asciiTheme="minorHAnsi" w:hAnsiTheme="minorHAnsi" w:cs="Arial"/>
          <w:b/>
          <w:iCs/>
        </w:rPr>
        <w:t>Bekwaamheidsniveau kritiek ziek A</w:t>
      </w:r>
    </w:p>
    <w:p w14:paraId="5CC0E555" w14:textId="77777777" w:rsidR="000E4286" w:rsidRPr="00CD6FEE" w:rsidRDefault="000E4286" w:rsidP="00E62B56">
      <w:pPr>
        <w:pStyle w:val="NoSpacing1"/>
        <w:rPr>
          <w:rFonts w:asciiTheme="minorHAnsi" w:hAnsiTheme="minorHAnsi" w:cs="Arial"/>
          <w:b/>
          <w:i/>
          <w:lang w:val="fr-FR"/>
        </w:rPr>
      </w:pPr>
    </w:p>
    <w:p w14:paraId="796BD4CD" w14:textId="77777777" w:rsidR="00E62B56" w:rsidRPr="00CD6FEE" w:rsidRDefault="00E62B56" w:rsidP="00E62B56">
      <w:pPr>
        <w:pStyle w:val="NoSpacing1"/>
        <w:rPr>
          <w:rFonts w:asciiTheme="minorHAnsi" w:hAnsiTheme="minorHAnsi" w:cs="Arial"/>
          <w:b/>
        </w:rPr>
      </w:pPr>
      <w:r w:rsidRPr="00CD6FEE">
        <w:rPr>
          <w:rFonts w:asciiTheme="minorHAnsi" w:hAnsiTheme="minorHAnsi" w:cs="Arial"/>
          <w:b/>
          <w:iCs/>
        </w:rPr>
        <w:t>Week 40:</w:t>
      </w:r>
    </w:p>
    <w:p w14:paraId="38CFB841" w14:textId="77777777" w:rsidR="00E62B56" w:rsidRPr="00CD6FEE" w:rsidRDefault="00E62B56" w:rsidP="00E62B56">
      <w:pPr>
        <w:pStyle w:val="NoSpacing1"/>
        <w:rPr>
          <w:rFonts w:asciiTheme="minorHAnsi" w:hAnsiTheme="minorHAnsi" w:cs="Arial"/>
          <w:b/>
        </w:rPr>
      </w:pPr>
      <w:r w:rsidRPr="00CD6FEE">
        <w:rPr>
          <w:rFonts w:asciiTheme="minorHAnsi" w:hAnsiTheme="minorHAnsi" w:cs="Arial"/>
          <w:b/>
        </w:rPr>
        <w:t xml:space="preserve">IJkniveau: </w:t>
      </w:r>
    </w:p>
    <w:p w14:paraId="13DC7227" w14:textId="77777777" w:rsidR="00E62B56" w:rsidRPr="00CD6FEE" w:rsidRDefault="00E62B56" w:rsidP="00E62B56">
      <w:pPr>
        <w:pStyle w:val="NoSpacing1"/>
        <w:numPr>
          <w:ilvl w:val="0"/>
          <w:numId w:val="23"/>
        </w:numPr>
        <w:rPr>
          <w:rFonts w:asciiTheme="minorHAnsi" w:hAnsiTheme="minorHAnsi" w:cs="Arial"/>
          <w:b/>
        </w:rPr>
      </w:pPr>
      <w:r w:rsidRPr="00CD6FEE">
        <w:rPr>
          <w:rFonts w:asciiTheme="minorHAnsi" w:hAnsiTheme="minorHAnsi" w:cs="Arial"/>
          <w:b/>
        </w:rPr>
        <w:t xml:space="preserve">Bekwaamheidsniveau laagcomplex D   </w:t>
      </w:r>
    </w:p>
    <w:p w14:paraId="0B140229" w14:textId="77777777" w:rsidR="00E62B56" w:rsidRPr="00CD6FEE" w:rsidRDefault="00E62B56" w:rsidP="00E62B56">
      <w:pPr>
        <w:pStyle w:val="NoSpacing1"/>
        <w:numPr>
          <w:ilvl w:val="0"/>
          <w:numId w:val="23"/>
        </w:numPr>
        <w:rPr>
          <w:rFonts w:asciiTheme="minorHAnsi" w:hAnsiTheme="minorHAnsi" w:cs="Arial"/>
          <w:b/>
        </w:rPr>
      </w:pPr>
      <w:r w:rsidRPr="00CD6FEE">
        <w:rPr>
          <w:rFonts w:asciiTheme="minorHAnsi" w:hAnsiTheme="minorHAnsi" w:cs="Arial"/>
          <w:b/>
        </w:rPr>
        <w:t>Bekwaamheidsniveau complex C</w:t>
      </w:r>
    </w:p>
    <w:p w14:paraId="33E5502B" w14:textId="39FB080B" w:rsidR="00E62B56" w:rsidRPr="000E4286" w:rsidRDefault="00E62B56" w:rsidP="00E62B56">
      <w:pPr>
        <w:pStyle w:val="NoSpacing1"/>
        <w:numPr>
          <w:ilvl w:val="0"/>
          <w:numId w:val="23"/>
        </w:numPr>
        <w:rPr>
          <w:rFonts w:asciiTheme="minorHAnsi" w:hAnsiTheme="minorHAnsi" w:cs="Arial"/>
          <w:b/>
          <w:iCs/>
        </w:rPr>
      </w:pPr>
      <w:r w:rsidRPr="00CD6FEE">
        <w:rPr>
          <w:rFonts w:asciiTheme="minorHAnsi" w:hAnsiTheme="minorHAnsi" w:cs="Arial"/>
          <w:b/>
          <w:iCs/>
        </w:rPr>
        <w:t>Bekwaamheidsniveau kritiek ziek A</w:t>
      </w:r>
    </w:p>
    <w:p w14:paraId="7F4141AE" w14:textId="376B717F" w:rsidR="00E62B56" w:rsidRPr="00CD6FEE" w:rsidRDefault="00E62B56" w:rsidP="00E62B56">
      <w:pPr>
        <w:pStyle w:val="Kop3"/>
        <w:rPr>
          <w:color w:val="DD0557"/>
        </w:rPr>
      </w:pPr>
      <w:bookmarkStart w:id="60" w:name="_Toc118286854"/>
      <w:r w:rsidRPr="00CD6FEE">
        <w:rPr>
          <w:color w:val="DD0557"/>
        </w:rPr>
        <w:lastRenderedPageBreak/>
        <w:t>3.4 Praktijkleren 4 - leerjaar 4 Intensive Care</w:t>
      </w:r>
      <w:bookmarkEnd w:id="60"/>
    </w:p>
    <w:p w14:paraId="0581BC08" w14:textId="77777777" w:rsidR="00E62B56" w:rsidRPr="00CD6FEE" w:rsidRDefault="00E62B56" w:rsidP="00E62B56">
      <w:pPr>
        <w:pStyle w:val="NoSpacing1"/>
        <w:rPr>
          <w:rFonts w:asciiTheme="minorHAnsi" w:hAnsiTheme="minorHAnsi" w:cs="Arial"/>
          <w:b/>
          <w:i/>
        </w:rPr>
      </w:pPr>
    </w:p>
    <w:p w14:paraId="5D173048" w14:textId="77777777" w:rsidR="00E62B56" w:rsidRPr="00CD6FEE" w:rsidRDefault="00E62B56" w:rsidP="00E62B56">
      <w:pPr>
        <w:pStyle w:val="NoSpacing1"/>
        <w:rPr>
          <w:rFonts w:asciiTheme="minorHAnsi" w:hAnsiTheme="minorHAnsi" w:cs="Arial"/>
          <w:b/>
        </w:rPr>
      </w:pPr>
      <w:r w:rsidRPr="00CD6FEE">
        <w:rPr>
          <w:rFonts w:asciiTheme="minorHAnsi" w:hAnsiTheme="minorHAnsi" w:cs="Arial"/>
          <w:b/>
          <w:i/>
          <w:u w:val="single"/>
        </w:rPr>
        <w:t xml:space="preserve">Fase 1- </w:t>
      </w:r>
      <w:r w:rsidRPr="00CF6FD0">
        <w:rPr>
          <w:rFonts w:asciiTheme="minorHAnsi" w:hAnsiTheme="minorHAnsi" w:cs="Arial"/>
          <w:b/>
          <w:i/>
          <w:u w:val="single"/>
        </w:rPr>
        <w:t>Oriëntatie</w:t>
      </w:r>
      <w:r w:rsidRPr="00CF6FD0">
        <w:rPr>
          <w:rFonts w:asciiTheme="minorHAnsi" w:hAnsiTheme="minorHAnsi" w:cs="Arial"/>
          <w:b/>
          <w:u w:val="single"/>
        </w:rPr>
        <w:t xml:space="preserve"> week 1-2</w:t>
      </w:r>
      <w:r w:rsidRPr="00CD6FEE">
        <w:rPr>
          <w:rFonts w:asciiTheme="minorHAnsi" w:hAnsiTheme="minorHAnsi" w:cs="Arial"/>
          <w:b/>
        </w:rPr>
        <w:t xml:space="preserve"> </w:t>
      </w:r>
    </w:p>
    <w:p w14:paraId="5DA42EE5" w14:textId="77777777" w:rsidR="00E62B56" w:rsidRPr="00CD6FEE" w:rsidRDefault="00E62B56" w:rsidP="00E62B56">
      <w:pPr>
        <w:pStyle w:val="NoSpacing1"/>
        <w:rPr>
          <w:rFonts w:asciiTheme="minorHAnsi" w:hAnsiTheme="minorHAnsi" w:cs="Arial"/>
          <w:b/>
          <w:iCs/>
        </w:rPr>
      </w:pPr>
      <w:r w:rsidRPr="00CD6FEE">
        <w:rPr>
          <w:rFonts w:cs="Arial"/>
          <w:b/>
          <w:iCs/>
        </w:rPr>
        <w:t>Vertrekniveau:</w:t>
      </w:r>
    </w:p>
    <w:p w14:paraId="7EA7E0E1" w14:textId="77777777" w:rsidR="00E62B56" w:rsidRPr="00CD6FEE" w:rsidRDefault="00E62B56" w:rsidP="00E62B56">
      <w:pPr>
        <w:pStyle w:val="NoSpacing1"/>
        <w:numPr>
          <w:ilvl w:val="0"/>
          <w:numId w:val="21"/>
        </w:numPr>
        <w:rPr>
          <w:rFonts w:asciiTheme="minorHAnsi" w:hAnsiTheme="minorHAnsi" w:cs="Arial"/>
          <w:b/>
          <w:iCs/>
        </w:rPr>
      </w:pPr>
      <w:r w:rsidRPr="00CD6FEE">
        <w:rPr>
          <w:rFonts w:asciiTheme="minorHAnsi" w:hAnsiTheme="minorHAnsi" w:cs="Arial"/>
          <w:b/>
          <w:iCs/>
        </w:rPr>
        <w:t xml:space="preserve">Bekwaamheidsniveau laagcomplex D  </w:t>
      </w:r>
    </w:p>
    <w:p w14:paraId="096B01D7" w14:textId="77777777" w:rsidR="00E62B56" w:rsidRPr="00CD6FEE" w:rsidRDefault="00E62B56" w:rsidP="00E62B56">
      <w:pPr>
        <w:pStyle w:val="NoSpacing1"/>
        <w:numPr>
          <w:ilvl w:val="0"/>
          <w:numId w:val="21"/>
        </w:numPr>
        <w:rPr>
          <w:rFonts w:asciiTheme="minorHAnsi" w:hAnsiTheme="minorHAnsi" w:cs="Arial"/>
          <w:b/>
          <w:iCs/>
        </w:rPr>
      </w:pPr>
      <w:r w:rsidRPr="00CD6FEE">
        <w:rPr>
          <w:rFonts w:asciiTheme="minorHAnsi" w:hAnsiTheme="minorHAnsi" w:cs="Arial"/>
          <w:b/>
          <w:iCs/>
        </w:rPr>
        <w:t xml:space="preserve">Bekwaamheidsniveau complex </w:t>
      </w:r>
      <w:r w:rsidRPr="00CD6FEE">
        <w:rPr>
          <w:rFonts w:asciiTheme="minorHAnsi" w:hAnsiTheme="minorHAnsi" w:cs="Arial"/>
          <w:b/>
          <w:bCs/>
        </w:rPr>
        <w:t>C</w:t>
      </w:r>
    </w:p>
    <w:p w14:paraId="34B06D99" w14:textId="77777777" w:rsidR="00303446" w:rsidRDefault="00E62B56" w:rsidP="00303446">
      <w:pPr>
        <w:pStyle w:val="NoSpacing1"/>
        <w:numPr>
          <w:ilvl w:val="0"/>
          <w:numId w:val="21"/>
        </w:numPr>
        <w:rPr>
          <w:rFonts w:asciiTheme="minorHAnsi" w:hAnsiTheme="minorHAnsi" w:cs="Arial"/>
          <w:b/>
          <w:iCs/>
        </w:rPr>
      </w:pPr>
      <w:r w:rsidRPr="00CD6FEE">
        <w:rPr>
          <w:rFonts w:asciiTheme="minorHAnsi" w:hAnsiTheme="minorHAnsi" w:cs="Arial"/>
          <w:b/>
          <w:iCs/>
        </w:rPr>
        <w:t>Bekwaamheidsniveau kritiek ziek A</w:t>
      </w:r>
    </w:p>
    <w:p w14:paraId="3AAD9D0A" w14:textId="77777777" w:rsidR="00701CDF" w:rsidRPr="00303446" w:rsidRDefault="00701CDF" w:rsidP="00701CDF">
      <w:pPr>
        <w:pStyle w:val="NoSpacing1"/>
        <w:ind w:left="720"/>
        <w:rPr>
          <w:rFonts w:asciiTheme="minorHAnsi" w:hAnsiTheme="minorHAnsi" w:cs="Arial"/>
          <w:b/>
          <w:iCs/>
        </w:rPr>
      </w:pPr>
    </w:p>
    <w:p w14:paraId="634D3ABC" w14:textId="7C611D5D" w:rsidR="00AE2162" w:rsidRPr="00303446" w:rsidRDefault="00AE2162" w:rsidP="00303446">
      <w:pPr>
        <w:pStyle w:val="NoSpacing1"/>
        <w:rPr>
          <w:rFonts w:asciiTheme="minorHAnsi" w:hAnsiTheme="minorHAnsi" w:cs="Arial"/>
          <w:b/>
          <w:iCs/>
        </w:rPr>
      </w:pPr>
      <w:r w:rsidRPr="00303446">
        <w:rPr>
          <w:rFonts w:asciiTheme="minorHAnsi" w:hAnsiTheme="minorHAnsi" w:cs="Arial"/>
        </w:rPr>
        <w:t>De eerste weken loopt de student met de vaste werkbegeleiders of met een situationeel werkbegeleider mee. Hij wordt wegwijs gemaakt in het ziekenhuis en binnen de IC-afdeling. Hierbij staan met name centraal logistieke- en werkprocessen, procedures en protocollen centraal.</w:t>
      </w:r>
    </w:p>
    <w:p w14:paraId="4A42405A" w14:textId="78941096" w:rsidR="00E62B56" w:rsidRPr="00AE2162" w:rsidRDefault="00E62B56" w:rsidP="00E62B56">
      <w:pPr>
        <w:pStyle w:val="NoSpacing1"/>
        <w:rPr>
          <w:rFonts w:asciiTheme="minorHAnsi" w:hAnsiTheme="minorHAnsi" w:cs="Arial"/>
        </w:rPr>
      </w:pPr>
      <w:r w:rsidRPr="00CD6FEE">
        <w:rPr>
          <w:rFonts w:asciiTheme="minorHAnsi" w:hAnsiTheme="minorHAnsi" w:cs="Arial"/>
          <w:i/>
        </w:rPr>
        <w:t>Wanneer de student aansluitend aan praktijkleren 1 deze stage loopt dan kan de student doorgaan in fase 2</w:t>
      </w:r>
      <w:r w:rsidRPr="00AE2162">
        <w:rPr>
          <w:rFonts w:asciiTheme="minorHAnsi" w:hAnsiTheme="minorHAnsi" w:cs="Arial"/>
          <w:i/>
        </w:rPr>
        <w:t xml:space="preserve"> zoals die hieronder is beschreven. Wanneer de student praktijkleren 1 in een andere stagecontext heeft gelopen is een korte oriëntatieperiode wenselijk</w:t>
      </w:r>
    </w:p>
    <w:p w14:paraId="6AAB8F7D" w14:textId="77777777" w:rsidR="00E62B56" w:rsidRPr="00E45AC2" w:rsidRDefault="00E62B56" w:rsidP="00E62B56">
      <w:pPr>
        <w:pStyle w:val="NoSpacing1"/>
        <w:rPr>
          <w:rFonts w:asciiTheme="minorHAnsi" w:hAnsiTheme="minorHAnsi" w:cs="Arial"/>
          <w:iCs/>
        </w:rPr>
      </w:pPr>
    </w:p>
    <w:p w14:paraId="1A142744" w14:textId="2C62551A" w:rsidR="00CF6FD0" w:rsidRPr="00D82563" w:rsidRDefault="00E62B56" w:rsidP="00CF6FD0">
      <w:pPr>
        <w:pStyle w:val="NoSpacing1"/>
        <w:rPr>
          <w:rFonts w:asciiTheme="minorHAnsi" w:hAnsiTheme="minorHAnsi" w:cs="Arial"/>
          <w:b/>
          <w:i/>
        </w:rPr>
      </w:pPr>
      <w:r w:rsidRPr="00E45AC2">
        <w:rPr>
          <w:rFonts w:cs="Arial"/>
          <w:b/>
          <w:i/>
          <w:u w:val="single"/>
        </w:rPr>
        <w:t>Fase 2:</w:t>
      </w:r>
      <w:r w:rsidR="00CF6FD0" w:rsidRPr="007F6B23">
        <w:rPr>
          <w:rFonts w:asciiTheme="minorHAnsi" w:hAnsiTheme="minorHAnsi" w:cs="Arial"/>
          <w:b/>
          <w:i/>
          <w:u w:val="single"/>
        </w:rPr>
        <w:t xml:space="preserve"> </w:t>
      </w:r>
      <w:r w:rsidR="00CF6FD0">
        <w:rPr>
          <w:rFonts w:asciiTheme="minorHAnsi" w:hAnsiTheme="minorHAnsi" w:cs="Arial"/>
          <w:b/>
          <w:i/>
          <w:u w:val="single"/>
        </w:rPr>
        <w:t xml:space="preserve">Uitvoeren van gehele </w:t>
      </w:r>
      <w:r w:rsidR="00CF6FD0" w:rsidRPr="00F93AC8">
        <w:rPr>
          <w:rFonts w:asciiTheme="minorHAnsi" w:hAnsiTheme="minorHAnsi" w:cs="Arial"/>
          <w:b/>
          <w:i/>
          <w:u w:val="single"/>
        </w:rPr>
        <w:t xml:space="preserve">KBS  </w:t>
      </w:r>
      <w:r w:rsidR="00CF6FD0" w:rsidRPr="00F93AC8">
        <w:rPr>
          <w:rFonts w:asciiTheme="minorHAnsi" w:hAnsiTheme="minorHAnsi" w:cs="Arial"/>
          <w:b/>
          <w:u w:val="single"/>
        </w:rPr>
        <w:t xml:space="preserve">week </w:t>
      </w:r>
      <w:r w:rsidR="00CF6FD0">
        <w:rPr>
          <w:rFonts w:asciiTheme="minorHAnsi" w:hAnsiTheme="minorHAnsi" w:cs="Arial"/>
          <w:b/>
          <w:iCs/>
          <w:u w:val="single"/>
        </w:rPr>
        <w:t>3</w:t>
      </w:r>
      <w:r w:rsidR="00CF6FD0" w:rsidRPr="00F93AC8">
        <w:rPr>
          <w:rFonts w:asciiTheme="minorHAnsi" w:hAnsiTheme="minorHAnsi" w:cs="Arial"/>
          <w:b/>
          <w:u w:val="single"/>
        </w:rPr>
        <w:t xml:space="preserve"> - </w:t>
      </w:r>
      <w:r w:rsidR="00CF6FD0">
        <w:rPr>
          <w:rFonts w:asciiTheme="minorHAnsi" w:hAnsiTheme="minorHAnsi" w:cs="Arial"/>
          <w:b/>
          <w:u w:val="single"/>
        </w:rPr>
        <w:t>2</w:t>
      </w:r>
      <w:r w:rsidR="00CF6FD0" w:rsidRPr="00F93AC8">
        <w:rPr>
          <w:rFonts w:asciiTheme="minorHAnsi" w:hAnsiTheme="minorHAnsi" w:cs="Arial"/>
          <w:b/>
          <w:u w:val="single"/>
        </w:rPr>
        <w:t>0:</w:t>
      </w:r>
      <w:r w:rsidR="00CF6FD0">
        <w:rPr>
          <w:rFonts w:asciiTheme="minorHAnsi" w:hAnsiTheme="minorHAnsi" w:cs="Arial"/>
          <w:b/>
          <w:i/>
        </w:rPr>
        <w:t xml:space="preserve"> </w:t>
      </w:r>
    </w:p>
    <w:p w14:paraId="52ACA399" w14:textId="12332EA7" w:rsidR="00E62B56" w:rsidRPr="00E45AC2" w:rsidRDefault="00E62B56" w:rsidP="00E62B56">
      <w:pPr>
        <w:autoSpaceDE w:val="0"/>
        <w:autoSpaceDN w:val="0"/>
        <w:adjustRightInd w:val="0"/>
        <w:spacing w:after="0" w:line="240" w:lineRule="auto"/>
        <w:rPr>
          <w:rFonts w:cs="Arial"/>
          <w:b/>
          <w:i/>
          <w:u w:val="single"/>
        </w:rPr>
      </w:pPr>
    </w:p>
    <w:p w14:paraId="440D01B8" w14:textId="77777777" w:rsidR="00E62B56" w:rsidRDefault="00E62B56" w:rsidP="00E62B56">
      <w:pPr>
        <w:pStyle w:val="NoSpacing1"/>
        <w:rPr>
          <w:rFonts w:cs="Arial"/>
        </w:rPr>
      </w:pPr>
      <w:r w:rsidRPr="00E45AC2">
        <w:rPr>
          <w:rFonts w:asciiTheme="minorHAnsi" w:hAnsiTheme="minorHAnsi" w:cs="Arial"/>
        </w:rPr>
        <w:t>De student breidt de verschillende KBS’en verder uit van laagcomplexe- naar complexe patiëntzorg en mogelijk naar de zorg- en hulpverlening rondom de kritiek zieke patiëntzorg.</w:t>
      </w:r>
      <w:r w:rsidRPr="00E45AC2">
        <w:rPr>
          <w:rFonts w:cs="Arial"/>
          <w:color w:val="BFBFBF" w:themeColor="background1" w:themeShade="BF"/>
        </w:rPr>
        <w:t xml:space="preserve"> </w:t>
      </w:r>
      <w:r w:rsidRPr="00E45AC2">
        <w:rPr>
          <w:rFonts w:cs="Arial"/>
        </w:rPr>
        <w:t xml:space="preserve">In deze periode kan gestart worden met het bekwaam verklaren van KBS’en op een hoger niveau. Zie hiervoor </w:t>
      </w:r>
      <w:r w:rsidRPr="00E45AC2">
        <w:br/>
      </w:r>
      <w:r w:rsidRPr="00E45AC2">
        <w:rPr>
          <w:rFonts w:cs="Arial"/>
        </w:rPr>
        <w:t xml:space="preserve">hoofdstuk 5 Bekwaam verklaren in de praktijk.  </w:t>
      </w:r>
    </w:p>
    <w:p w14:paraId="356F573E" w14:textId="77777777" w:rsidR="000E4286" w:rsidRDefault="000E4286" w:rsidP="00E62B56">
      <w:pPr>
        <w:pStyle w:val="NoSpacing1"/>
        <w:rPr>
          <w:rFonts w:asciiTheme="minorHAnsi" w:hAnsiTheme="minorHAnsi" w:cs="Arial"/>
        </w:rPr>
      </w:pPr>
    </w:p>
    <w:p w14:paraId="02D1919A" w14:textId="29762B7E" w:rsidR="000F085A" w:rsidRPr="000F085A" w:rsidRDefault="000F085A" w:rsidP="00E62B56">
      <w:pPr>
        <w:pStyle w:val="NoSpacing1"/>
        <w:rPr>
          <w:rFonts w:asciiTheme="minorHAnsi" w:hAnsiTheme="minorHAnsi" w:cs="Arial"/>
        </w:rPr>
      </w:pPr>
      <w:r>
        <w:rPr>
          <w:rFonts w:asciiTheme="minorHAnsi" w:hAnsiTheme="minorHAnsi" w:cs="Arial"/>
        </w:rPr>
        <w:t xml:space="preserve">De student werkt in fase 2 verder aan </w:t>
      </w:r>
      <w:r w:rsidRPr="00E52296">
        <w:rPr>
          <w:rFonts w:asciiTheme="minorHAnsi" w:hAnsiTheme="minorHAnsi" w:cs="Arial"/>
        </w:rPr>
        <w:t xml:space="preserve">onderstaande </w:t>
      </w:r>
      <w:r>
        <w:rPr>
          <w:rFonts w:asciiTheme="minorHAnsi" w:hAnsiTheme="minorHAnsi" w:cs="Arial"/>
        </w:rPr>
        <w:t>KBS’en</w:t>
      </w:r>
      <w:r w:rsidRPr="00E52296">
        <w:rPr>
          <w:rFonts w:asciiTheme="minorHAnsi" w:hAnsiTheme="minorHAnsi" w:cs="Arial"/>
        </w:rPr>
        <w:t>:</w:t>
      </w:r>
    </w:p>
    <w:p w14:paraId="6699AFBC" w14:textId="77777777" w:rsidR="000C7F20" w:rsidRDefault="000C7F20" w:rsidP="008F17BC">
      <w:pPr>
        <w:pStyle w:val="Geenafstand1"/>
        <w:numPr>
          <w:ilvl w:val="0"/>
          <w:numId w:val="42"/>
        </w:numPr>
        <w:rPr>
          <w:rFonts w:asciiTheme="minorHAnsi" w:hAnsiTheme="minorHAnsi" w:cs="Arial"/>
        </w:rPr>
      </w:pPr>
      <w:r>
        <w:rPr>
          <w:rFonts w:asciiTheme="minorHAnsi" w:hAnsiTheme="minorHAnsi" w:cs="Arial"/>
        </w:rPr>
        <w:t>De patiënt met monitoring en bewaking</w:t>
      </w:r>
    </w:p>
    <w:p w14:paraId="30F7B097" w14:textId="77777777" w:rsidR="000C7F20" w:rsidRDefault="000C7F20" w:rsidP="008F17BC">
      <w:pPr>
        <w:pStyle w:val="Geenafstand1"/>
        <w:numPr>
          <w:ilvl w:val="0"/>
          <w:numId w:val="42"/>
        </w:numPr>
        <w:rPr>
          <w:rFonts w:asciiTheme="minorHAnsi" w:hAnsiTheme="minorHAnsi" w:cs="Arial"/>
        </w:rPr>
      </w:pPr>
      <w:r>
        <w:rPr>
          <w:rFonts w:asciiTheme="minorHAnsi" w:hAnsiTheme="minorHAnsi" w:cs="Arial"/>
        </w:rPr>
        <w:t>De lichamelijke zorg van de IC-patiënt</w:t>
      </w:r>
    </w:p>
    <w:p w14:paraId="09448C39" w14:textId="7A9C5A26" w:rsidR="00D84319" w:rsidRDefault="00D84319" w:rsidP="008F17BC">
      <w:pPr>
        <w:pStyle w:val="Geenafstand1"/>
        <w:numPr>
          <w:ilvl w:val="0"/>
          <w:numId w:val="42"/>
        </w:numPr>
        <w:rPr>
          <w:rFonts w:asciiTheme="minorHAnsi" w:hAnsiTheme="minorHAnsi" w:cs="Arial"/>
        </w:rPr>
      </w:pPr>
      <w:r>
        <w:rPr>
          <w:rFonts w:asciiTheme="minorHAnsi" w:hAnsiTheme="minorHAnsi" w:cs="Arial"/>
        </w:rPr>
        <w:t xml:space="preserve">De </w:t>
      </w:r>
      <w:r w:rsidR="0003371B">
        <w:rPr>
          <w:rFonts w:asciiTheme="minorHAnsi" w:hAnsiTheme="minorHAnsi" w:cs="Arial"/>
        </w:rPr>
        <w:t>patiënt</w:t>
      </w:r>
      <w:r>
        <w:rPr>
          <w:rFonts w:asciiTheme="minorHAnsi" w:hAnsiTheme="minorHAnsi" w:cs="Arial"/>
        </w:rPr>
        <w:t xml:space="preserve"> met een circulatie stilstand (BLS &amp; ALS)</w:t>
      </w:r>
    </w:p>
    <w:p w14:paraId="293E5CE9" w14:textId="77777777" w:rsidR="000C7F20" w:rsidRDefault="000C7F20" w:rsidP="000C7F20">
      <w:pPr>
        <w:pStyle w:val="Geenafstand1"/>
        <w:ind w:left="360"/>
        <w:rPr>
          <w:rFonts w:asciiTheme="minorHAnsi" w:hAnsiTheme="minorHAnsi" w:cs="Arial"/>
        </w:rPr>
      </w:pPr>
      <w:r>
        <w:rPr>
          <w:rFonts w:asciiTheme="minorHAnsi" w:hAnsiTheme="minorHAnsi" w:cs="Arial"/>
        </w:rPr>
        <w:t>4.    De hemodynamische instabiele patiënt</w:t>
      </w:r>
    </w:p>
    <w:p w14:paraId="587F1821" w14:textId="77777777" w:rsidR="000C7F20" w:rsidRDefault="000C7F20" w:rsidP="000C7F20">
      <w:pPr>
        <w:pStyle w:val="Geenafstand1"/>
        <w:ind w:left="360"/>
        <w:rPr>
          <w:rFonts w:asciiTheme="minorHAnsi" w:hAnsiTheme="minorHAnsi" w:cs="Arial"/>
        </w:rPr>
      </w:pPr>
      <w:r>
        <w:rPr>
          <w:rFonts w:asciiTheme="minorHAnsi" w:hAnsiTheme="minorHAnsi" w:cs="Arial"/>
        </w:rPr>
        <w:t>5.    De patiënt met ritmestoornissen</w:t>
      </w:r>
    </w:p>
    <w:p w14:paraId="0CEC1B58" w14:textId="523C06E7" w:rsidR="0003371B" w:rsidRDefault="0003371B" w:rsidP="000C7F20">
      <w:pPr>
        <w:pStyle w:val="Geenafstand1"/>
        <w:ind w:left="360"/>
        <w:rPr>
          <w:rFonts w:asciiTheme="minorHAnsi" w:hAnsiTheme="minorHAnsi" w:cs="Arial"/>
        </w:rPr>
      </w:pPr>
      <w:r>
        <w:rPr>
          <w:rFonts w:asciiTheme="minorHAnsi" w:hAnsiTheme="minorHAnsi" w:cs="Arial"/>
        </w:rPr>
        <w:t>6.    De patiënt met beperkte cardiale functie</w:t>
      </w:r>
    </w:p>
    <w:p w14:paraId="2055E22A" w14:textId="41EF9A80" w:rsidR="007333C5" w:rsidRDefault="000C7F20" w:rsidP="007333C5">
      <w:pPr>
        <w:pStyle w:val="Geenafstand1"/>
        <w:ind w:left="360"/>
        <w:rPr>
          <w:rFonts w:asciiTheme="minorHAnsi" w:hAnsiTheme="minorHAnsi" w:cs="Arial"/>
        </w:rPr>
      </w:pPr>
      <w:r w:rsidRPr="00484881">
        <w:rPr>
          <w:rFonts w:asciiTheme="minorHAnsi" w:hAnsiTheme="minorHAnsi" w:cs="Arial"/>
        </w:rPr>
        <w:t>7.</w:t>
      </w:r>
      <w:r>
        <w:rPr>
          <w:rFonts w:asciiTheme="minorHAnsi" w:hAnsiTheme="minorHAnsi" w:cs="Arial"/>
        </w:rPr>
        <w:t xml:space="preserve">    De patiënt met bewustzijnsverandering en/of neurologische uitvalsverschijnselen</w:t>
      </w:r>
    </w:p>
    <w:p w14:paraId="519CBBC4" w14:textId="77777777" w:rsidR="000C7F20" w:rsidRPr="00D12679" w:rsidRDefault="000C7F20" w:rsidP="000C7F20">
      <w:pPr>
        <w:pStyle w:val="Geenafstand1"/>
        <w:ind w:left="360"/>
        <w:rPr>
          <w:rFonts w:asciiTheme="minorHAnsi" w:hAnsiTheme="minorHAnsi" w:cs="Arial"/>
        </w:rPr>
      </w:pPr>
      <w:r w:rsidRPr="00D12679">
        <w:rPr>
          <w:rFonts w:asciiTheme="minorHAnsi" w:hAnsiTheme="minorHAnsi" w:cs="Arial"/>
        </w:rPr>
        <w:t>9.    De patiënt met een d</w:t>
      </w:r>
      <w:r>
        <w:rPr>
          <w:rFonts w:asciiTheme="minorHAnsi" w:hAnsiTheme="minorHAnsi" w:cs="Arial"/>
        </w:rPr>
        <w:t>elier</w:t>
      </w:r>
    </w:p>
    <w:p w14:paraId="04DC3C20" w14:textId="77777777" w:rsidR="000C7F20" w:rsidRPr="009054CA" w:rsidRDefault="000C7F20" w:rsidP="000C7F20">
      <w:pPr>
        <w:pStyle w:val="Geenafstand1"/>
        <w:ind w:left="360"/>
        <w:rPr>
          <w:rFonts w:asciiTheme="minorHAnsi" w:hAnsiTheme="minorHAnsi" w:cs="Arial"/>
        </w:rPr>
      </w:pPr>
      <w:r w:rsidRPr="00D12679">
        <w:rPr>
          <w:rFonts w:asciiTheme="minorHAnsi" w:hAnsiTheme="minorHAnsi" w:cs="Arial"/>
        </w:rPr>
        <w:t xml:space="preserve">11.  </w:t>
      </w:r>
      <w:r w:rsidRPr="009054CA">
        <w:rPr>
          <w:rFonts w:asciiTheme="minorHAnsi" w:hAnsiTheme="minorHAnsi" w:cs="Arial"/>
        </w:rPr>
        <w:t>De</w:t>
      </w:r>
      <w:r w:rsidRPr="003F5505">
        <w:rPr>
          <w:rFonts w:asciiTheme="minorHAnsi" w:hAnsiTheme="minorHAnsi" w:cs="Arial"/>
        </w:rPr>
        <w:t xml:space="preserve"> patiënt</w:t>
      </w:r>
      <w:r w:rsidRPr="009054CA">
        <w:rPr>
          <w:rFonts w:asciiTheme="minorHAnsi" w:hAnsiTheme="minorHAnsi" w:cs="Arial"/>
        </w:rPr>
        <w:t xml:space="preserve"> met respiratoir falen</w:t>
      </w:r>
    </w:p>
    <w:p w14:paraId="0FFB5D03" w14:textId="77777777" w:rsidR="000C7F20" w:rsidRDefault="000C7F20" w:rsidP="000C7F20">
      <w:pPr>
        <w:pStyle w:val="Geenafstand1"/>
        <w:ind w:left="360"/>
        <w:rPr>
          <w:rFonts w:asciiTheme="minorHAnsi" w:hAnsiTheme="minorHAnsi" w:cs="Arial"/>
        </w:rPr>
      </w:pPr>
      <w:r w:rsidRPr="003F5505">
        <w:rPr>
          <w:rFonts w:asciiTheme="minorHAnsi" w:hAnsiTheme="minorHAnsi" w:cs="Arial"/>
        </w:rPr>
        <w:t>12.  De patiënt met een g</w:t>
      </w:r>
      <w:r>
        <w:rPr>
          <w:rFonts w:asciiTheme="minorHAnsi" w:hAnsiTheme="minorHAnsi" w:cs="Arial"/>
        </w:rPr>
        <w:t>eobstrueerde luchtweg</w:t>
      </w:r>
    </w:p>
    <w:p w14:paraId="439131E0" w14:textId="5C64FA4A" w:rsidR="007333C5" w:rsidRDefault="007333C5" w:rsidP="000C7F20">
      <w:pPr>
        <w:pStyle w:val="Geenafstand1"/>
        <w:ind w:left="360"/>
        <w:rPr>
          <w:rFonts w:asciiTheme="minorHAnsi" w:hAnsiTheme="minorHAnsi" w:cs="Arial"/>
        </w:rPr>
      </w:pPr>
      <w:r>
        <w:rPr>
          <w:rFonts w:asciiTheme="minorHAnsi" w:hAnsiTheme="minorHAnsi" w:cs="Arial"/>
        </w:rPr>
        <w:t>13</w:t>
      </w:r>
      <w:r w:rsidR="00FE33E9">
        <w:rPr>
          <w:rFonts w:asciiTheme="minorHAnsi" w:hAnsiTheme="minorHAnsi" w:cs="Arial"/>
        </w:rPr>
        <w:t xml:space="preserve">.  </w:t>
      </w:r>
      <w:r>
        <w:rPr>
          <w:rFonts w:asciiTheme="minorHAnsi" w:hAnsiTheme="minorHAnsi" w:cs="Arial"/>
        </w:rPr>
        <w:t xml:space="preserve">De </w:t>
      </w:r>
      <w:r w:rsidR="00FE33E9">
        <w:rPr>
          <w:rFonts w:asciiTheme="minorHAnsi" w:hAnsiTheme="minorHAnsi" w:cs="Arial"/>
        </w:rPr>
        <w:t>patiënt</w:t>
      </w:r>
      <w:r>
        <w:rPr>
          <w:rFonts w:asciiTheme="minorHAnsi" w:hAnsiTheme="minorHAnsi" w:cs="Arial"/>
        </w:rPr>
        <w:t xml:space="preserve"> met renaal falen</w:t>
      </w:r>
    </w:p>
    <w:p w14:paraId="17E1F6B2" w14:textId="1E872C9D" w:rsidR="007333C5" w:rsidRDefault="00FE33E9" w:rsidP="000C7F20">
      <w:pPr>
        <w:pStyle w:val="Geenafstand1"/>
        <w:ind w:left="360"/>
        <w:rPr>
          <w:rFonts w:asciiTheme="minorHAnsi" w:hAnsiTheme="minorHAnsi" w:cs="Arial"/>
        </w:rPr>
      </w:pPr>
      <w:r>
        <w:rPr>
          <w:rFonts w:asciiTheme="minorHAnsi" w:hAnsiTheme="minorHAnsi" w:cs="Arial"/>
        </w:rPr>
        <w:t xml:space="preserve">14.  </w:t>
      </w:r>
      <w:r w:rsidR="007333C5">
        <w:rPr>
          <w:rFonts w:asciiTheme="minorHAnsi" w:hAnsiTheme="minorHAnsi" w:cs="Arial"/>
        </w:rPr>
        <w:t xml:space="preserve">De </w:t>
      </w:r>
      <w:r>
        <w:rPr>
          <w:rFonts w:asciiTheme="minorHAnsi" w:hAnsiTheme="minorHAnsi" w:cs="Arial"/>
        </w:rPr>
        <w:t>patiënt</w:t>
      </w:r>
      <w:r w:rsidR="007333C5">
        <w:rPr>
          <w:rFonts w:asciiTheme="minorHAnsi" w:hAnsiTheme="minorHAnsi" w:cs="Arial"/>
        </w:rPr>
        <w:t xml:space="preserve"> met multi</w:t>
      </w:r>
      <w:r>
        <w:rPr>
          <w:rFonts w:asciiTheme="minorHAnsi" w:hAnsiTheme="minorHAnsi" w:cs="Arial"/>
        </w:rPr>
        <w:t>-</w:t>
      </w:r>
      <w:r w:rsidR="007333C5">
        <w:rPr>
          <w:rFonts w:asciiTheme="minorHAnsi" w:hAnsiTheme="minorHAnsi" w:cs="Arial"/>
        </w:rPr>
        <w:t>orgaan</w:t>
      </w:r>
      <w:r>
        <w:rPr>
          <w:rFonts w:asciiTheme="minorHAnsi" w:hAnsiTheme="minorHAnsi" w:cs="Arial"/>
        </w:rPr>
        <w:t>falen</w:t>
      </w:r>
    </w:p>
    <w:p w14:paraId="392BF736" w14:textId="77777777" w:rsidR="000C7F20" w:rsidRDefault="000C7F20" w:rsidP="000C7F20">
      <w:pPr>
        <w:pStyle w:val="Geenafstand1"/>
        <w:ind w:left="360"/>
        <w:rPr>
          <w:rFonts w:asciiTheme="minorHAnsi" w:hAnsiTheme="minorHAnsi" w:cs="Arial"/>
        </w:rPr>
      </w:pPr>
      <w:r>
        <w:rPr>
          <w:rFonts w:asciiTheme="minorHAnsi" w:hAnsiTheme="minorHAnsi" w:cs="Arial"/>
        </w:rPr>
        <w:t>16.  De patiënt met hemato-oncologische problematiek</w:t>
      </w:r>
    </w:p>
    <w:p w14:paraId="18E9524A" w14:textId="732296E1" w:rsidR="005A153E" w:rsidRDefault="005A153E" w:rsidP="000C7F20">
      <w:pPr>
        <w:pStyle w:val="Geenafstand1"/>
        <w:ind w:left="360"/>
        <w:rPr>
          <w:rFonts w:asciiTheme="minorHAnsi" w:hAnsiTheme="minorHAnsi" w:cs="Arial"/>
        </w:rPr>
      </w:pPr>
      <w:r>
        <w:rPr>
          <w:rFonts w:asciiTheme="minorHAnsi" w:hAnsiTheme="minorHAnsi" w:cs="Arial"/>
        </w:rPr>
        <w:t>18.  De patiënt met een trauma aan hoofd en ruggenmerg (neuro)</w:t>
      </w:r>
    </w:p>
    <w:p w14:paraId="431991A5" w14:textId="6C22AD50" w:rsidR="005A153E" w:rsidRDefault="00EE21BC" w:rsidP="000C7F20">
      <w:pPr>
        <w:pStyle w:val="Geenafstand1"/>
        <w:ind w:left="360"/>
        <w:rPr>
          <w:rFonts w:asciiTheme="minorHAnsi" w:hAnsiTheme="minorHAnsi" w:cs="Arial"/>
        </w:rPr>
      </w:pPr>
      <w:r>
        <w:rPr>
          <w:rFonts w:asciiTheme="minorHAnsi" w:hAnsiTheme="minorHAnsi" w:cs="Arial"/>
        </w:rPr>
        <w:t>19.  De patiënt met trauma (thorax, abdomen, bekken, urogenitaal)</w:t>
      </w:r>
    </w:p>
    <w:p w14:paraId="1BF8F208" w14:textId="274F192E" w:rsidR="00824C3E" w:rsidRDefault="00824C3E" w:rsidP="000C7F20">
      <w:pPr>
        <w:pStyle w:val="Geenafstand1"/>
        <w:ind w:left="360"/>
        <w:rPr>
          <w:rFonts w:asciiTheme="minorHAnsi" w:hAnsiTheme="minorHAnsi" w:cs="Arial"/>
        </w:rPr>
      </w:pPr>
      <w:r>
        <w:rPr>
          <w:rFonts w:asciiTheme="minorHAnsi" w:hAnsiTheme="minorHAnsi" w:cs="Arial"/>
        </w:rPr>
        <w:t>20.</w:t>
      </w:r>
      <w:r w:rsidR="00DE17BF">
        <w:rPr>
          <w:rFonts w:asciiTheme="minorHAnsi" w:hAnsiTheme="minorHAnsi" w:cs="Arial"/>
        </w:rPr>
        <w:t xml:space="preserve"> </w:t>
      </w:r>
      <w:r>
        <w:rPr>
          <w:rFonts w:asciiTheme="minorHAnsi" w:hAnsiTheme="minorHAnsi" w:cs="Arial"/>
        </w:rPr>
        <w:t xml:space="preserve"> De </w:t>
      </w:r>
      <w:r w:rsidR="00DE17BF">
        <w:rPr>
          <w:rFonts w:asciiTheme="minorHAnsi" w:hAnsiTheme="minorHAnsi" w:cs="Arial"/>
        </w:rPr>
        <w:t>patiënt</w:t>
      </w:r>
      <w:r>
        <w:rPr>
          <w:rFonts w:asciiTheme="minorHAnsi" w:hAnsiTheme="minorHAnsi" w:cs="Arial"/>
        </w:rPr>
        <w:t xml:space="preserve"> met hypo- of hyperthermie, verdrinking / brandwonden</w:t>
      </w:r>
    </w:p>
    <w:p w14:paraId="66B79228" w14:textId="77777777" w:rsidR="000C7F20" w:rsidRPr="003F5505" w:rsidRDefault="000C7F20" w:rsidP="000C7F20">
      <w:pPr>
        <w:pStyle w:val="Geenafstand1"/>
        <w:ind w:left="360"/>
        <w:rPr>
          <w:rFonts w:asciiTheme="minorHAnsi" w:hAnsiTheme="minorHAnsi" w:cs="Arial"/>
        </w:rPr>
      </w:pPr>
      <w:r>
        <w:rPr>
          <w:rFonts w:asciiTheme="minorHAnsi" w:hAnsiTheme="minorHAnsi" w:cs="Arial"/>
        </w:rPr>
        <w:t>21.  De patiënt met letsel in het aangezicht, kaak, schedel</w:t>
      </w:r>
    </w:p>
    <w:p w14:paraId="2B6EE392" w14:textId="77777777" w:rsidR="000C7F20" w:rsidRDefault="000C7F20" w:rsidP="000C7F20">
      <w:pPr>
        <w:pStyle w:val="Geenafstand1"/>
        <w:ind w:left="360"/>
        <w:rPr>
          <w:rFonts w:asciiTheme="minorHAnsi" w:hAnsiTheme="minorHAnsi" w:cs="Arial"/>
        </w:rPr>
      </w:pPr>
      <w:r w:rsidRPr="00F84015">
        <w:rPr>
          <w:rFonts w:asciiTheme="minorHAnsi" w:hAnsiTheme="minorHAnsi" w:cs="Arial"/>
        </w:rPr>
        <w:t xml:space="preserve">22. </w:t>
      </w:r>
      <w:r>
        <w:rPr>
          <w:rFonts w:asciiTheme="minorHAnsi" w:hAnsiTheme="minorHAnsi" w:cs="Arial"/>
        </w:rPr>
        <w:t xml:space="preserve"> </w:t>
      </w:r>
      <w:r w:rsidRPr="00F84015">
        <w:rPr>
          <w:rFonts w:asciiTheme="minorHAnsi" w:hAnsiTheme="minorHAnsi" w:cs="Arial"/>
        </w:rPr>
        <w:t>Een patiënt voor intra-h</w:t>
      </w:r>
      <w:r>
        <w:rPr>
          <w:rFonts w:asciiTheme="minorHAnsi" w:hAnsiTheme="minorHAnsi" w:cs="Arial"/>
        </w:rPr>
        <w:t xml:space="preserve">ospitaal transport </w:t>
      </w:r>
    </w:p>
    <w:p w14:paraId="581D261D" w14:textId="77777777" w:rsidR="000C7F20" w:rsidRDefault="000C7F20" w:rsidP="000C7F20">
      <w:pPr>
        <w:pStyle w:val="Geenafstand1"/>
        <w:ind w:left="360"/>
        <w:rPr>
          <w:rFonts w:asciiTheme="minorHAnsi" w:hAnsiTheme="minorHAnsi" w:cs="Arial"/>
        </w:rPr>
      </w:pPr>
      <w:r>
        <w:rPr>
          <w:rFonts w:asciiTheme="minorHAnsi" w:hAnsiTheme="minorHAnsi" w:cs="Arial"/>
        </w:rPr>
        <w:t xml:space="preserve">23.  De patiënt waar de behandeling wordt beëindigd gevolgd door abstineren en overlijden. </w:t>
      </w:r>
    </w:p>
    <w:p w14:paraId="461C261A" w14:textId="77777777" w:rsidR="002F54CE" w:rsidRDefault="002F54CE" w:rsidP="000C7F20">
      <w:pPr>
        <w:pStyle w:val="Geenafstand1"/>
        <w:ind w:left="360"/>
        <w:rPr>
          <w:rFonts w:asciiTheme="minorHAnsi" w:hAnsiTheme="minorHAnsi" w:cs="Arial"/>
        </w:rPr>
      </w:pPr>
    </w:p>
    <w:p w14:paraId="0CCDB8A2" w14:textId="77777777" w:rsidR="002F54CE" w:rsidRDefault="002F54CE" w:rsidP="002F54CE">
      <w:pPr>
        <w:pStyle w:val="Geenafstand1"/>
        <w:rPr>
          <w:rFonts w:asciiTheme="minorHAnsi" w:hAnsiTheme="minorHAnsi" w:cs="Arial"/>
        </w:rPr>
      </w:pPr>
      <w:r>
        <w:t>KBS-en (SEH/IVC)</w:t>
      </w:r>
    </w:p>
    <w:p w14:paraId="4B30C537" w14:textId="77777777" w:rsidR="002F54CE" w:rsidRDefault="002F54CE" w:rsidP="002F54CE">
      <w:pPr>
        <w:pStyle w:val="Geenafstand"/>
        <w:numPr>
          <w:ilvl w:val="0"/>
          <w:numId w:val="44"/>
        </w:numPr>
      </w:pPr>
      <w:r w:rsidRPr="37A125F5">
        <w:t>De opvang van een patiënt met ontregelde Diabetes Mellitus</w:t>
      </w:r>
    </w:p>
    <w:p w14:paraId="290AA8D2" w14:textId="77777777" w:rsidR="002F54CE" w:rsidRPr="002F54CE" w:rsidRDefault="002F54CE" w:rsidP="002F54CE">
      <w:pPr>
        <w:pStyle w:val="NoSpacing1"/>
        <w:numPr>
          <w:ilvl w:val="0"/>
          <w:numId w:val="44"/>
        </w:numPr>
        <w:rPr>
          <w:rFonts w:asciiTheme="minorHAnsi" w:hAnsiTheme="minorHAnsi"/>
        </w:rPr>
      </w:pPr>
      <w:r w:rsidRPr="37A125F5">
        <w:t>De opvang van een patiënt met buikklachten en/of misselijkheid en braken</w:t>
      </w:r>
    </w:p>
    <w:p w14:paraId="18FB51F7" w14:textId="77777777" w:rsidR="002F54CE" w:rsidRDefault="002F54CE" w:rsidP="002F54CE">
      <w:pPr>
        <w:pStyle w:val="Geenafstand"/>
        <w:ind w:left="348"/>
      </w:pPr>
      <w:r w:rsidRPr="37A125F5">
        <w:t>9</w:t>
      </w:r>
      <w:r w:rsidRPr="37A125F5">
        <w:rPr>
          <w:rStyle w:val="GeenafstandChar"/>
        </w:rPr>
        <w:t>.</w:t>
      </w:r>
      <w:r w:rsidRPr="00B13759">
        <w:rPr>
          <w:rStyle w:val="GeenafstandChar"/>
        </w:rPr>
        <w:t xml:space="preserve">    De opvang van een patiënt met acute geriatrische</w:t>
      </w:r>
      <w:r w:rsidRPr="37A125F5">
        <w:t xml:space="preserve"> </w:t>
      </w:r>
      <w:r w:rsidRPr="00FE405D">
        <w:t>problematie</w:t>
      </w:r>
      <w:r>
        <w:t>k</w:t>
      </w:r>
    </w:p>
    <w:p w14:paraId="5D84E703" w14:textId="77777777" w:rsidR="00303446" w:rsidRDefault="00303446" w:rsidP="00E62B56">
      <w:pPr>
        <w:pStyle w:val="NoSpacing1"/>
        <w:rPr>
          <w:rFonts w:asciiTheme="minorHAnsi" w:hAnsiTheme="minorHAnsi" w:cs="Arial"/>
          <w:b/>
        </w:rPr>
      </w:pPr>
    </w:p>
    <w:p w14:paraId="49EAFE10" w14:textId="77777777" w:rsidR="000E4286" w:rsidRDefault="000E4286" w:rsidP="00E62B56">
      <w:pPr>
        <w:pStyle w:val="NoSpacing1"/>
        <w:rPr>
          <w:rFonts w:asciiTheme="minorHAnsi" w:hAnsiTheme="minorHAnsi" w:cs="Arial"/>
          <w:b/>
          <w:bCs/>
        </w:rPr>
      </w:pPr>
    </w:p>
    <w:p w14:paraId="3D8C9845" w14:textId="77777777" w:rsidR="000E4286" w:rsidRDefault="000E4286" w:rsidP="00E62B56">
      <w:pPr>
        <w:pStyle w:val="NoSpacing1"/>
        <w:rPr>
          <w:rFonts w:asciiTheme="minorHAnsi" w:hAnsiTheme="minorHAnsi" w:cs="Arial"/>
          <w:b/>
          <w:bCs/>
        </w:rPr>
      </w:pPr>
    </w:p>
    <w:p w14:paraId="6A3DAAA0" w14:textId="77777777" w:rsidR="000E4286" w:rsidRDefault="000E4286" w:rsidP="00E62B56">
      <w:pPr>
        <w:pStyle w:val="NoSpacing1"/>
        <w:rPr>
          <w:rFonts w:asciiTheme="minorHAnsi" w:hAnsiTheme="minorHAnsi" w:cs="Arial"/>
          <w:b/>
          <w:bCs/>
        </w:rPr>
      </w:pPr>
    </w:p>
    <w:p w14:paraId="215C485A" w14:textId="55BA6190" w:rsidR="00E62B56" w:rsidRPr="00E45AC2" w:rsidRDefault="00E62B56" w:rsidP="00E62B56">
      <w:pPr>
        <w:pStyle w:val="NoSpacing1"/>
        <w:rPr>
          <w:rFonts w:asciiTheme="minorHAnsi" w:hAnsiTheme="minorHAnsi" w:cs="Arial"/>
          <w:b/>
          <w:bCs/>
        </w:rPr>
      </w:pPr>
      <w:r w:rsidRPr="00E45AC2">
        <w:rPr>
          <w:rFonts w:asciiTheme="minorHAnsi" w:hAnsiTheme="minorHAnsi" w:cs="Arial"/>
          <w:b/>
          <w:bCs/>
        </w:rPr>
        <w:lastRenderedPageBreak/>
        <w:t xml:space="preserve">Week 10: </w:t>
      </w:r>
    </w:p>
    <w:p w14:paraId="6C50723E" w14:textId="77777777" w:rsidR="00E62B56" w:rsidRPr="00E45AC2" w:rsidRDefault="00E62B56" w:rsidP="00E62B56">
      <w:pPr>
        <w:pStyle w:val="NoSpacing1"/>
        <w:rPr>
          <w:rFonts w:asciiTheme="minorHAnsi" w:hAnsiTheme="minorHAnsi" w:cs="Arial"/>
          <w:b/>
          <w:bCs/>
        </w:rPr>
      </w:pPr>
      <w:r w:rsidRPr="00E45AC2">
        <w:rPr>
          <w:rFonts w:asciiTheme="minorHAnsi" w:hAnsiTheme="minorHAnsi" w:cs="Arial"/>
          <w:b/>
          <w:bCs/>
        </w:rPr>
        <w:t xml:space="preserve">IJkniveau tussenbeoordeling: </w:t>
      </w:r>
    </w:p>
    <w:p w14:paraId="653BB4A6" w14:textId="77777777" w:rsidR="00E62B56" w:rsidRPr="00E45AC2" w:rsidRDefault="00E62B56" w:rsidP="00E62B56">
      <w:pPr>
        <w:pStyle w:val="NoSpacing1"/>
        <w:numPr>
          <w:ilvl w:val="0"/>
          <w:numId w:val="24"/>
        </w:numPr>
        <w:rPr>
          <w:rFonts w:asciiTheme="minorHAnsi" w:hAnsiTheme="minorHAnsi" w:cs="Arial"/>
          <w:b/>
          <w:iCs/>
        </w:rPr>
      </w:pPr>
      <w:r w:rsidRPr="00E45AC2">
        <w:rPr>
          <w:rFonts w:asciiTheme="minorHAnsi" w:hAnsiTheme="minorHAnsi" w:cs="Arial"/>
          <w:b/>
          <w:iCs/>
        </w:rPr>
        <w:t xml:space="preserve">Bekwaamheidsniveau laagcomplex E   </w:t>
      </w:r>
    </w:p>
    <w:p w14:paraId="3E8E3586" w14:textId="77777777" w:rsidR="00E62B56" w:rsidRPr="00E45AC2" w:rsidRDefault="00E62B56" w:rsidP="00E62B56">
      <w:pPr>
        <w:pStyle w:val="NoSpacing1"/>
        <w:numPr>
          <w:ilvl w:val="0"/>
          <w:numId w:val="24"/>
        </w:numPr>
        <w:rPr>
          <w:rFonts w:asciiTheme="minorHAnsi" w:hAnsiTheme="minorHAnsi" w:cs="Arial"/>
          <w:b/>
          <w:iCs/>
        </w:rPr>
      </w:pPr>
      <w:r w:rsidRPr="00E45AC2">
        <w:rPr>
          <w:rFonts w:asciiTheme="minorHAnsi" w:hAnsiTheme="minorHAnsi" w:cs="Arial"/>
          <w:b/>
          <w:iCs/>
        </w:rPr>
        <w:t>Bekwaamheidsniveau complex C – groei naar D</w:t>
      </w:r>
    </w:p>
    <w:p w14:paraId="70A81AC3" w14:textId="77777777" w:rsidR="00E62B56" w:rsidRPr="00E45AC2" w:rsidRDefault="00E62B56" w:rsidP="00E62B56">
      <w:pPr>
        <w:pStyle w:val="NoSpacing1"/>
        <w:numPr>
          <w:ilvl w:val="0"/>
          <w:numId w:val="24"/>
        </w:numPr>
        <w:rPr>
          <w:rFonts w:asciiTheme="minorHAnsi" w:hAnsiTheme="minorHAnsi" w:cs="Arial"/>
          <w:b/>
          <w:iCs/>
        </w:rPr>
      </w:pPr>
      <w:r w:rsidRPr="00E45AC2">
        <w:rPr>
          <w:rFonts w:asciiTheme="minorHAnsi" w:hAnsiTheme="minorHAnsi" w:cs="Arial"/>
          <w:b/>
          <w:iCs/>
        </w:rPr>
        <w:t>Bekwaamheidsniveau kritiek ziek A – groei naar B</w:t>
      </w:r>
    </w:p>
    <w:p w14:paraId="7C1796CF" w14:textId="77777777" w:rsidR="00E62B56" w:rsidRPr="00E45AC2" w:rsidRDefault="00E62B56" w:rsidP="00E62B56">
      <w:pPr>
        <w:pStyle w:val="NoSpacing1"/>
        <w:rPr>
          <w:rFonts w:asciiTheme="minorHAnsi" w:hAnsiTheme="minorHAnsi" w:cs="Arial"/>
          <w:b/>
        </w:rPr>
      </w:pPr>
    </w:p>
    <w:p w14:paraId="300179AA" w14:textId="77777777" w:rsidR="00E62B56" w:rsidRPr="00E45AC2" w:rsidRDefault="00E62B56" w:rsidP="00E62B56">
      <w:pPr>
        <w:pStyle w:val="NoSpacing1"/>
        <w:rPr>
          <w:rFonts w:asciiTheme="minorHAnsi" w:hAnsiTheme="minorHAnsi" w:cs="Arial"/>
          <w:b/>
          <w:i/>
        </w:rPr>
      </w:pPr>
      <w:r w:rsidRPr="00E45AC2">
        <w:rPr>
          <w:rFonts w:asciiTheme="minorHAnsi" w:hAnsiTheme="minorHAnsi" w:cs="Arial"/>
          <w:b/>
        </w:rPr>
        <w:t>Week 20:</w:t>
      </w:r>
      <w:r w:rsidRPr="00E45AC2">
        <w:rPr>
          <w:rFonts w:asciiTheme="minorHAnsi" w:hAnsiTheme="minorHAnsi" w:cs="Arial"/>
          <w:b/>
        </w:rPr>
        <w:br/>
        <w:t xml:space="preserve">IJkniveau:  </w:t>
      </w:r>
    </w:p>
    <w:p w14:paraId="43A528FA" w14:textId="77777777" w:rsidR="00E62B56" w:rsidRPr="00E45AC2" w:rsidRDefault="00E62B56" w:rsidP="00E62B56">
      <w:pPr>
        <w:pStyle w:val="NoSpacing1"/>
        <w:numPr>
          <w:ilvl w:val="0"/>
          <w:numId w:val="24"/>
        </w:numPr>
        <w:rPr>
          <w:rFonts w:asciiTheme="minorHAnsi" w:hAnsiTheme="minorHAnsi" w:cs="Arial"/>
          <w:b/>
          <w:i/>
        </w:rPr>
      </w:pPr>
      <w:r w:rsidRPr="00E45AC2">
        <w:rPr>
          <w:rFonts w:asciiTheme="minorHAnsi" w:hAnsiTheme="minorHAnsi" w:cs="Arial"/>
          <w:b/>
        </w:rPr>
        <w:t xml:space="preserve">Bekwaamheidsniveau laagcomplex E    </w:t>
      </w:r>
    </w:p>
    <w:p w14:paraId="3221DDD5" w14:textId="77777777" w:rsidR="00E62B56" w:rsidRPr="00E45AC2" w:rsidRDefault="00E62B56" w:rsidP="00E62B56">
      <w:pPr>
        <w:pStyle w:val="NoSpacing1"/>
        <w:numPr>
          <w:ilvl w:val="0"/>
          <w:numId w:val="24"/>
        </w:numPr>
        <w:rPr>
          <w:rFonts w:asciiTheme="minorHAnsi" w:hAnsiTheme="minorHAnsi" w:cs="Arial"/>
          <w:b/>
          <w:i/>
        </w:rPr>
      </w:pPr>
      <w:r w:rsidRPr="00E45AC2">
        <w:rPr>
          <w:rFonts w:asciiTheme="minorHAnsi" w:hAnsiTheme="minorHAnsi" w:cs="Arial"/>
          <w:b/>
        </w:rPr>
        <w:t>Bekwaamheidsniveau complex D</w:t>
      </w:r>
    </w:p>
    <w:p w14:paraId="5847F424" w14:textId="77777777" w:rsidR="00E62B56" w:rsidRPr="00E45AC2" w:rsidRDefault="00E62B56" w:rsidP="00E62B56">
      <w:pPr>
        <w:pStyle w:val="NoSpacing1"/>
        <w:numPr>
          <w:ilvl w:val="0"/>
          <w:numId w:val="24"/>
        </w:numPr>
        <w:rPr>
          <w:rFonts w:asciiTheme="minorHAnsi" w:hAnsiTheme="minorHAnsi" w:cs="Arial"/>
          <w:b/>
          <w:i/>
        </w:rPr>
      </w:pPr>
      <w:r w:rsidRPr="00E45AC2">
        <w:rPr>
          <w:rFonts w:asciiTheme="minorHAnsi" w:hAnsiTheme="minorHAnsi" w:cs="Arial"/>
          <w:b/>
        </w:rPr>
        <w:t>Bekwaamheidsniveau kritiek ziek B</w:t>
      </w:r>
    </w:p>
    <w:p w14:paraId="1F78C5D3" w14:textId="79268F87" w:rsidR="00E62B56" w:rsidRDefault="00E62B56" w:rsidP="007656AF">
      <w:pPr>
        <w:pStyle w:val="NoSpacing1"/>
        <w:rPr>
          <w:rFonts w:asciiTheme="minorHAnsi" w:hAnsiTheme="minorHAnsi" w:cs="Arial"/>
          <w:b/>
          <w:i/>
        </w:rPr>
        <w:sectPr w:rsidR="00E62B56" w:rsidSect="00545617">
          <w:pgSz w:w="11906" w:h="16838" w:code="9"/>
          <w:pgMar w:top="1440" w:right="1440" w:bottom="1440" w:left="1440" w:header="709" w:footer="709" w:gutter="0"/>
          <w:cols w:space="708"/>
          <w:titlePg/>
          <w:docGrid w:linePitch="360"/>
        </w:sectPr>
      </w:pPr>
    </w:p>
    <w:p w14:paraId="76252C54" w14:textId="334C24C2" w:rsidR="0030272E" w:rsidRPr="000F5445" w:rsidRDefault="00F11689" w:rsidP="00E218E9">
      <w:pPr>
        <w:pStyle w:val="Kop2"/>
        <w:rPr>
          <w:b/>
          <w:bCs/>
        </w:rPr>
      </w:pPr>
      <w:bookmarkStart w:id="61" w:name="_Toc77076153"/>
      <w:bookmarkStart w:id="62" w:name="_Toc118286855"/>
      <w:bookmarkStart w:id="63" w:name="_Toc416791717"/>
      <w:r w:rsidRPr="5E5A820D">
        <w:rPr>
          <w:rStyle w:val="Kop1Char"/>
          <w:b/>
          <w:bCs/>
          <w:color w:val="DD0557"/>
          <w:sz w:val="32"/>
          <w:szCs w:val="32"/>
        </w:rPr>
        <w:lastRenderedPageBreak/>
        <w:t>Bijlag</w:t>
      </w:r>
      <w:r w:rsidR="00692375" w:rsidRPr="5E5A820D">
        <w:rPr>
          <w:rStyle w:val="Kop1Char"/>
          <w:b/>
          <w:bCs/>
          <w:color w:val="DD0557"/>
          <w:sz w:val="32"/>
          <w:szCs w:val="32"/>
        </w:rPr>
        <w:t xml:space="preserve">e </w:t>
      </w:r>
      <w:r w:rsidR="00DA7615" w:rsidRPr="5E5A820D">
        <w:rPr>
          <w:rStyle w:val="Kop1Char"/>
          <w:b/>
          <w:bCs/>
          <w:color w:val="DD0557"/>
          <w:sz w:val="32"/>
          <w:szCs w:val="32"/>
        </w:rPr>
        <w:t>4</w:t>
      </w:r>
      <w:r w:rsidR="00633666" w:rsidRPr="5E5A820D">
        <w:rPr>
          <w:rStyle w:val="Kop1Char"/>
          <w:b/>
          <w:bCs/>
          <w:color w:val="DD0557"/>
          <w:sz w:val="32"/>
          <w:szCs w:val="32"/>
        </w:rPr>
        <w:t xml:space="preserve">: </w:t>
      </w:r>
      <w:r w:rsidR="0030272E" w:rsidRPr="5E5A820D">
        <w:rPr>
          <w:rStyle w:val="Kop1Char"/>
          <w:b/>
          <w:bCs/>
          <w:color w:val="DD0557"/>
          <w:sz w:val="32"/>
          <w:szCs w:val="32"/>
        </w:rPr>
        <w:t>Veel gestelde vragen</w:t>
      </w:r>
      <w:bookmarkEnd w:id="61"/>
      <w:bookmarkEnd w:id="62"/>
      <w:r>
        <w:br/>
      </w:r>
    </w:p>
    <w:p w14:paraId="0B227C8B" w14:textId="23A0195F" w:rsidR="0030272E" w:rsidRDefault="0030272E" w:rsidP="008071DF">
      <w:pPr>
        <w:pStyle w:val="Lijstalinea"/>
        <w:numPr>
          <w:ilvl w:val="0"/>
          <w:numId w:val="3"/>
        </w:numPr>
        <w:spacing w:after="0" w:line="240" w:lineRule="auto"/>
        <w:rPr>
          <w:rFonts w:ascii="Calibri" w:hAnsi="Calibri"/>
        </w:rPr>
      </w:pPr>
      <w:r w:rsidRPr="0C9B8BF5">
        <w:rPr>
          <w:b/>
          <w:bCs/>
        </w:rPr>
        <w:t xml:space="preserve">De KBS de patiënt met buikpijn komt twee keer voor in het assortiment </w:t>
      </w:r>
      <w:r w:rsidR="00FC7F9B">
        <w:rPr>
          <w:b/>
          <w:bCs/>
        </w:rPr>
        <w:t>KBS’en</w:t>
      </w:r>
      <w:r w:rsidRPr="0C9B8BF5">
        <w:rPr>
          <w:b/>
          <w:bCs/>
        </w:rPr>
        <w:t>?</w:t>
      </w:r>
      <w:r>
        <w:br/>
        <w:t xml:space="preserve">Dat klopt, </w:t>
      </w:r>
      <w:r w:rsidRPr="0C9B8BF5">
        <w:rPr>
          <w:rFonts w:ascii="Calibri" w:hAnsi="Calibri"/>
        </w:rPr>
        <w:t>de ene KBS betreft een patiënt met buikklachten op gebied van interne geneeskunde en de andere KBS betreft een patiënt met buikklachten met een chirurgische oorzaak. Dit maakt nogal een verschil in symptomen, interventies en behandeling</w:t>
      </w:r>
      <w:r w:rsidR="00016569" w:rsidRPr="0C9B8BF5">
        <w:rPr>
          <w:rFonts w:ascii="Calibri" w:hAnsi="Calibri"/>
        </w:rPr>
        <w:t>.</w:t>
      </w:r>
      <w:r w:rsidRPr="0C9B8BF5">
        <w:rPr>
          <w:rFonts w:ascii="Calibri" w:hAnsi="Calibri"/>
        </w:rPr>
        <w:t xml:space="preserve"> </w:t>
      </w:r>
    </w:p>
    <w:p w14:paraId="58F129EC" w14:textId="49304675" w:rsidR="00853EB9" w:rsidRDefault="00853EB9" w:rsidP="008071DF">
      <w:pPr>
        <w:pStyle w:val="Lijstalinea"/>
        <w:numPr>
          <w:ilvl w:val="0"/>
          <w:numId w:val="3"/>
        </w:numPr>
        <w:spacing w:after="0" w:line="240" w:lineRule="auto"/>
        <w:rPr>
          <w:rFonts w:ascii="Calibri" w:hAnsi="Calibri"/>
        </w:rPr>
      </w:pPr>
      <w:r w:rsidRPr="4EF330C5">
        <w:rPr>
          <w:rFonts w:ascii="Calibri" w:hAnsi="Calibri"/>
          <w:b/>
          <w:bCs/>
        </w:rPr>
        <w:t xml:space="preserve">Mag een student meerdere </w:t>
      </w:r>
      <w:r w:rsidR="00FC7F9B" w:rsidRPr="4EF330C5">
        <w:rPr>
          <w:rFonts w:ascii="Calibri" w:hAnsi="Calibri"/>
          <w:b/>
          <w:bCs/>
        </w:rPr>
        <w:t>KBS’en</w:t>
      </w:r>
      <w:r w:rsidRPr="4EF330C5">
        <w:rPr>
          <w:rFonts w:ascii="Calibri" w:hAnsi="Calibri"/>
          <w:b/>
          <w:bCs/>
        </w:rPr>
        <w:t xml:space="preserve"> aftekenen bij één patiënt?</w:t>
      </w:r>
      <w:r w:rsidRPr="4EF330C5">
        <w:rPr>
          <w:rFonts w:ascii="Calibri" w:hAnsi="Calibri"/>
        </w:rPr>
        <w:t xml:space="preserve"> Bijvoorbeeld bij een patiënt met decompensatio cordis op basis van atriumfibrilleren zowel een KBS palpitaties als een KBS hartfalen. </w:t>
      </w:r>
    </w:p>
    <w:p w14:paraId="0824EECA" w14:textId="77777777" w:rsidR="00853EB9" w:rsidRDefault="00853EB9" w:rsidP="008071DF">
      <w:pPr>
        <w:pStyle w:val="Lijstalinea"/>
        <w:spacing w:after="0" w:line="240" w:lineRule="auto"/>
        <w:rPr>
          <w:rFonts w:ascii="Calibri" w:hAnsi="Calibri"/>
        </w:rPr>
      </w:pPr>
      <w:r w:rsidRPr="00853EB9">
        <w:rPr>
          <w:rFonts w:ascii="Calibri" w:hAnsi="Calibri"/>
        </w:rPr>
        <w:t xml:space="preserve">Ja dat mag. Wanneer beide ziektebeelden duidelijk zijn bij één patiënt moet je vakinhoudelijk ook met de twee beelden tegelijk werken en ook communicatie etc. erop aanpassen. Waarom zou je dat dan ook niet beoordelen op beide ziektebeelden? </w:t>
      </w:r>
    </w:p>
    <w:p w14:paraId="451094DF" w14:textId="126CE0C5" w:rsidR="0030272E" w:rsidRPr="009573B5" w:rsidRDefault="0030272E" w:rsidP="008071DF">
      <w:pPr>
        <w:pStyle w:val="Lijstalinea"/>
        <w:numPr>
          <w:ilvl w:val="0"/>
          <w:numId w:val="3"/>
        </w:numPr>
        <w:spacing w:after="0" w:line="240" w:lineRule="auto"/>
        <w:rPr>
          <w:rFonts w:ascii="Calibri" w:hAnsi="Calibri"/>
          <w:b/>
          <w:bCs/>
        </w:rPr>
      </w:pPr>
      <w:r w:rsidRPr="0C9B8BF5">
        <w:rPr>
          <w:rFonts w:ascii="Calibri" w:hAnsi="Calibri"/>
          <w:b/>
          <w:bCs/>
        </w:rPr>
        <w:t>Er is niet altijd voldoende tijd om de student goed te begeleiden?</w:t>
      </w:r>
    </w:p>
    <w:p w14:paraId="282C0794" w14:textId="4B479D05" w:rsidR="0030272E" w:rsidRDefault="0030272E" w:rsidP="008071DF">
      <w:pPr>
        <w:pStyle w:val="Lijstalinea"/>
        <w:spacing w:after="0" w:line="240" w:lineRule="auto"/>
        <w:rPr>
          <w:rFonts w:ascii="Calibri" w:hAnsi="Calibri"/>
        </w:rPr>
      </w:pPr>
      <w:r w:rsidRPr="0030272E">
        <w:rPr>
          <w:rFonts w:ascii="Calibri" w:hAnsi="Calibri"/>
        </w:rPr>
        <w:t xml:space="preserve">Probeer vaste momenten af te spreken om de leerdoelen en </w:t>
      </w:r>
      <w:r w:rsidR="00FC7F9B">
        <w:rPr>
          <w:rFonts w:ascii="Calibri" w:hAnsi="Calibri"/>
        </w:rPr>
        <w:t>KBS’en</w:t>
      </w:r>
      <w:r w:rsidRPr="0030272E">
        <w:rPr>
          <w:rFonts w:ascii="Calibri" w:hAnsi="Calibri"/>
        </w:rPr>
        <w:t xml:space="preserve"> door te nemen, b</w:t>
      </w:r>
      <w:r w:rsidR="009573B5">
        <w:rPr>
          <w:rFonts w:ascii="Calibri" w:hAnsi="Calibri"/>
        </w:rPr>
        <w:t xml:space="preserve">ijvoorbeeld vroeg in de ochtend, </w:t>
      </w:r>
      <w:r w:rsidRPr="0030272E">
        <w:rPr>
          <w:rFonts w:ascii="Calibri" w:hAnsi="Calibri"/>
        </w:rPr>
        <w:t xml:space="preserve">aan het begin van de dienst als het nog niet zo druk is. Door van </w:t>
      </w:r>
      <w:r w:rsidR="00A57FCF" w:rsidRPr="0030272E">
        <w:rPr>
          <w:rFonts w:ascii="Calibri" w:hAnsi="Calibri"/>
        </w:rPr>
        <w:t>tevoren</w:t>
      </w:r>
      <w:r w:rsidRPr="0030272E">
        <w:rPr>
          <w:rFonts w:ascii="Calibri" w:hAnsi="Calibri"/>
        </w:rPr>
        <w:t xml:space="preserve"> door te nemen waar de beg</w:t>
      </w:r>
      <w:r w:rsidR="009573B5">
        <w:rPr>
          <w:rFonts w:ascii="Calibri" w:hAnsi="Calibri"/>
        </w:rPr>
        <w:t xml:space="preserve">eleider op moet letten, kost de begeleiding minder tijd gedurende de dienst. </w:t>
      </w:r>
    </w:p>
    <w:p w14:paraId="3C2B8711" w14:textId="29AC6D90" w:rsidR="0030272E" w:rsidRDefault="004E075C" w:rsidP="008071DF">
      <w:pPr>
        <w:pStyle w:val="Lijstalinea"/>
        <w:numPr>
          <w:ilvl w:val="0"/>
          <w:numId w:val="3"/>
        </w:numPr>
        <w:spacing w:after="0" w:line="240" w:lineRule="auto"/>
        <w:rPr>
          <w:rFonts w:ascii="Calibri" w:hAnsi="Calibri"/>
        </w:rPr>
      </w:pPr>
      <w:r w:rsidRPr="0C9B8BF5">
        <w:rPr>
          <w:rFonts w:ascii="Calibri" w:hAnsi="Calibri"/>
          <w:b/>
          <w:bCs/>
        </w:rPr>
        <w:t>De opleiding van de B</w:t>
      </w:r>
      <w:r w:rsidR="00476EAC">
        <w:rPr>
          <w:rFonts w:ascii="Calibri" w:hAnsi="Calibri"/>
          <w:b/>
          <w:bCs/>
        </w:rPr>
        <w:t>a</w:t>
      </w:r>
      <w:r w:rsidRPr="0C9B8BF5">
        <w:rPr>
          <w:rFonts w:ascii="Calibri" w:hAnsi="Calibri"/>
          <w:b/>
          <w:bCs/>
        </w:rPr>
        <w:t>MH</w:t>
      </w:r>
      <w:r w:rsidR="00476EAC">
        <w:rPr>
          <w:rFonts w:ascii="Calibri" w:hAnsi="Calibri"/>
          <w:b/>
          <w:bCs/>
        </w:rPr>
        <w:t>V</w:t>
      </w:r>
      <w:r w:rsidRPr="0C9B8BF5">
        <w:rPr>
          <w:rFonts w:ascii="Calibri" w:hAnsi="Calibri"/>
          <w:b/>
          <w:bCs/>
        </w:rPr>
        <w:t xml:space="preserve"> is anders dan mijn eigen opleiding, hoe ga ik hier als werkbegeleider mee om?</w:t>
      </w:r>
      <w:r w:rsidRPr="0C9B8BF5">
        <w:rPr>
          <w:rFonts w:ascii="Calibri" w:hAnsi="Calibri"/>
        </w:rPr>
        <w:t xml:space="preserve"> Spreek met de student af dat de student alles benoemt wat hij/zij ziet, voelt</w:t>
      </w:r>
      <w:r w:rsidR="77EC8293" w:rsidRPr="0C9B8BF5">
        <w:rPr>
          <w:rFonts w:ascii="Calibri" w:hAnsi="Calibri"/>
        </w:rPr>
        <w:t>,</w:t>
      </w:r>
      <w:r w:rsidRPr="0C9B8BF5">
        <w:rPr>
          <w:rFonts w:ascii="Calibri" w:hAnsi="Calibri"/>
        </w:rPr>
        <w:t xml:space="preserve"> ruikt of anderszins waarneemt. Laat de student aangeven wat zijn/haar overweging is, zodat je kunt volgen waar de student aan denkt. Spreek met de student af dat de student direct hulp inroept bij twijfel</w:t>
      </w:r>
      <w:r w:rsidR="003B735C" w:rsidRPr="0C9B8BF5">
        <w:rPr>
          <w:rFonts w:ascii="Calibri" w:hAnsi="Calibri"/>
        </w:rPr>
        <w:t xml:space="preserve"> (d</w:t>
      </w:r>
      <w:r w:rsidRPr="0C9B8BF5">
        <w:rPr>
          <w:rFonts w:ascii="Calibri" w:hAnsi="Calibri"/>
        </w:rPr>
        <w:t>it spreken wij op de Hogeschool ook af met studenten)</w:t>
      </w:r>
      <w:r w:rsidR="003B735C" w:rsidRPr="0C9B8BF5">
        <w:rPr>
          <w:rFonts w:ascii="Calibri" w:hAnsi="Calibri"/>
        </w:rPr>
        <w:t>.</w:t>
      </w:r>
      <w:r w:rsidRPr="0C9B8BF5">
        <w:rPr>
          <w:rFonts w:ascii="Calibri" w:hAnsi="Calibri"/>
        </w:rPr>
        <w:t xml:space="preserve"> Vraag een collega om hul</w:t>
      </w:r>
      <w:r w:rsidR="009573B5" w:rsidRPr="0C9B8BF5">
        <w:rPr>
          <w:rFonts w:ascii="Calibri" w:hAnsi="Calibri"/>
        </w:rPr>
        <w:t>p die al eerder een MH</w:t>
      </w:r>
      <w:r w:rsidR="00D609D2">
        <w:rPr>
          <w:rFonts w:ascii="Calibri" w:hAnsi="Calibri"/>
        </w:rPr>
        <w:t>V</w:t>
      </w:r>
      <w:r w:rsidR="009573B5" w:rsidRPr="0C9B8BF5">
        <w:rPr>
          <w:rFonts w:ascii="Calibri" w:hAnsi="Calibri"/>
        </w:rPr>
        <w:t xml:space="preserve"> student </w:t>
      </w:r>
      <w:r w:rsidRPr="0C9B8BF5">
        <w:rPr>
          <w:rFonts w:ascii="Calibri" w:hAnsi="Calibri"/>
        </w:rPr>
        <w:t>begeleid heeft.</w:t>
      </w:r>
    </w:p>
    <w:p w14:paraId="6CE969E5" w14:textId="46C5B50A" w:rsidR="00DF5752" w:rsidRDefault="004E075C" w:rsidP="008071DF">
      <w:pPr>
        <w:pStyle w:val="Lijstalinea"/>
        <w:numPr>
          <w:ilvl w:val="0"/>
          <w:numId w:val="3"/>
        </w:numPr>
        <w:spacing w:after="0" w:line="240" w:lineRule="auto"/>
        <w:rPr>
          <w:rFonts w:ascii="Calibri" w:hAnsi="Calibri"/>
        </w:rPr>
      </w:pPr>
      <w:r w:rsidRPr="0C9B8BF5">
        <w:rPr>
          <w:rFonts w:ascii="Calibri" w:hAnsi="Calibri"/>
          <w:b/>
          <w:bCs/>
        </w:rPr>
        <w:t>Mijn collega’s weten ook niet goed waar ze de MH</w:t>
      </w:r>
      <w:r w:rsidR="00476EAC">
        <w:rPr>
          <w:rFonts w:ascii="Calibri" w:hAnsi="Calibri"/>
          <w:b/>
          <w:bCs/>
        </w:rPr>
        <w:t>V</w:t>
      </w:r>
      <w:r w:rsidRPr="0C9B8BF5">
        <w:rPr>
          <w:rFonts w:ascii="Calibri" w:hAnsi="Calibri"/>
          <w:b/>
          <w:bCs/>
        </w:rPr>
        <w:t xml:space="preserve"> student op moeten beoordelen als zij de student een dag begeleiden?</w:t>
      </w:r>
      <w:r w:rsidRPr="0C9B8BF5">
        <w:rPr>
          <w:rFonts w:ascii="Calibri" w:hAnsi="Calibri"/>
        </w:rPr>
        <w:t xml:space="preserve"> Wellicht is het mogelijk een map met </w:t>
      </w:r>
      <w:r w:rsidR="00FC7F9B">
        <w:rPr>
          <w:rFonts w:ascii="Calibri" w:hAnsi="Calibri"/>
        </w:rPr>
        <w:t>KBS’en</w:t>
      </w:r>
      <w:r w:rsidRPr="0C9B8BF5">
        <w:rPr>
          <w:rFonts w:ascii="Calibri" w:hAnsi="Calibri"/>
        </w:rPr>
        <w:t xml:space="preserve"> KPB’s </w:t>
      </w:r>
      <w:r w:rsidR="003B735C" w:rsidRPr="0C9B8BF5">
        <w:rPr>
          <w:rFonts w:ascii="Calibri" w:hAnsi="Calibri"/>
        </w:rPr>
        <w:t>(</w:t>
      </w:r>
      <w:r w:rsidRPr="0C9B8BF5">
        <w:rPr>
          <w:rFonts w:ascii="Calibri" w:hAnsi="Calibri"/>
        </w:rPr>
        <w:t>landelijk praktijkcurriculum B</w:t>
      </w:r>
      <w:r w:rsidR="00476EAC">
        <w:rPr>
          <w:rFonts w:ascii="Calibri" w:hAnsi="Calibri"/>
        </w:rPr>
        <w:t>a</w:t>
      </w:r>
      <w:r w:rsidRPr="0C9B8BF5">
        <w:rPr>
          <w:rFonts w:ascii="Calibri" w:hAnsi="Calibri"/>
        </w:rPr>
        <w:t>MH</w:t>
      </w:r>
      <w:r w:rsidR="00476EAC">
        <w:rPr>
          <w:rFonts w:ascii="Calibri" w:hAnsi="Calibri"/>
        </w:rPr>
        <w:t>V</w:t>
      </w:r>
      <w:r w:rsidRPr="0C9B8BF5">
        <w:rPr>
          <w:rFonts w:ascii="Calibri" w:hAnsi="Calibri"/>
        </w:rPr>
        <w:t xml:space="preserve">) in de koffiekamer te leggen, zodat alle collega’s de beoordelingspapieren van de stagiair eens kunnen bekijken. </w:t>
      </w:r>
      <w:r w:rsidR="00055AE3">
        <w:rPr>
          <w:rFonts w:ascii="Calibri" w:hAnsi="Calibri"/>
        </w:rPr>
        <w:t>Instellingsdocent</w:t>
      </w:r>
      <w:r w:rsidR="003B735C" w:rsidRPr="0C9B8BF5">
        <w:rPr>
          <w:rFonts w:ascii="Calibri" w:hAnsi="Calibri"/>
        </w:rPr>
        <w:t xml:space="preserve">en of </w:t>
      </w:r>
      <w:r w:rsidR="004B3C6B">
        <w:rPr>
          <w:rFonts w:ascii="Calibri" w:hAnsi="Calibri"/>
        </w:rPr>
        <w:t>de</w:t>
      </w:r>
      <w:r w:rsidR="003B735C" w:rsidRPr="37A125F5">
        <w:rPr>
          <w:rFonts w:ascii="Calibri" w:hAnsi="Calibri"/>
        </w:rPr>
        <w:t xml:space="preserve"> </w:t>
      </w:r>
      <w:r w:rsidR="003B735C" w:rsidRPr="0C9B8BF5">
        <w:rPr>
          <w:rFonts w:ascii="Calibri" w:hAnsi="Calibri"/>
        </w:rPr>
        <w:t xml:space="preserve">stagecoördinator </w:t>
      </w:r>
      <w:r w:rsidR="00016569" w:rsidRPr="0C9B8BF5">
        <w:rPr>
          <w:rFonts w:ascii="Calibri" w:hAnsi="Calibri"/>
        </w:rPr>
        <w:t xml:space="preserve">van Hogeschool </w:t>
      </w:r>
      <w:r w:rsidR="00B64CCF">
        <w:rPr>
          <w:rFonts w:ascii="Calibri" w:hAnsi="Calibri"/>
        </w:rPr>
        <w:t>Rotterdam</w:t>
      </w:r>
      <w:r w:rsidR="00016569" w:rsidRPr="0C9B8BF5">
        <w:rPr>
          <w:rFonts w:ascii="Calibri" w:hAnsi="Calibri"/>
        </w:rPr>
        <w:t xml:space="preserve"> </w:t>
      </w:r>
      <w:r w:rsidRPr="0C9B8BF5">
        <w:rPr>
          <w:rFonts w:ascii="Calibri" w:hAnsi="Calibri"/>
        </w:rPr>
        <w:t>zijn altijd bereid extra uitleg of een presentatie over de opleiding te komen geven.</w:t>
      </w:r>
    </w:p>
    <w:p w14:paraId="51906469" w14:textId="2F25E74F" w:rsidR="00DF5752" w:rsidRDefault="00DF5752" w:rsidP="008071DF">
      <w:pPr>
        <w:pStyle w:val="Lijstalinea"/>
        <w:numPr>
          <w:ilvl w:val="0"/>
          <w:numId w:val="3"/>
        </w:numPr>
        <w:spacing w:after="0" w:line="240" w:lineRule="auto"/>
        <w:rPr>
          <w:rFonts w:ascii="Calibri" w:hAnsi="Calibri"/>
        </w:rPr>
      </w:pPr>
      <w:r w:rsidRPr="0C9B8BF5">
        <w:rPr>
          <w:rFonts w:ascii="Calibri" w:hAnsi="Calibri"/>
          <w:b/>
          <w:bCs/>
        </w:rPr>
        <w:t>Hoe kan ik een bekwaamverklaring afgeven aan iemand met zo weinig ervaring? De bekwaamverklaring gaat over één specifieke handeling/casus.</w:t>
      </w:r>
      <w:r w:rsidRPr="0C9B8BF5">
        <w:rPr>
          <w:rFonts w:ascii="Calibri" w:hAnsi="Calibri"/>
        </w:rPr>
        <w:t xml:space="preserve"> Ook al heeft de stagiaire weinig ervaring, de stagiaire kan best bekwaam</w:t>
      </w:r>
      <w:r w:rsidR="000F39C2" w:rsidRPr="0C9B8BF5">
        <w:rPr>
          <w:rFonts w:ascii="Calibri" w:hAnsi="Calibri"/>
        </w:rPr>
        <w:t xml:space="preserve"> zijn voor die betreffende casus na een aantal keer oefenen. Bekwaam voor deze </w:t>
      </w:r>
      <w:r w:rsidR="003B735C" w:rsidRPr="0C9B8BF5">
        <w:rPr>
          <w:rFonts w:ascii="Calibri" w:hAnsi="Calibri"/>
        </w:rPr>
        <w:t>KBS</w:t>
      </w:r>
      <w:r w:rsidR="000F39C2" w:rsidRPr="0C9B8BF5">
        <w:rPr>
          <w:rFonts w:ascii="Calibri" w:hAnsi="Calibri"/>
        </w:rPr>
        <w:t xml:space="preserve"> betekent niet dat de student ook voor andere </w:t>
      </w:r>
      <w:r w:rsidR="00FC7F9B">
        <w:rPr>
          <w:rFonts w:ascii="Calibri" w:hAnsi="Calibri"/>
        </w:rPr>
        <w:t>KBS’en</w:t>
      </w:r>
      <w:r w:rsidR="000F39C2" w:rsidRPr="0C9B8BF5">
        <w:rPr>
          <w:rFonts w:ascii="Calibri" w:hAnsi="Calibri"/>
        </w:rPr>
        <w:t xml:space="preserve"> bekwaam is. </w:t>
      </w:r>
    </w:p>
    <w:p w14:paraId="2B68F17A" w14:textId="6A0E1CFC" w:rsidR="00692375" w:rsidRDefault="003B735C" w:rsidP="008071DF">
      <w:pPr>
        <w:pStyle w:val="Lijstalinea"/>
        <w:numPr>
          <w:ilvl w:val="0"/>
          <w:numId w:val="3"/>
        </w:numPr>
        <w:spacing w:after="0" w:line="240" w:lineRule="auto"/>
      </w:pPr>
      <w:r w:rsidRPr="0C9B8BF5">
        <w:rPr>
          <w:rFonts w:ascii="Calibri" w:hAnsi="Calibri"/>
          <w:b/>
          <w:bCs/>
        </w:rPr>
        <w:t>Welke theorie wordt in de B</w:t>
      </w:r>
      <w:r w:rsidR="00476EAC">
        <w:rPr>
          <w:rFonts w:ascii="Calibri" w:hAnsi="Calibri"/>
          <w:b/>
          <w:bCs/>
        </w:rPr>
        <w:t>a</w:t>
      </w:r>
      <w:r w:rsidRPr="0C9B8BF5">
        <w:rPr>
          <w:rFonts w:ascii="Calibri" w:hAnsi="Calibri"/>
          <w:b/>
          <w:bCs/>
        </w:rPr>
        <w:t>MH</w:t>
      </w:r>
      <w:r w:rsidR="00476EAC">
        <w:rPr>
          <w:rFonts w:ascii="Calibri" w:hAnsi="Calibri"/>
          <w:b/>
          <w:bCs/>
        </w:rPr>
        <w:t>V</w:t>
      </w:r>
      <w:r w:rsidR="0717C8B5" w:rsidRPr="37A125F5">
        <w:rPr>
          <w:rFonts w:ascii="Calibri" w:hAnsi="Calibri"/>
          <w:b/>
          <w:bCs/>
        </w:rPr>
        <w:t>-</w:t>
      </w:r>
      <w:r w:rsidRPr="0C9B8BF5">
        <w:rPr>
          <w:rFonts w:ascii="Calibri" w:hAnsi="Calibri"/>
          <w:b/>
          <w:bCs/>
        </w:rPr>
        <w:t xml:space="preserve">opleiding gegeven? </w:t>
      </w:r>
      <w:r w:rsidRPr="0C9B8BF5">
        <w:rPr>
          <w:rFonts w:ascii="Calibri" w:hAnsi="Calibri"/>
        </w:rPr>
        <w:t xml:space="preserve">Dit is beschreven in de documenten: </w:t>
      </w:r>
      <w:r>
        <w:t>Het Landelijk Opleidingsprofiel en Landelijke Body of Knowledge &amp; Skills B</w:t>
      </w:r>
      <w:r w:rsidR="00D609D2">
        <w:t>a</w:t>
      </w:r>
      <w:r>
        <w:t>MH</w:t>
      </w:r>
      <w:r w:rsidR="00D609D2">
        <w:t>V</w:t>
      </w:r>
      <w:r>
        <w:t xml:space="preserve">. Deze documenten zijn opgenomen in de openbare kennisbank van opleidingsprofielen van de Vereniging Hogescholen (beschikbaar via de website van de Vereniging Hogescholen). </w:t>
      </w:r>
      <w:hyperlink r:id="rId25">
        <w:r w:rsidR="004E554F" w:rsidRPr="0C9B8BF5">
          <w:rPr>
            <w:rStyle w:val="Hyperlink"/>
          </w:rPr>
          <w:t>http://www.vereniginghogescholen.nl/themas</w:t>
        </w:r>
      </w:hyperlink>
      <w:r w:rsidR="004E554F">
        <w:t>. Gebruik in de zoekfunctie de term ‘</w:t>
      </w:r>
      <w:r w:rsidR="532C0D9D">
        <w:t>Medische Hulpverlening</w:t>
      </w:r>
      <w:r w:rsidR="004E554F">
        <w:t xml:space="preserve">’. </w:t>
      </w:r>
    </w:p>
    <w:p w14:paraId="7CE72363" w14:textId="77777777" w:rsidR="00C57B9A" w:rsidRDefault="00C57B9A" w:rsidP="008071DF">
      <w:pPr>
        <w:spacing w:line="240" w:lineRule="auto"/>
      </w:pPr>
    </w:p>
    <w:p w14:paraId="2039CB6D" w14:textId="77777777" w:rsidR="00C57B9A" w:rsidRDefault="00C57B9A" w:rsidP="008071DF">
      <w:pPr>
        <w:spacing w:line="240" w:lineRule="auto"/>
      </w:pPr>
    </w:p>
    <w:p w14:paraId="32032922" w14:textId="77777777" w:rsidR="00C57B9A" w:rsidRDefault="00C57B9A" w:rsidP="008071DF">
      <w:pPr>
        <w:spacing w:line="240" w:lineRule="auto"/>
      </w:pPr>
    </w:p>
    <w:p w14:paraId="4C1CDAC6" w14:textId="77777777" w:rsidR="00C57B9A" w:rsidRDefault="00C57B9A" w:rsidP="008071DF">
      <w:pPr>
        <w:spacing w:line="240" w:lineRule="auto"/>
      </w:pPr>
    </w:p>
    <w:p w14:paraId="007344A2" w14:textId="583308B9" w:rsidR="00C57B9A" w:rsidRDefault="00C57B9A" w:rsidP="008071DF">
      <w:pPr>
        <w:spacing w:line="240" w:lineRule="auto"/>
      </w:pPr>
    </w:p>
    <w:p w14:paraId="611C9DB1" w14:textId="77777777" w:rsidR="00C57B9A" w:rsidRDefault="00C57B9A" w:rsidP="008071DF">
      <w:pPr>
        <w:spacing w:line="240" w:lineRule="auto"/>
      </w:pPr>
    </w:p>
    <w:p w14:paraId="7404AD49" w14:textId="5B1EEB60" w:rsidR="00C57B9A" w:rsidRDefault="00C57B9A" w:rsidP="00420AA9"/>
    <w:p w14:paraId="513F846D" w14:textId="09C0EBBC" w:rsidR="00692375" w:rsidRPr="000F5445" w:rsidRDefault="00692375" w:rsidP="00E218E9">
      <w:pPr>
        <w:pStyle w:val="Kop2"/>
        <w:rPr>
          <w:b/>
          <w:bCs/>
          <w:color w:val="DD0557"/>
        </w:rPr>
      </w:pPr>
      <w:bookmarkStart w:id="64" w:name="_Toc118286856"/>
      <w:r w:rsidRPr="5E5A820D">
        <w:rPr>
          <w:rStyle w:val="Kop1Char"/>
          <w:b/>
          <w:bCs/>
          <w:color w:val="DD0557"/>
          <w:sz w:val="32"/>
          <w:szCs w:val="32"/>
        </w:rPr>
        <w:lastRenderedPageBreak/>
        <w:t xml:space="preserve">Bijlage </w:t>
      </w:r>
      <w:r w:rsidR="00DA7615" w:rsidRPr="5E5A820D">
        <w:rPr>
          <w:rStyle w:val="Kop1Char"/>
          <w:b/>
          <w:bCs/>
          <w:color w:val="DD0557"/>
          <w:sz w:val="32"/>
          <w:szCs w:val="32"/>
        </w:rPr>
        <w:t>5</w:t>
      </w:r>
      <w:r w:rsidRPr="5E5A820D">
        <w:rPr>
          <w:rStyle w:val="Kop1Char"/>
          <w:b/>
          <w:bCs/>
          <w:color w:val="DD0557"/>
          <w:sz w:val="32"/>
          <w:szCs w:val="32"/>
        </w:rPr>
        <w:t>: Korte Praktijk Beoordelingsformulier</w:t>
      </w:r>
      <w:bookmarkEnd w:id="64"/>
    </w:p>
    <w:p w14:paraId="7A837EC0" w14:textId="5E1E7370" w:rsidR="00420AA9" w:rsidRPr="002033FE" w:rsidRDefault="00420AA9" w:rsidP="00420AA9">
      <w:pPr>
        <w:rPr>
          <w:b/>
        </w:rPr>
      </w:pPr>
      <w:r w:rsidRPr="465ED7FA">
        <w:rPr>
          <w:b/>
          <w:bCs/>
        </w:rPr>
        <w:t>Korte Praktijk Beoordelingsformulier (KPB)</w:t>
      </w:r>
    </w:p>
    <w:tbl>
      <w:tblPr>
        <w:tblStyle w:val="Tabelraster"/>
        <w:tblW w:w="0" w:type="auto"/>
        <w:tblLayout w:type="fixed"/>
        <w:tblLook w:val="04A0" w:firstRow="1" w:lastRow="0" w:firstColumn="1" w:lastColumn="0" w:noHBand="0" w:noVBand="1"/>
      </w:tblPr>
      <w:tblGrid>
        <w:gridCol w:w="1830"/>
        <w:gridCol w:w="1620"/>
        <w:gridCol w:w="1620"/>
        <w:gridCol w:w="1605"/>
        <w:gridCol w:w="1065"/>
        <w:gridCol w:w="236"/>
      </w:tblGrid>
      <w:tr w:rsidR="465ED7FA" w14:paraId="5E0CBA8D" w14:textId="77777777" w:rsidTr="465ED7FA">
        <w:tc>
          <w:tcPr>
            <w:tcW w:w="7950" w:type="dxa"/>
            <w:gridSpan w:val="6"/>
            <w:tcBorders>
              <w:bottom w:val="nil"/>
            </w:tcBorders>
          </w:tcPr>
          <w:p w14:paraId="7E6F8AC3" w14:textId="4FB55401"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Korte Praktijk Beoordeling (KPB)</w:t>
            </w:r>
          </w:p>
        </w:tc>
      </w:tr>
      <w:tr w:rsidR="465ED7FA" w14:paraId="070A600F" w14:textId="77777777" w:rsidTr="465ED7FA">
        <w:tc>
          <w:tcPr>
            <w:tcW w:w="1830" w:type="dxa"/>
            <w:tcBorders>
              <w:top w:val="nil"/>
              <w:bottom w:val="nil"/>
              <w:right w:val="nil"/>
            </w:tcBorders>
          </w:tcPr>
          <w:p w14:paraId="1FA5C2A9" w14:textId="0A70628E"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Beoordelaar:</w:t>
            </w:r>
          </w:p>
        </w:tc>
        <w:tc>
          <w:tcPr>
            <w:tcW w:w="4845" w:type="dxa"/>
            <w:gridSpan w:val="3"/>
            <w:tcBorders>
              <w:top w:val="nil"/>
              <w:left w:val="nil"/>
              <w:bottom w:val="nil"/>
              <w:right w:val="nil"/>
            </w:tcBorders>
          </w:tcPr>
          <w:p w14:paraId="293BAFBD" w14:textId="0EB1B682" w:rsidR="465ED7FA" w:rsidRDefault="465ED7FA" w:rsidP="465ED7FA">
            <w:pPr>
              <w:spacing w:line="259" w:lineRule="auto"/>
              <w:rPr>
                <w:rFonts w:ascii="Calibri" w:eastAsia="Calibri" w:hAnsi="Calibri" w:cs="Calibri"/>
                <w:color w:val="000000" w:themeColor="text1"/>
                <w:sz w:val="20"/>
                <w:szCs w:val="20"/>
              </w:rPr>
            </w:pPr>
          </w:p>
        </w:tc>
        <w:tc>
          <w:tcPr>
            <w:tcW w:w="1065" w:type="dxa"/>
            <w:tcBorders>
              <w:top w:val="nil"/>
              <w:left w:val="nil"/>
              <w:bottom w:val="nil"/>
              <w:right w:val="nil"/>
            </w:tcBorders>
          </w:tcPr>
          <w:p w14:paraId="3C175E67" w14:textId="3475B5CE"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Datum:</w:t>
            </w:r>
          </w:p>
        </w:tc>
        <w:tc>
          <w:tcPr>
            <w:tcW w:w="210" w:type="dxa"/>
            <w:tcBorders>
              <w:top w:val="nil"/>
              <w:left w:val="nil"/>
              <w:bottom w:val="nil"/>
            </w:tcBorders>
          </w:tcPr>
          <w:p w14:paraId="315858BA" w14:textId="26D4AE84" w:rsidR="465ED7FA" w:rsidRDefault="465ED7FA" w:rsidP="465ED7FA">
            <w:pPr>
              <w:spacing w:line="259" w:lineRule="auto"/>
              <w:rPr>
                <w:rFonts w:ascii="Calibri" w:eastAsia="Calibri" w:hAnsi="Calibri" w:cs="Calibri"/>
                <w:color w:val="000000" w:themeColor="text1"/>
                <w:sz w:val="20"/>
                <w:szCs w:val="20"/>
              </w:rPr>
            </w:pPr>
          </w:p>
        </w:tc>
      </w:tr>
      <w:tr w:rsidR="465ED7FA" w14:paraId="259A1EF9" w14:textId="77777777" w:rsidTr="465ED7FA">
        <w:tc>
          <w:tcPr>
            <w:tcW w:w="1830" w:type="dxa"/>
            <w:tcBorders>
              <w:top w:val="nil"/>
              <w:bottom w:val="nil"/>
              <w:right w:val="nil"/>
            </w:tcBorders>
          </w:tcPr>
          <w:p w14:paraId="2F0F153A" w14:textId="6D7E8F0E"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MH</w:t>
            </w:r>
            <w:r w:rsidR="00474316">
              <w:rPr>
                <w:rFonts w:ascii="Calibri" w:eastAsia="Calibri" w:hAnsi="Calibri" w:cs="Calibri"/>
                <w:color w:val="000000" w:themeColor="text1"/>
                <w:sz w:val="20"/>
                <w:szCs w:val="20"/>
                <w:lang w:val="nl-NL"/>
              </w:rPr>
              <w:t>V</w:t>
            </w:r>
            <w:r w:rsidRPr="465ED7FA">
              <w:rPr>
                <w:rFonts w:ascii="Calibri" w:eastAsia="Calibri" w:hAnsi="Calibri" w:cs="Calibri"/>
                <w:color w:val="000000" w:themeColor="text1"/>
                <w:sz w:val="20"/>
                <w:szCs w:val="20"/>
                <w:lang w:val="nl-NL"/>
              </w:rPr>
              <w:t xml:space="preserve"> student:</w:t>
            </w:r>
          </w:p>
        </w:tc>
        <w:tc>
          <w:tcPr>
            <w:tcW w:w="4845" w:type="dxa"/>
            <w:gridSpan w:val="3"/>
            <w:tcBorders>
              <w:top w:val="nil"/>
              <w:left w:val="nil"/>
              <w:bottom w:val="nil"/>
              <w:right w:val="nil"/>
            </w:tcBorders>
          </w:tcPr>
          <w:p w14:paraId="023B6C8D" w14:textId="3822AA9F" w:rsidR="465ED7FA" w:rsidRDefault="465ED7FA" w:rsidP="465ED7FA">
            <w:pPr>
              <w:spacing w:line="259" w:lineRule="auto"/>
              <w:rPr>
                <w:rFonts w:ascii="Calibri" w:eastAsia="Calibri" w:hAnsi="Calibri" w:cs="Calibri"/>
                <w:color w:val="000000" w:themeColor="text1"/>
                <w:sz w:val="20"/>
                <w:szCs w:val="20"/>
              </w:rPr>
            </w:pPr>
          </w:p>
        </w:tc>
        <w:tc>
          <w:tcPr>
            <w:tcW w:w="1065" w:type="dxa"/>
            <w:tcBorders>
              <w:top w:val="nil"/>
              <w:left w:val="nil"/>
              <w:bottom w:val="nil"/>
              <w:right w:val="nil"/>
            </w:tcBorders>
          </w:tcPr>
          <w:p w14:paraId="6F63E92C" w14:textId="468AD121"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Stage jaar:</w:t>
            </w:r>
          </w:p>
        </w:tc>
        <w:tc>
          <w:tcPr>
            <w:tcW w:w="210" w:type="dxa"/>
            <w:tcBorders>
              <w:top w:val="nil"/>
              <w:left w:val="nil"/>
              <w:bottom w:val="nil"/>
            </w:tcBorders>
          </w:tcPr>
          <w:p w14:paraId="5F40FD65" w14:textId="33343007" w:rsidR="465ED7FA" w:rsidRDefault="465ED7FA" w:rsidP="465ED7FA">
            <w:pPr>
              <w:spacing w:line="259" w:lineRule="auto"/>
              <w:rPr>
                <w:rFonts w:ascii="Calibri" w:eastAsia="Calibri" w:hAnsi="Calibri" w:cs="Calibri"/>
                <w:color w:val="000000" w:themeColor="text1"/>
                <w:sz w:val="20"/>
                <w:szCs w:val="20"/>
              </w:rPr>
            </w:pPr>
          </w:p>
        </w:tc>
      </w:tr>
      <w:tr w:rsidR="465ED7FA" w14:paraId="2F6FC41C" w14:textId="77777777" w:rsidTr="465ED7FA">
        <w:tc>
          <w:tcPr>
            <w:tcW w:w="1830" w:type="dxa"/>
            <w:tcBorders>
              <w:top w:val="nil"/>
              <w:bottom w:val="nil"/>
              <w:right w:val="nil"/>
            </w:tcBorders>
          </w:tcPr>
          <w:p w14:paraId="1CCD54D7" w14:textId="154A8864"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Gekoppeld aan KBS:</w:t>
            </w:r>
          </w:p>
        </w:tc>
        <w:tc>
          <w:tcPr>
            <w:tcW w:w="4845" w:type="dxa"/>
            <w:gridSpan w:val="3"/>
            <w:tcBorders>
              <w:top w:val="nil"/>
              <w:left w:val="nil"/>
              <w:bottom w:val="nil"/>
              <w:right w:val="nil"/>
            </w:tcBorders>
          </w:tcPr>
          <w:p w14:paraId="05259256" w14:textId="6D5B7CCA" w:rsidR="465ED7FA" w:rsidRDefault="465ED7FA" w:rsidP="465ED7FA">
            <w:pPr>
              <w:spacing w:line="259" w:lineRule="auto"/>
              <w:rPr>
                <w:rFonts w:ascii="Calibri" w:eastAsia="Calibri" w:hAnsi="Calibri" w:cs="Calibri"/>
                <w:color w:val="000000" w:themeColor="text1"/>
                <w:sz w:val="20"/>
                <w:szCs w:val="20"/>
              </w:rPr>
            </w:pPr>
          </w:p>
          <w:p w14:paraId="441015DB" w14:textId="03A0DDF1" w:rsidR="465ED7FA" w:rsidRDefault="465ED7FA" w:rsidP="465ED7FA">
            <w:pPr>
              <w:spacing w:line="259" w:lineRule="auto"/>
              <w:rPr>
                <w:rFonts w:ascii="Calibri" w:eastAsia="Calibri" w:hAnsi="Calibri" w:cs="Calibri"/>
                <w:color w:val="000000" w:themeColor="text1"/>
                <w:sz w:val="20"/>
                <w:szCs w:val="20"/>
              </w:rPr>
            </w:pPr>
          </w:p>
        </w:tc>
        <w:tc>
          <w:tcPr>
            <w:tcW w:w="1065" w:type="dxa"/>
            <w:tcBorders>
              <w:top w:val="nil"/>
              <w:left w:val="nil"/>
              <w:bottom w:val="nil"/>
              <w:right w:val="nil"/>
            </w:tcBorders>
          </w:tcPr>
          <w:p w14:paraId="64301AE6" w14:textId="41335523" w:rsidR="465ED7FA" w:rsidRDefault="465ED7FA" w:rsidP="465ED7FA">
            <w:pPr>
              <w:spacing w:line="259" w:lineRule="auto"/>
              <w:rPr>
                <w:rFonts w:ascii="Calibri" w:eastAsia="Calibri" w:hAnsi="Calibri" w:cs="Calibri"/>
                <w:color w:val="000000" w:themeColor="text1"/>
                <w:sz w:val="20"/>
                <w:szCs w:val="20"/>
              </w:rPr>
            </w:pPr>
          </w:p>
        </w:tc>
        <w:tc>
          <w:tcPr>
            <w:tcW w:w="210" w:type="dxa"/>
            <w:tcBorders>
              <w:top w:val="nil"/>
              <w:left w:val="nil"/>
              <w:bottom w:val="nil"/>
            </w:tcBorders>
          </w:tcPr>
          <w:p w14:paraId="5958C23F" w14:textId="15948C42" w:rsidR="465ED7FA" w:rsidRDefault="465ED7FA" w:rsidP="465ED7FA">
            <w:pPr>
              <w:spacing w:line="259" w:lineRule="auto"/>
              <w:rPr>
                <w:rFonts w:ascii="Calibri" w:eastAsia="Calibri" w:hAnsi="Calibri" w:cs="Calibri"/>
                <w:color w:val="000000" w:themeColor="text1"/>
                <w:sz w:val="20"/>
                <w:szCs w:val="20"/>
              </w:rPr>
            </w:pPr>
          </w:p>
        </w:tc>
      </w:tr>
      <w:tr w:rsidR="465ED7FA" w:rsidRPr="00D26A74" w14:paraId="569380B9" w14:textId="77777777" w:rsidTr="465ED7FA">
        <w:tc>
          <w:tcPr>
            <w:tcW w:w="1830" w:type="dxa"/>
            <w:tcBorders>
              <w:top w:val="nil"/>
              <w:bottom w:val="nil"/>
              <w:right w:val="nil"/>
            </w:tcBorders>
          </w:tcPr>
          <w:p w14:paraId="5C895A2C" w14:textId="7545F899"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Complexiteit:</w:t>
            </w:r>
          </w:p>
        </w:tc>
        <w:tc>
          <w:tcPr>
            <w:tcW w:w="4845" w:type="dxa"/>
            <w:gridSpan w:val="3"/>
            <w:tcBorders>
              <w:top w:val="nil"/>
              <w:left w:val="nil"/>
              <w:bottom w:val="nil"/>
              <w:right w:val="nil"/>
            </w:tcBorders>
          </w:tcPr>
          <w:p w14:paraId="771476F3" w14:textId="7AD24833" w:rsidR="465ED7FA" w:rsidRDefault="465ED7FA" w:rsidP="465ED7FA">
            <w:pPr>
              <w:spacing w:line="259" w:lineRule="auto"/>
              <w:rPr>
                <w:rFonts w:ascii="Calibri" w:eastAsia="Calibri" w:hAnsi="Calibri" w:cs="Calibri"/>
                <w:color w:val="000000" w:themeColor="text1"/>
                <w:sz w:val="20"/>
                <w:szCs w:val="20"/>
              </w:rPr>
            </w:pPr>
            <w:r w:rsidRPr="465ED7FA">
              <w:rPr>
                <w:rFonts w:ascii="Segoe UI" w:eastAsia="Segoe UI" w:hAnsi="Segoe UI" w:cs="Segoe UI"/>
                <w:color w:val="000000" w:themeColor="text1"/>
                <w:sz w:val="20"/>
                <w:szCs w:val="20"/>
                <w:lang w:val="nl-NL"/>
              </w:rPr>
              <w:t></w:t>
            </w:r>
            <w:r w:rsidRPr="003D6C7A">
              <w:rPr>
                <w:rFonts w:ascii="Calibri" w:eastAsia="Calibri" w:hAnsi="Calibri" w:cs="Calibri"/>
                <w:color w:val="000000" w:themeColor="text1"/>
                <w:sz w:val="20"/>
                <w:szCs w:val="20"/>
              </w:rPr>
              <w:t xml:space="preserve">     Laag complex    </w:t>
            </w:r>
            <w:r w:rsidRPr="465ED7FA">
              <w:rPr>
                <w:rFonts w:ascii="Segoe UI" w:eastAsia="Segoe UI" w:hAnsi="Segoe UI" w:cs="Segoe UI"/>
                <w:color w:val="000000" w:themeColor="text1"/>
                <w:sz w:val="20"/>
                <w:szCs w:val="20"/>
                <w:lang w:val="nl-NL"/>
              </w:rPr>
              <w:t></w:t>
            </w:r>
            <w:r w:rsidRPr="003D6C7A">
              <w:rPr>
                <w:rFonts w:ascii="Calibri" w:eastAsia="Calibri" w:hAnsi="Calibri" w:cs="Calibri"/>
                <w:color w:val="000000" w:themeColor="text1"/>
                <w:sz w:val="20"/>
                <w:szCs w:val="20"/>
              </w:rPr>
              <w:t xml:space="preserve">    Complex   </w:t>
            </w:r>
            <w:r w:rsidRPr="465ED7FA">
              <w:rPr>
                <w:rFonts w:ascii="Segoe UI" w:eastAsia="Segoe UI" w:hAnsi="Segoe UI" w:cs="Segoe UI"/>
                <w:color w:val="000000" w:themeColor="text1"/>
                <w:sz w:val="20"/>
                <w:szCs w:val="20"/>
                <w:lang w:val="nl-NL"/>
              </w:rPr>
              <w:t></w:t>
            </w:r>
            <w:r w:rsidRPr="003D6C7A">
              <w:rPr>
                <w:rFonts w:ascii="Calibri" w:eastAsia="Calibri" w:hAnsi="Calibri" w:cs="Calibri"/>
                <w:color w:val="000000" w:themeColor="text1"/>
                <w:sz w:val="20"/>
                <w:szCs w:val="20"/>
              </w:rPr>
              <w:t xml:space="preserve">  Kritiek ziek        </w:t>
            </w:r>
          </w:p>
          <w:p w14:paraId="587AF14E" w14:textId="5DF70EA5" w:rsidR="465ED7FA" w:rsidRDefault="465ED7FA" w:rsidP="465ED7FA">
            <w:pPr>
              <w:spacing w:line="259" w:lineRule="auto"/>
              <w:rPr>
                <w:rFonts w:ascii="Segoe UI" w:eastAsia="Segoe UI" w:hAnsi="Segoe UI" w:cs="Segoe UI"/>
                <w:color w:val="000000" w:themeColor="text1"/>
                <w:sz w:val="20"/>
                <w:szCs w:val="20"/>
              </w:rPr>
            </w:pPr>
            <w:r w:rsidRPr="003D6C7A">
              <w:rPr>
                <w:rFonts w:ascii="Calibri" w:eastAsia="Calibri" w:hAnsi="Calibri" w:cs="Calibri"/>
                <w:color w:val="000000" w:themeColor="text1"/>
                <w:sz w:val="20"/>
                <w:szCs w:val="20"/>
              </w:rPr>
              <w:t xml:space="preserve">Bekwaamheidsniveaus   A </w:t>
            </w:r>
            <w:r w:rsidRPr="465ED7FA">
              <w:rPr>
                <w:rFonts w:ascii="Segoe UI" w:eastAsia="Segoe UI" w:hAnsi="Segoe UI" w:cs="Segoe UI"/>
                <w:color w:val="000000" w:themeColor="text1"/>
                <w:sz w:val="20"/>
                <w:szCs w:val="20"/>
                <w:lang w:val="nl-NL"/>
              </w:rPr>
              <w:t></w:t>
            </w:r>
            <w:r w:rsidRPr="003D6C7A">
              <w:rPr>
                <w:rFonts w:ascii="Segoe UI" w:eastAsia="Segoe UI" w:hAnsi="Segoe UI" w:cs="Segoe UI"/>
                <w:color w:val="000000" w:themeColor="text1"/>
                <w:sz w:val="20"/>
                <w:szCs w:val="20"/>
              </w:rPr>
              <w:t xml:space="preserve"> </w:t>
            </w:r>
            <w:r w:rsidRPr="003D6C7A">
              <w:rPr>
                <w:rFonts w:ascii="Calibri" w:eastAsia="Calibri" w:hAnsi="Calibri" w:cs="Calibri"/>
                <w:color w:val="000000" w:themeColor="text1"/>
                <w:sz w:val="20"/>
                <w:szCs w:val="20"/>
              </w:rPr>
              <w:t xml:space="preserve"> B </w:t>
            </w:r>
            <w:r w:rsidRPr="465ED7FA">
              <w:rPr>
                <w:rFonts w:ascii="Segoe UI" w:eastAsia="Segoe UI" w:hAnsi="Segoe UI" w:cs="Segoe UI"/>
                <w:color w:val="000000" w:themeColor="text1"/>
                <w:sz w:val="20"/>
                <w:szCs w:val="20"/>
                <w:lang w:val="nl-NL"/>
              </w:rPr>
              <w:t></w:t>
            </w:r>
            <w:r w:rsidRPr="003D6C7A">
              <w:rPr>
                <w:rFonts w:ascii="Segoe UI" w:eastAsia="Segoe UI" w:hAnsi="Segoe UI" w:cs="Segoe UI"/>
                <w:color w:val="000000" w:themeColor="text1"/>
                <w:sz w:val="20"/>
                <w:szCs w:val="20"/>
              </w:rPr>
              <w:t xml:space="preserve"> </w:t>
            </w:r>
            <w:r w:rsidRPr="003D6C7A">
              <w:rPr>
                <w:rFonts w:ascii="Calibri" w:eastAsia="Calibri" w:hAnsi="Calibri" w:cs="Calibri"/>
                <w:color w:val="000000" w:themeColor="text1"/>
                <w:sz w:val="20"/>
                <w:szCs w:val="20"/>
              </w:rPr>
              <w:t xml:space="preserve"> C </w:t>
            </w:r>
            <w:r w:rsidRPr="465ED7FA">
              <w:rPr>
                <w:rFonts w:ascii="Segoe UI" w:eastAsia="Segoe UI" w:hAnsi="Segoe UI" w:cs="Segoe UI"/>
                <w:color w:val="000000" w:themeColor="text1"/>
                <w:sz w:val="20"/>
                <w:szCs w:val="20"/>
                <w:lang w:val="nl-NL"/>
              </w:rPr>
              <w:t></w:t>
            </w:r>
            <w:r w:rsidRPr="003D6C7A">
              <w:rPr>
                <w:rFonts w:ascii="Segoe UI" w:eastAsia="Segoe UI" w:hAnsi="Segoe UI" w:cs="Segoe UI"/>
                <w:color w:val="000000" w:themeColor="text1"/>
                <w:sz w:val="20"/>
                <w:szCs w:val="20"/>
              </w:rPr>
              <w:t xml:space="preserve"> </w:t>
            </w:r>
            <w:r w:rsidRPr="003D6C7A">
              <w:rPr>
                <w:rFonts w:ascii="Calibri" w:eastAsia="Calibri" w:hAnsi="Calibri" w:cs="Calibri"/>
                <w:color w:val="000000" w:themeColor="text1"/>
                <w:sz w:val="20"/>
                <w:szCs w:val="20"/>
              </w:rPr>
              <w:t xml:space="preserve"> D </w:t>
            </w:r>
            <w:r w:rsidRPr="465ED7FA">
              <w:rPr>
                <w:rFonts w:ascii="Segoe UI" w:eastAsia="Segoe UI" w:hAnsi="Segoe UI" w:cs="Segoe UI"/>
                <w:color w:val="000000" w:themeColor="text1"/>
                <w:sz w:val="20"/>
                <w:szCs w:val="20"/>
                <w:lang w:val="nl-NL"/>
              </w:rPr>
              <w:t></w:t>
            </w:r>
            <w:r w:rsidRPr="003D6C7A">
              <w:rPr>
                <w:rFonts w:ascii="Segoe UI" w:eastAsia="Segoe UI" w:hAnsi="Segoe UI" w:cs="Segoe UI"/>
                <w:color w:val="000000" w:themeColor="text1"/>
                <w:sz w:val="20"/>
                <w:szCs w:val="20"/>
              </w:rPr>
              <w:t xml:space="preserve"> </w:t>
            </w:r>
            <w:r w:rsidRPr="003D6C7A">
              <w:rPr>
                <w:rFonts w:ascii="Calibri" w:eastAsia="Calibri" w:hAnsi="Calibri" w:cs="Calibri"/>
                <w:color w:val="000000" w:themeColor="text1"/>
                <w:sz w:val="20"/>
                <w:szCs w:val="20"/>
              </w:rPr>
              <w:t xml:space="preserve"> E </w:t>
            </w:r>
            <w:r w:rsidRPr="465ED7FA">
              <w:rPr>
                <w:rFonts w:ascii="Segoe UI" w:eastAsia="Segoe UI" w:hAnsi="Segoe UI" w:cs="Segoe UI"/>
                <w:color w:val="000000" w:themeColor="text1"/>
                <w:sz w:val="20"/>
                <w:szCs w:val="20"/>
                <w:lang w:val="nl-NL"/>
              </w:rPr>
              <w:t></w:t>
            </w:r>
          </w:p>
        </w:tc>
        <w:tc>
          <w:tcPr>
            <w:tcW w:w="1065" w:type="dxa"/>
            <w:tcBorders>
              <w:top w:val="nil"/>
              <w:left w:val="nil"/>
              <w:bottom w:val="nil"/>
              <w:right w:val="nil"/>
            </w:tcBorders>
          </w:tcPr>
          <w:p w14:paraId="1735F044" w14:textId="0C21A276" w:rsidR="465ED7FA" w:rsidRDefault="465ED7FA" w:rsidP="465ED7FA">
            <w:pPr>
              <w:spacing w:line="259" w:lineRule="auto"/>
              <w:rPr>
                <w:rFonts w:ascii="Calibri" w:eastAsia="Calibri" w:hAnsi="Calibri" w:cs="Calibri"/>
                <w:color w:val="000000" w:themeColor="text1"/>
                <w:sz w:val="20"/>
                <w:szCs w:val="20"/>
              </w:rPr>
            </w:pPr>
          </w:p>
          <w:p w14:paraId="706F86AE" w14:textId="377688A2" w:rsidR="465ED7FA" w:rsidRDefault="465ED7FA" w:rsidP="465ED7FA">
            <w:pPr>
              <w:spacing w:line="259" w:lineRule="auto"/>
              <w:rPr>
                <w:rFonts w:ascii="Calibri" w:eastAsia="Calibri" w:hAnsi="Calibri" w:cs="Calibri"/>
                <w:color w:val="000000" w:themeColor="text1"/>
                <w:sz w:val="20"/>
                <w:szCs w:val="20"/>
              </w:rPr>
            </w:pPr>
          </w:p>
          <w:p w14:paraId="304F23E8" w14:textId="59364FF6" w:rsidR="465ED7FA" w:rsidRDefault="465ED7FA" w:rsidP="465ED7FA">
            <w:pPr>
              <w:spacing w:line="259" w:lineRule="auto"/>
              <w:rPr>
                <w:rFonts w:ascii="Calibri" w:eastAsia="Calibri" w:hAnsi="Calibri" w:cs="Calibri"/>
                <w:color w:val="000000" w:themeColor="text1"/>
                <w:sz w:val="20"/>
                <w:szCs w:val="20"/>
              </w:rPr>
            </w:pPr>
          </w:p>
          <w:p w14:paraId="76CA8500" w14:textId="0C05A04A" w:rsidR="465ED7FA" w:rsidRDefault="465ED7FA" w:rsidP="465ED7FA">
            <w:pPr>
              <w:spacing w:line="259" w:lineRule="auto"/>
              <w:rPr>
                <w:rFonts w:ascii="Calibri" w:eastAsia="Calibri" w:hAnsi="Calibri" w:cs="Calibri"/>
                <w:color w:val="000000" w:themeColor="text1"/>
                <w:sz w:val="20"/>
                <w:szCs w:val="20"/>
              </w:rPr>
            </w:pPr>
          </w:p>
        </w:tc>
        <w:tc>
          <w:tcPr>
            <w:tcW w:w="210" w:type="dxa"/>
            <w:tcBorders>
              <w:top w:val="nil"/>
              <w:left w:val="nil"/>
              <w:bottom w:val="nil"/>
            </w:tcBorders>
          </w:tcPr>
          <w:p w14:paraId="08BE87A9" w14:textId="4A5FDE40" w:rsidR="465ED7FA" w:rsidRDefault="465ED7FA" w:rsidP="465ED7FA">
            <w:pPr>
              <w:spacing w:line="259" w:lineRule="auto"/>
              <w:rPr>
                <w:rFonts w:ascii="Calibri" w:eastAsia="Calibri" w:hAnsi="Calibri" w:cs="Calibri"/>
                <w:color w:val="000000" w:themeColor="text1"/>
                <w:sz w:val="20"/>
                <w:szCs w:val="20"/>
              </w:rPr>
            </w:pPr>
          </w:p>
        </w:tc>
      </w:tr>
      <w:tr w:rsidR="465ED7FA" w14:paraId="004A2EF4" w14:textId="77777777" w:rsidTr="465ED7FA">
        <w:trPr>
          <w:trHeight w:val="330"/>
        </w:trPr>
        <w:tc>
          <w:tcPr>
            <w:tcW w:w="3450" w:type="dxa"/>
            <w:gridSpan w:val="2"/>
            <w:shd w:val="clear" w:color="auto" w:fill="DBE5F1" w:themeFill="accent1" w:themeFillTint="33"/>
          </w:tcPr>
          <w:p w14:paraId="488BC631" w14:textId="6D070FE5" w:rsidR="465ED7FA" w:rsidRDefault="465ED7FA" w:rsidP="465ED7FA">
            <w:pPr>
              <w:spacing w:line="259" w:lineRule="auto"/>
              <w:ind w:right="323"/>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Vakinhoudelijk handelen</w:t>
            </w:r>
          </w:p>
        </w:tc>
        <w:tc>
          <w:tcPr>
            <w:tcW w:w="4500" w:type="dxa"/>
            <w:gridSpan w:val="4"/>
          </w:tcPr>
          <w:p w14:paraId="656F22AB" w14:textId="7EE517CE"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voldoende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onvoldoende </w:t>
            </w:r>
          </w:p>
        </w:tc>
      </w:tr>
      <w:tr w:rsidR="465ED7FA" w14:paraId="0C2AE0B6" w14:textId="77777777" w:rsidTr="465ED7FA">
        <w:trPr>
          <w:trHeight w:val="960"/>
        </w:trPr>
        <w:tc>
          <w:tcPr>
            <w:tcW w:w="5070" w:type="dxa"/>
            <w:gridSpan w:val="3"/>
          </w:tcPr>
          <w:p w14:paraId="1771F018" w14:textId="50199295"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Wat ging er goed?                                              </w:t>
            </w:r>
          </w:p>
        </w:tc>
        <w:tc>
          <w:tcPr>
            <w:tcW w:w="2880" w:type="dxa"/>
            <w:gridSpan w:val="3"/>
          </w:tcPr>
          <w:p w14:paraId="7DC57A1C" w14:textId="544416AB"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Wat kan er beter?</w:t>
            </w:r>
          </w:p>
          <w:p w14:paraId="56857079" w14:textId="66B85686" w:rsidR="465ED7FA" w:rsidRDefault="465ED7FA" w:rsidP="465ED7FA">
            <w:pPr>
              <w:spacing w:line="259" w:lineRule="auto"/>
              <w:rPr>
                <w:rFonts w:ascii="Calibri" w:eastAsia="Calibri" w:hAnsi="Calibri" w:cs="Calibri"/>
                <w:color w:val="000000" w:themeColor="text1"/>
                <w:sz w:val="20"/>
                <w:szCs w:val="20"/>
              </w:rPr>
            </w:pPr>
          </w:p>
        </w:tc>
      </w:tr>
      <w:tr w:rsidR="465ED7FA" w14:paraId="15F8FA34" w14:textId="77777777" w:rsidTr="465ED7FA">
        <w:trPr>
          <w:trHeight w:val="465"/>
        </w:trPr>
        <w:tc>
          <w:tcPr>
            <w:tcW w:w="3450" w:type="dxa"/>
            <w:gridSpan w:val="2"/>
            <w:shd w:val="clear" w:color="auto" w:fill="DBE5F1" w:themeFill="accent1" w:themeFillTint="33"/>
          </w:tcPr>
          <w:p w14:paraId="2D6FEED5" w14:textId="6422C5F3"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Communicatie met de patiënt </w:t>
            </w:r>
          </w:p>
        </w:tc>
        <w:tc>
          <w:tcPr>
            <w:tcW w:w="4500" w:type="dxa"/>
            <w:gridSpan w:val="4"/>
          </w:tcPr>
          <w:p w14:paraId="013E3E50" w14:textId="1037199C"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voldoende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onvoldoende </w:t>
            </w:r>
          </w:p>
        </w:tc>
      </w:tr>
      <w:tr w:rsidR="465ED7FA" w14:paraId="31E56451" w14:textId="77777777" w:rsidTr="465ED7FA">
        <w:trPr>
          <w:trHeight w:val="900"/>
        </w:trPr>
        <w:tc>
          <w:tcPr>
            <w:tcW w:w="5070" w:type="dxa"/>
            <w:gridSpan w:val="3"/>
          </w:tcPr>
          <w:p w14:paraId="756771C9" w14:textId="5CA66BDE"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Wat ging er goed?                                                </w:t>
            </w:r>
          </w:p>
        </w:tc>
        <w:tc>
          <w:tcPr>
            <w:tcW w:w="2880" w:type="dxa"/>
            <w:gridSpan w:val="3"/>
          </w:tcPr>
          <w:p w14:paraId="09D624DB" w14:textId="4406566C"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Wat kan er beter?</w:t>
            </w:r>
          </w:p>
          <w:p w14:paraId="0033D581" w14:textId="33583021" w:rsidR="465ED7FA" w:rsidRDefault="465ED7FA" w:rsidP="465ED7FA">
            <w:pPr>
              <w:spacing w:line="259" w:lineRule="auto"/>
              <w:rPr>
                <w:rFonts w:ascii="Calibri" w:eastAsia="Calibri" w:hAnsi="Calibri" w:cs="Calibri"/>
                <w:color w:val="000000" w:themeColor="text1"/>
                <w:sz w:val="20"/>
                <w:szCs w:val="20"/>
              </w:rPr>
            </w:pPr>
          </w:p>
        </w:tc>
      </w:tr>
      <w:tr w:rsidR="465ED7FA" w14:paraId="53DA58EF" w14:textId="77777777" w:rsidTr="465ED7FA">
        <w:trPr>
          <w:trHeight w:val="390"/>
        </w:trPr>
        <w:tc>
          <w:tcPr>
            <w:tcW w:w="3450" w:type="dxa"/>
            <w:gridSpan w:val="2"/>
            <w:shd w:val="clear" w:color="auto" w:fill="DBE5F1" w:themeFill="accent1" w:themeFillTint="33"/>
          </w:tcPr>
          <w:p w14:paraId="44DC2FAB" w14:textId="0F836A7C"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Samenwerking met collega’s </w:t>
            </w:r>
          </w:p>
        </w:tc>
        <w:tc>
          <w:tcPr>
            <w:tcW w:w="4500" w:type="dxa"/>
            <w:gridSpan w:val="4"/>
          </w:tcPr>
          <w:p w14:paraId="5DD2A039" w14:textId="05046B89"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voldoende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onvoldoende </w:t>
            </w:r>
          </w:p>
        </w:tc>
      </w:tr>
      <w:tr w:rsidR="465ED7FA" w14:paraId="7EFECD39" w14:textId="77777777" w:rsidTr="465ED7FA">
        <w:trPr>
          <w:trHeight w:val="855"/>
        </w:trPr>
        <w:tc>
          <w:tcPr>
            <w:tcW w:w="5070" w:type="dxa"/>
            <w:gridSpan w:val="3"/>
          </w:tcPr>
          <w:p w14:paraId="70D05965" w14:textId="223BE764"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Wat ging er goed?                                                </w:t>
            </w:r>
          </w:p>
        </w:tc>
        <w:tc>
          <w:tcPr>
            <w:tcW w:w="2880" w:type="dxa"/>
            <w:gridSpan w:val="3"/>
          </w:tcPr>
          <w:p w14:paraId="4B29EABF" w14:textId="3B8082B7"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Wat kan er beter?</w:t>
            </w:r>
          </w:p>
          <w:p w14:paraId="534DBC66" w14:textId="1A583169" w:rsidR="465ED7FA" w:rsidRDefault="465ED7FA" w:rsidP="465ED7FA">
            <w:pPr>
              <w:spacing w:line="259" w:lineRule="auto"/>
              <w:rPr>
                <w:rFonts w:ascii="Calibri" w:eastAsia="Calibri" w:hAnsi="Calibri" w:cs="Calibri"/>
                <w:color w:val="000000" w:themeColor="text1"/>
                <w:sz w:val="20"/>
                <w:szCs w:val="20"/>
              </w:rPr>
            </w:pPr>
          </w:p>
        </w:tc>
      </w:tr>
      <w:tr w:rsidR="465ED7FA" w14:paraId="2CBD1803" w14:textId="77777777" w:rsidTr="465ED7FA">
        <w:trPr>
          <w:trHeight w:val="345"/>
        </w:trPr>
        <w:tc>
          <w:tcPr>
            <w:tcW w:w="3450" w:type="dxa"/>
            <w:gridSpan w:val="2"/>
            <w:shd w:val="clear" w:color="auto" w:fill="DBE5F1" w:themeFill="accent1" w:themeFillTint="33"/>
          </w:tcPr>
          <w:p w14:paraId="64F9660D" w14:textId="11D9FEF1"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Organisatie </w:t>
            </w:r>
          </w:p>
        </w:tc>
        <w:tc>
          <w:tcPr>
            <w:tcW w:w="4500" w:type="dxa"/>
            <w:gridSpan w:val="4"/>
          </w:tcPr>
          <w:p w14:paraId="05CB6946" w14:textId="788AB1CC"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voldoende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onvoldoende </w:t>
            </w:r>
          </w:p>
        </w:tc>
      </w:tr>
      <w:tr w:rsidR="465ED7FA" w14:paraId="3C96C0DE" w14:textId="77777777" w:rsidTr="465ED7FA">
        <w:trPr>
          <w:trHeight w:val="675"/>
        </w:trPr>
        <w:tc>
          <w:tcPr>
            <w:tcW w:w="5070" w:type="dxa"/>
            <w:gridSpan w:val="3"/>
          </w:tcPr>
          <w:p w14:paraId="6F1CDFD3" w14:textId="2C958023"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Wat ging er goed?                                               </w:t>
            </w:r>
          </w:p>
        </w:tc>
        <w:tc>
          <w:tcPr>
            <w:tcW w:w="2880" w:type="dxa"/>
            <w:gridSpan w:val="3"/>
          </w:tcPr>
          <w:p w14:paraId="3CC781BC" w14:textId="646AF2B2"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Wat kan er beter?</w:t>
            </w:r>
          </w:p>
          <w:p w14:paraId="6273A006" w14:textId="12EA4ED3" w:rsidR="465ED7FA" w:rsidRDefault="465ED7FA" w:rsidP="465ED7FA">
            <w:pPr>
              <w:spacing w:line="259" w:lineRule="auto"/>
              <w:rPr>
                <w:rFonts w:ascii="Calibri" w:eastAsia="Calibri" w:hAnsi="Calibri" w:cs="Calibri"/>
                <w:color w:val="000000" w:themeColor="text1"/>
                <w:sz w:val="20"/>
                <w:szCs w:val="20"/>
              </w:rPr>
            </w:pPr>
          </w:p>
        </w:tc>
      </w:tr>
      <w:tr w:rsidR="465ED7FA" w14:paraId="3FCDDE60" w14:textId="77777777" w:rsidTr="465ED7FA">
        <w:trPr>
          <w:trHeight w:val="405"/>
        </w:trPr>
        <w:tc>
          <w:tcPr>
            <w:tcW w:w="3450" w:type="dxa"/>
            <w:gridSpan w:val="2"/>
            <w:shd w:val="clear" w:color="auto" w:fill="DBE5F1" w:themeFill="accent1" w:themeFillTint="33"/>
          </w:tcPr>
          <w:p w14:paraId="1843D888" w14:textId="1CDDC5F9"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Maatschappelijk handelen </w:t>
            </w:r>
          </w:p>
        </w:tc>
        <w:tc>
          <w:tcPr>
            <w:tcW w:w="4500" w:type="dxa"/>
            <w:gridSpan w:val="4"/>
          </w:tcPr>
          <w:p w14:paraId="2D6D57F9" w14:textId="643A11E8"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voldoende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onvoldoende </w:t>
            </w:r>
          </w:p>
        </w:tc>
      </w:tr>
      <w:tr w:rsidR="465ED7FA" w14:paraId="5ED37EBB" w14:textId="77777777" w:rsidTr="465ED7FA">
        <w:trPr>
          <w:trHeight w:val="1140"/>
        </w:trPr>
        <w:tc>
          <w:tcPr>
            <w:tcW w:w="5070" w:type="dxa"/>
            <w:gridSpan w:val="3"/>
          </w:tcPr>
          <w:p w14:paraId="699A086F" w14:textId="582E66FC"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Wat ging er goed?                                               </w:t>
            </w:r>
          </w:p>
        </w:tc>
        <w:tc>
          <w:tcPr>
            <w:tcW w:w="2880" w:type="dxa"/>
            <w:gridSpan w:val="3"/>
          </w:tcPr>
          <w:p w14:paraId="34351C4F" w14:textId="630BCE28"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Wat kan er beter?</w:t>
            </w:r>
          </w:p>
          <w:p w14:paraId="071BEBA2" w14:textId="1A624C1B" w:rsidR="465ED7FA" w:rsidRDefault="465ED7FA" w:rsidP="465ED7FA">
            <w:pPr>
              <w:spacing w:line="259" w:lineRule="auto"/>
              <w:rPr>
                <w:rFonts w:ascii="Calibri" w:eastAsia="Calibri" w:hAnsi="Calibri" w:cs="Calibri"/>
                <w:color w:val="000000" w:themeColor="text1"/>
                <w:sz w:val="20"/>
                <w:szCs w:val="20"/>
              </w:rPr>
            </w:pPr>
          </w:p>
        </w:tc>
      </w:tr>
      <w:tr w:rsidR="465ED7FA" w14:paraId="30F10FA4" w14:textId="77777777" w:rsidTr="465ED7FA">
        <w:trPr>
          <w:trHeight w:val="360"/>
        </w:trPr>
        <w:tc>
          <w:tcPr>
            <w:tcW w:w="3450" w:type="dxa"/>
            <w:gridSpan w:val="2"/>
            <w:shd w:val="clear" w:color="auto" w:fill="DBE5F1" w:themeFill="accent1" w:themeFillTint="33"/>
          </w:tcPr>
          <w:p w14:paraId="537EF245" w14:textId="33BA10CF"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Professionaliteit </w:t>
            </w:r>
          </w:p>
        </w:tc>
        <w:tc>
          <w:tcPr>
            <w:tcW w:w="4500" w:type="dxa"/>
            <w:gridSpan w:val="4"/>
          </w:tcPr>
          <w:p w14:paraId="3D731A70" w14:textId="5EBB1E4D"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voldoende   </w:t>
            </w:r>
            <w:r w:rsidRPr="465ED7FA">
              <w:rPr>
                <w:rFonts w:ascii="Segoe UI" w:eastAsia="Segoe UI" w:hAnsi="Segoe UI" w:cs="Segoe UI"/>
                <w:color w:val="000000" w:themeColor="text1"/>
                <w:sz w:val="20"/>
                <w:szCs w:val="20"/>
                <w:lang w:val="nl-NL"/>
              </w:rPr>
              <w:t></w:t>
            </w:r>
            <w:r w:rsidRPr="465ED7FA">
              <w:rPr>
                <w:rFonts w:ascii="Calibri" w:eastAsia="Calibri" w:hAnsi="Calibri" w:cs="Calibri"/>
                <w:color w:val="000000" w:themeColor="text1"/>
                <w:sz w:val="20"/>
                <w:szCs w:val="20"/>
                <w:lang w:val="nl-NL"/>
              </w:rPr>
              <w:t xml:space="preserve"> onvoldoende </w:t>
            </w:r>
          </w:p>
        </w:tc>
      </w:tr>
      <w:tr w:rsidR="465ED7FA" w14:paraId="0E9AF8C2" w14:textId="77777777" w:rsidTr="465ED7FA">
        <w:trPr>
          <w:trHeight w:val="1155"/>
        </w:trPr>
        <w:tc>
          <w:tcPr>
            <w:tcW w:w="5070" w:type="dxa"/>
            <w:gridSpan w:val="3"/>
          </w:tcPr>
          <w:p w14:paraId="0828DD33" w14:textId="2AFF0D91"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 xml:space="preserve">Wat ging er goed?                                               </w:t>
            </w:r>
          </w:p>
        </w:tc>
        <w:tc>
          <w:tcPr>
            <w:tcW w:w="2880" w:type="dxa"/>
            <w:gridSpan w:val="3"/>
          </w:tcPr>
          <w:p w14:paraId="3C15C742" w14:textId="4A777801"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color w:val="000000" w:themeColor="text1"/>
                <w:sz w:val="20"/>
                <w:szCs w:val="20"/>
                <w:lang w:val="nl-NL"/>
              </w:rPr>
              <w:t>Wat kan er beter?</w:t>
            </w:r>
          </w:p>
          <w:p w14:paraId="06ACDD61" w14:textId="6C9B3965" w:rsidR="465ED7FA" w:rsidRDefault="465ED7FA" w:rsidP="465ED7FA">
            <w:pPr>
              <w:spacing w:line="259" w:lineRule="auto"/>
              <w:rPr>
                <w:rFonts w:ascii="Calibri" w:eastAsia="Calibri" w:hAnsi="Calibri" w:cs="Calibri"/>
                <w:color w:val="000000" w:themeColor="text1"/>
                <w:sz w:val="20"/>
                <w:szCs w:val="20"/>
              </w:rPr>
            </w:pPr>
          </w:p>
        </w:tc>
      </w:tr>
      <w:tr w:rsidR="465ED7FA" w14:paraId="0A372369" w14:textId="77777777" w:rsidTr="465ED7FA">
        <w:trPr>
          <w:trHeight w:val="1245"/>
        </w:trPr>
        <w:tc>
          <w:tcPr>
            <w:tcW w:w="7950" w:type="dxa"/>
            <w:gridSpan w:val="6"/>
          </w:tcPr>
          <w:p w14:paraId="605727EF" w14:textId="3E22D550"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b/>
                <w:bCs/>
                <w:color w:val="000000" w:themeColor="text1"/>
                <w:sz w:val="20"/>
                <w:szCs w:val="20"/>
                <w:lang w:val="nl-NL"/>
              </w:rPr>
              <w:t>Algemene opmerkingen:</w:t>
            </w:r>
          </w:p>
        </w:tc>
      </w:tr>
      <w:tr w:rsidR="465ED7FA" w14:paraId="05BB5703" w14:textId="77777777" w:rsidTr="465ED7FA">
        <w:tc>
          <w:tcPr>
            <w:tcW w:w="7950" w:type="dxa"/>
            <w:gridSpan w:val="6"/>
          </w:tcPr>
          <w:p w14:paraId="3022AF37" w14:textId="707C3237" w:rsidR="465ED7FA" w:rsidRDefault="465ED7FA" w:rsidP="465ED7FA">
            <w:pPr>
              <w:spacing w:line="259" w:lineRule="auto"/>
              <w:rPr>
                <w:rFonts w:ascii="Calibri" w:eastAsia="Calibri" w:hAnsi="Calibri" w:cs="Calibri"/>
                <w:color w:val="000000" w:themeColor="text1"/>
                <w:sz w:val="20"/>
                <w:szCs w:val="20"/>
              </w:rPr>
            </w:pPr>
            <w:r w:rsidRPr="465ED7FA">
              <w:rPr>
                <w:rFonts w:ascii="Calibri" w:eastAsia="Calibri" w:hAnsi="Calibri" w:cs="Calibri"/>
                <w:b/>
                <w:bCs/>
                <w:color w:val="000000" w:themeColor="text1"/>
                <w:sz w:val="20"/>
                <w:szCs w:val="20"/>
                <w:lang w:val="nl-NL"/>
              </w:rPr>
              <w:t>Handtekening werkbegeleider:</w:t>
            </w:r>
          </w:p>
          <w:p w14:paraId="72CABAC0" w14:textId="78E474DD" w:rsidR="465ED7FA" w:rsidRDefault="465ED7FA" w:rsidP="465ED7FA">
            <w:pPr>
              <w:spacing w:line="259" w:lineRule="auto"/>
              <w:rPr>
                <w:rFonts w:ascii="Calibri" w:eastAsia="Calibri" w:hAnsi="Calibri" w:cs="Calibri"/>
                <w:color w:val="000000" w:themeColor="text1"/>
                <w:sz w:val="20"/>
                <w:szCs w:val="20"/>
              </w:rPr>
            </w:pPr>
          </w:p>
          <w:p w14:paraId="2C7911FD" w14:textId="3DACF32D" w:rsidR="465ED7FA" w:rsidRDefault="465ED7FA" w:rsidP="465ED7FA">
            <w:pPr>
              <w:spacing w:line="259" w:lineRule="auto"/>
              <w:rPr>
                <w:rFonts w:ascii="Calibri" w:eastAsia="Calibri" w:hAnsi="Calibri" w:cs="Calibri"/>
                <w:color w:val="000000" w:themeColor="text1"/>
                <w:sz w:val="20"/>
                <w:szCs w:val="20"/>
              </w:rPr>
            </w:pPr>
          </w:p>
        </w:tc>
      </w:tr>
    </w:tbl>
    <w:p w14:paraId="77C16CE7" w14:textId="5FE47CEE" w:rsidR="0059368A" w:rsidRPr="000B4D44" w:rsidRDefault="0059368A" w:rsidP="00E218E9">
      <w:pPr>
        <w:pStyle w:val="Kop2"/>
        <w:rPr>
          <w:color w:val="DD0557"/>
        </w:rPr>
      </w:pPr>
      <w:bookmarkStart w:id="65" w:name="_Toc389031359"/>
      <w:bookmarkStart w:id="66" w:name="_Toc462141831"/>
      <w:bookmarkStart w:id="67" w:name="_Toc118286857"/>
      <w:r w:rsidRPr="465ED7FA">
        <w:rPr>
          <w:rStyle w:val="Kop1Char"/>
          <w:color w:val="DD0557"/>
          <w:sz w:val="32"/>
          <w:szCs w:val="32"/>
        </w:rPr>
        <w:lastRenderedPageBreak/>
        <w:t xml:space="preserve">Bijlage </w:t>
      </w:r>
      <w:r w:rsidR="00DA7615" w:rsidRPr="465ED7FA">
        <w:rPr>
          <w:rStyle w:val="Kop1Char"/>
          <w:color w:val="DD0557"/>
          <w:sz w:val="32"/>
          <w:szCs w:val="32"/>
        </w:rPr>
        <w:t>6</w:t>
      </w:r>
      <w:r w:rsidR="00C57B9A" w:rsidRPr="465ED7FA">
        <w:rPr>
          <w:rStyle w:val="Kop1Char"/>
          <w:color w:val="DD0557"/>
          <w:sz w:val="32"/>
          <w:szCs w:val="32"/>
        </w:rPr>
        <w:t>:</w:t>
      </w:r>
      <w:r w:rsidRPr="465ED7FA">
        <w:rPr>
          <w:rStyle w:val="Kop1Char"/>
          <w:color w:val="DD0557"/>
          <w:sz w:val="32"/>
          <w:szCs w:val="32"/>
        </w:rPr>
        <w:t xml:space="preserve"> </w:t>
      </w:r>
      <w:r w:rsidRPr="465ED7FA">
        <w:rPr>
          <w:color w:val="DD0557"/>
        </w:rPr>
        <w:t>Bekwaamverklaring</w:t>
      </w:r>
      <w:bookmarkEnd w:id="65"/>
      <w:bookmarkEnd w:id="66"/>
      <w:bookmarkEnd w:id="67"/>
      <w:r w:rsidRPr="465ED7FA">
        <w:rPr>
          <w:color w:val="DD0557"/>
        </w:rPr>
        <w:t xml:space="preserve"> </w:t>
      </w:r>
    </w:p>
    <w:tbl>
      <w:tblPr>
        <w:tblStyle w:val="Tabelraster"/>
        <w:tblW w:w="0" w:type="auto"/>
        <w:tblLook w:val="04A0" w:firstRow="1" w:lastRow="0" w:firstColumn="1" w:lastColumn="0" w:noHBand="0" w:noVBand="1"/>
      </w:tblPr>
      <w:tblGrid>
        <w:gridCol w:w="3401"/>
        <w:gridCol w:w="3401"/>
      </w:tblGrid>
      <w:tr w:rsidR="0059368A" w14:paraId="72BF5C5A" w14:textId="77777777" w:rsidTr="0071699D">
        <w:trPr>
          <w:trHeight w:val="420"/>
        </w:trPr>
        <w:tc>
          <w:tcPr>
            <w:tcW w:w="6802" w:type="dxa"/>
            <w:gridSpan w:val="2"/>
            <w:shd w:val="clear" w:color="auto" w:fill="F2F2F2" w:themeFill="background1" w:themeFillShade="F2"/>
          </w:tcPr>
          <w:p w14:paraId="527BCEF5" w14:textId="77777777" w:rsidR="0059368A" w:rsidRPr="00A81969" w:rsidRDefault="0059368A" w:rsidP="0071699D">
            <w:pPr>
              <w:rPr>
                <w:b/>
                <w:lang w:val="nl-NL"/>
              </w:rPr>
            </w:pPr>
            <w:r>
              <w:rPr>
                <w:lang w:val="nl-NL"/>
              </w:rPr>
              <w:t xml:space="preserve">                                      </w:t>
            </w:r>
            <w:r w:rsidRPr="00A81969">
              <w:rPr>
                <w:b/>
                <w:lang w:val="nl-NL"/>
              </w:rPr>
              <w:t xml:space="preserve"> Bekwaamverklaring</w:t>
            </w:r>
          </w:p>
        </w:tc>
      </w:tr>
      <w:tr w:rsidR="0059368A" w14:paraId="148F392B" w14:textId="77777777" w:rsidTr="0071699D">
        <w:trPr>
          <w:trHeight w:val="818"/>
        </w:trPr>
        <w:tc>
          <w:tcPr>
            <w:tcW w:w="3401" w:type="dxa"/>
          </w:tcPr>
          <w:p w14:paraId="3246D03F" w14:textId="77777777" w:rsidR="0059368A" w:rsidRDefault="0059368A" w:rsidP="0071699D">
            <w:pPr>
              <w:rPr>
                <w:lang w:val="nl-NL"/>
              </w:rPr>
            </w:pPr>
            <w:r>
              <w:rPr>
                <w:lang w:val="nl-NL"/>
              </w:rPr>
              <w:t>Student:</w:t>
            </w:r>
          </w:p>
        </w:tc>
        <w:tc>
          <w:tcPr>
            <w:tcW w:w="3401" w:type="dxa"/>
          </w:tcPr>
          <w:p w14:paraId="61AFDBEC" w14:textId="77777777" w:rsidR="0059368A" w:rsidRDefault="0059368A" w:rsidP="0071699D">
            <w:pPr>
              <w:rPr>
                <w:lang w:val="nl-NL"/>
              </w:rPr>
            </w:pPr>
          </w:p>
          <w:p w14:paraId="3294E12D" w14:textId="77777777" w:rsidR="0059368A" w:rsidRDefault="0059368A" w:rsidP="0071699D">
            <w:pPr>
              <w:rPr>
                <w:lang w:val="nl-NL"/>
              </w:rPr>
            </w:pPr>
          </w:p>
        </w:tc>
      </w:tr>
      <w:tr w:rsidR="0059368A" w14:paraId="23A486E2" w14:textId="77777777" w:rsidTr="0071699D">
        <w:trPr>
          <w:trHeight w:val="841"/>
        </w:trPr>
        <w:tc>
          <w:tcPr>
            <w:tcW w:w="3401" w:type="dxa"/>
          </w:tcPr>
          <w:p w14:paraId="5590D47A" w14:textId="77777777" w:rsidR="0059368A" w:rsidRDefault="0059368A" w:rsidP="0071699D">
            <w:pPr>
              <w:rPr>
                <w:lang w:val="nl-NL"/>
              </w:rPr>
            </w:pPr>
            <w:r>
              <w:rPr>
                <w:lang w:val="nl-NL"/>
              </w:rPr>
              <w:t xml:space="preserve">Datum: </w:t>
            </w:r>
          </w:p>
        </w:tc>
        <w:tc>
          <w:tcPr>
            <w:tcW w:w="3401" w:type="dxa"/>
          </w:tcPr>
          <w:p w14:paraId="30342C74" w14:textId="77777777" w:rsidR="0059368A" w:rsidRDefault="0059368A" w:rsidP="0071699D">
            <w:pPr>
              <w:rPr>
                <w:lang w:val="nl-NL"/>
              </w:rPr>
            </w:pPr>
          </w:p>
          <w:p w14:paraId="5C9A39B4" w14:textId="77777777" w:rsidR="0059368A" w:rsidRDefault="0059368A" w:rsidP="0071699D">
            <w:pPr>
              <w:rPr>
                <w:lang w:val="nl-NL"/>
              </w:rPr>
            </w:pPr>
          </w:p>
        </w:tc>
      </w:tr>
      <w:tr w:rsidR="0059368A" w14:paraId="220AFF19" w14:textId="77777777" w:rsidTr="0071699D">
        <w:trPr>
          <w:trHeight w:val="818"/>
        </w:trPr>
        <w:tc>
          <w:tcPr>
            <w:tcW w:w="3401" w:type="dxa"/>
          </w:tcPr>
          <w:p w14:paraId="79D7536E" w14:textId="77777777" w:rsidR="0059368A" w:rsidRDefault="0059368A" w:rsidP="0071699D">
            <w:pPr>
              <w:rPr>
                <w:lang w:val="nl-NL"/>
              </w:rPr>
            </w:pPr>
            <w:r>
              <w:rPr>
                <w:lang w:val="nl-NL"/>
              </w:rPr>
              <w:t>(vaste)Praktijkbegeleider:</w:t>
            </w:r>
          </w:p>
        </w:tc>
        <w:tc>
          <w:tcPr>
            <w:tcW w:w="3401" w:type="dxa"/>
          </w:tcPr>
          <w:p w14:paraId="54A8A02A" w14:textId="77777777" w:rsidR="0059368A" w:rsidRDefault="0059368A" w:rsidP="0071699D">
            <w:pPr>
              <w:rPr>
                <w:lang w:val="nl-NL"/>
              </w:rPr>
            </w:pPr>
          </w:p>
          <w:p w14:paraId="6415592D" w14:textId="77777777" w:rsidR="0059368A" w:rsidRDefault="0059368A" w:rsidP="0071699D">
            <w:pPr>
              <w:rPr>
                <w:lang w:val="nl-NL"/>
              </w:rPr>
            </w:pPr>
          </w:p>
        </w:tc>
      </w:tr>
      <w:tr w:rsidR="0059368A" w14:paraId="3ED75427" w14:textId="77777777" w:rsidTr="0071699D">
        <w:trPr>
          <w:trHeight w:val="494"/>
        </w:trPr>
        <w:tc>
          <w:tcPr>
            <w:tcW w:w="3401" w:type="dxa"/>
          </w:tcPr>
          <w:p w14:paraId="1AE91D34" w14:textId="77777777" w:rsidR="0059368A" w:rsidRDefault="0059368A" w:rsidP="0071699D">
            <w:pPr>
              <w:rPr>
                <w:lang w:val="nl-NL"/>
              </w:rPr>
            </w:pPr>
            <w:r>
              <w:rPr>
                <w:lang w:val="nl-NL"/>
              </w:rPr>
              <w:t>Titel KBS:</w:t>
            </w:r>
          </w:p>
        </w:tc>
        <w:tc>
          <w:tcPr>
            <w:tcW w:w="3401" w:type="dxa"/>
          </w:tcPr>
          <w:p w14:paraId="7C12136D" w14:textId="77777777" w:rsidR="0059368A" w:rsidRDefault="0059368A" w:rsidP="0071699D">
            <w:pPr>
              <w:rPr>
                <w:lang w:val="nl-NL"/>
              </w:rPr>
            </w:pPr>
          </w:p>
          <w:p w14:paraId="5C803DFF" w14:textId="77777777" w:rsidR="0059368A" w:rsidRDefault="0059368A" w:rsidP="0071699D">
            <w:pPr>
              <w:rPr>
                <w:lang w:val="nl-NL"/>
              </w:rPr>
            </w:pPr>
          </w:p>
        </w:tc>
      </w:tr>
      <w:tr w:rsidR="0059368A" w:rsidRPr="0059368A" w14:paraId="6864E2FD" w14:textId="77777777" w:rsidTr="0071699D">
        <w:trPr>
          <w:trHeight w:val="494"/>
        </w:trPr>
        <w:tc>
          <w:tcPr>
            <w:tcW w:w="6802" w:type="dxa"/>
            <w:gridSpan w:val="2"/>
          </w:tcPr>
          <w:p w14:paraId="682D7606" w14:textId="76ACE0D9" w:rsidR="0059368A" w:rsidRDefault="0059368A" w:rsidP="0071699D">
            <w:pPr>
              <w:rPr>
                <w:lang w:val="nl-NL"/>
              </w:rPr>
            </w:pPr>
            <w:r w:rsidRPr="0059368A">
              <w:rPr>
                <w:lang w:val="nl-NL"/>
              </w:rPr>
              <w:br/>
              <w:t xml:space="preserve">Complexiteit: </w:t>
            </w:r>
            <w:r>
              <w:rPr>
                <w:rFonts w:ascii="Wingdings" w:eastAsia="Wingdings" w:hAnsi="Wingdings" w:cs="Wingdings"/>
                <w:sz w:val="20"/>
                <w:szCs w:val="20"/>
              </w:rPr>
              <w:t></w:t>
            </w:r>
            <w:r w:rsidR="000E5808">
              <w:rPr>
                <w:rFonts w:ascii="Wingdings" w:eastAsia="Wingdings" w:hAnsi="Wingdings" w:cs="Wingdings"/>
                <w:sz w:val="20"/>
                <w:szCs w:val="20"/>
              </w:rPr>
              <w:t xml:space="preserve"> </w:t>
            </w:r>
            <w:r w:rsidRPr="0059368A">
              <w:rPr>
                <w:lang w:val="nl-NL"/>
              </w:rPr>
              <w:t>Laag Complex</w:t>
            </w:r>
            <w:r>
              <w:rPr>
                <w:lang w:val="nl-NL"/>
              </w:rPr>
              <w:t xml:space="preserve"> </w:t>
            </w:r>
            <w:r>
              <w:rPr>
                <w:rFonts w:ascii="Wingdings" w:eastAsia="Wingdings" w:hAnsi="Wingdings" w:cs="Wingdings"/>
                <w:sz w:val="20"/>
                <w:szCs w:val="20"/>
              </w:rPr>
              <w:t></w:t>
            </w:r>
            <w:r w:rsidRPr="0059368A">
              <w:rPr>
                <w:lang w:val="nl-NL"/>
              </w:rPr>
              <w:t xml:space="preserve"> Complex </w:t>
            </w:r>
            <w:r w:rsidR="000E5808">
              <w:rPr>
                <w:lang w:val="nl-NL"/>
              </w:rPr>
              <w:t xml:space="preserve"> </w:t>
            </w:r>
            <w:r>
              <w:rPr>
                <w:rFonts w:ascii="Wingdings" w:eastAsia="Wingdings" w:hAnsi="Wingdings" w:cs="Wingdings"/>
                <w:sz w:val="20"/>
                <w:szCs w:val="20"/>
              </w:rPr>
              <w:t xml:space="preserve"> </w:t>
            </w:r>
            <w:r w:rsidRPr="0059368A">
              <w:rPr>
                <w:lang w:val="nl-NL"/>
              </w:rPr>
              <w:t>Kritiek zie</w:t>
            </w:r>
            <w:r>
              <w:rPr>
                <w:lang w:val="nl-NL"/>
              </w:rPr>
              <w:t>k</w:t>
            </w:r>
          </w:p>
          <w:p w14:paraId="156F42DD" w14:textId="7FA2B9A3" w:rsidR="0059368A" w:rsidRPr="0059368A" w:rsidRDefault="0059368A" w:rsidP="0071699D">
            <w:pPr>
              <w:rPr>
                <w:lang w:val="nl-NL"/>
              </w:rPr>
            </w:pPr>
            <w:r>
              <w:rPr>
                <w:lang w:val="nl-NL"/>
              </w:rPr>
              <w:t xml:space="preserve">Bekwaamheidsniveau A </w:t>
            </w:r>
            <w:r>
              <w:rPr>
                <w:rFonts w:ascii="Wingdings" w:eastAsia="Wingdings" w:hAnsi="Wingdings" w:cs="Wingdings"/>
                <w:sz w:val="20"/>
                <w:szCs w:val="20"/>
              </w:rPr>
              <w:t xml:space="preserve"> </w:t>
            </w:r>
            <w:r>
              <w:rPr>
                <w:lang w:val="nl-NL"/>
              </w:rPr>
              <w:t xml:space="preserve">B </w:t>
            </w:r>
            <w:r>
              <w:rPr>
                <w:rFonts w:ascii="Wingdings" w:eastAsia="Wingdings" w:hAnsi="Wingdings" w:cs="Wingdings"/>
                <w:sz w:val="20"/>
                <w:szCs w:val="20"/>
              </w:rPr>
              <w:t xml:space="preserve"> </w:t>
            </w:r>
            <w:r>
              <w:rPr>
                <w:lang w:val="nl-NL"/>
              </w:rPr>
              <w:t>C</w:t>
            </w:r>
            <w:r w:rsidR="000E5808">
              <w:rPr>
                <w:lang w:val="nl-NL"/>
              </w:rPr>
              <w:t xml:space="preserve"> </w:t>
            </w:r>
            <w:r>
              <w:rPr>
                <w:rFonts w:ascii="Wingdings" w:eastAsia="Wingdings" w:hAnsi="Wingdings" w:cs="Wingdings"/>
                <w:sz w:val="20"/>
                <w:szCs w:val="20"/>
              </w:rPr>
              <w:t xml:space="preserve"> </w:t>
            </w:r>
            <w:r>
              <w:rPr>
                <w:lang w:val="nl-NL"/>
              </w:rPr>
              <w:t xml:space="preserve"> D</w:t>
            </w:r>
            <w:r>
              <w:rPr>
                <w:rFonts w:ascii="Wingdings" w:eastAsia="Wingdings" w:hAnsi="Wingdings" w:cs="Wingdings"/>
                <w:sz w:val="20"/>
                <w:szCs w:val="20"/>
              </w:rPr>
              <w:t xml:space="preserve"> </w:t>
            </w:r>
            <w:r>
              <w:rPr>
                <w:lang w:val="nl-NL"/>
              </w:rPr>
              <w:t xml:space="preserve"> E</w:t>
            </w:r>
            <w:r w:rsidR="000E5808">
              <w:rPr>
                <w:lang w:val="nl-NL"/>
              </w:rPr>
              <w:t xml:space="preserve"> </w:t>
            </w:r>
            <w:r>
              <w:rPr>
                <w:rFonts w:ascii="Wingdings" w:eastAsia="Wingdings" w:hAnsi="Wingdings" w:cs="Wingdings"/>
                <w:sz w:val="20"/>
                <w:szCs w:val="20"/>
              </w:rPr>
              <w:t></w:t>
            </w:r>
          </w:p>
        </w:tc>
      </w:tr>
      <w:tr w:rsidR="0059368A" w:rsidRPr="005B4DC9" w14:paraId="62F6332A" w14:textId="77777777" w:rsidTr="0071699D">
        <w:trPr>
          <w:trHeight w:val="1262"/>
        </w:trPr>
        <w:tc>
          <w:tcPr>
            <w:tcW w:w="6802" w:type="dxa"/>
            <w:gridSpan w:val="2"/>
            <w:shd w:val="clear" w:color="auto" w:fill="DAEEF3" w:themeFill="accent5" w:themeFillTint="33"/>
          </w:tcPr>
          <w:p w14:paraId="65C420F3" w14:textId="77777777" w:rsidR="0059368A" w:rsidRDefault="0059368A" w:rsidP="0071699D">
            <w:pPr>
              <w:rPr>
                <w:lang w:val="nl-NL"/>
              </w:rPr>
            </w:pPr>
            <w:r>
              <w:rPr>
                <w:lang w:val="nl-NL"/>
              </w:rPr>
              <w:t>De volgende student en begeleider bevestigt deze bekwaamverklaring:</w:t>
            </w:r>
          </w:p>
          <w:p w14:paraId="303100BE" w14:textId="77777777" w:rsidR="0059368A" w:rsidRPr="006B38B4" w:rsidRDefault="0059368A" w:rsidP="0071699D">
            <w:pPr>
              <w:rPr>
                <w:lang w:val="nl-NL"/>
              </w:rPr>
            </w:pPr>
          </w:p>
        </w:tc>
      </w:tr>
      <w:tr w:rsidR="0059368A" w:rsidRPr="005B4DC9" w14:paraId="1521030B" w14:textId="77777777" w:rsidTr="0071699D">
        <w:trPr>
          <w:trHeight w:val="818"/>
        </w:trPr>
        <w:tc>
          <w:tcPr>
            <w:tcW w:w="3401" w:type="dxa"/>
          </w:tcPr>
          <w:p w14:paraId="1A15D0AA" w14:textId="77777777" w:rsidR="0059368A" w:rsidRPr="00EC55D7" w:rsidRDefault="0059368A" w:rsidP="0071699D">
            <w:pPr>
              <w:rPr>
                <w:lang w:val="nl-NL"/>
              </w:rPr>
            </w:pPr>
            <w:r w:rsidRPr="00EC55D7">
              <w:rPr>
                <w:lang w:val="nl-NL"/>
              </w:rPr>
              <w:t>Ik acht deze student bekwaam:</w:t>
            </w:r>
          </w:p>
        </w:tc>
        <w:tc>
          <w:tcPr>
            <w:tcW w:w="3401" w:type="dxa"/>
          </w:tcPr>
          <w:p w14:paraId="51F2CDA4" w14:textId="77777777" w:rsidR="0059368A" w:rsidRDefault="0059368A" w:rsidP="0071699D">
            <w:pPr>
              <w:rPr>
                <w:lang w:val="nl-NL"/>
              </w:rPr>
            </w:pPr>
          </w:p>
          <w:p w14:paraId="6AC7FC25" w14:textId="77777777" w:rsidR="0059368A" w:rsidRPr="00EC55D7" w:rsidRDefault="0059368A" w:rsidP="0071699D">
            <w:pPr>
              <w:rPr>
                <w:lang w:val="nl-NL"/>
              </w:rPr>
            </w:pPr>
          </w:p>
        </w:tc>
      </w:tr>
      <w:tr w:rsidR="0059368A" w:rsidRPr="005B4DC9" w14:paraId="5134A4EE" w14:textId="77777777" w:rsidTr="0071699D">
        <w:trPr>
          <w:trHeight w:val="841"/>
        </w:trPr>
        <w:tc>
          <w:tcPr>
            <w:tcW w:w="3401" w:type="dxa"/>
          </w:tcPr>
          <w:p w14:paraId="2E7E6A2E" w14:textId="77777777" w:rsidR="0059368A" w:rsidRDefault="0059368A" w:rsidP="0071699D">
            <w:r>
              <w:t xml:space="preserve">Ik acht mezelf bekwaam: </w:t>
            </w:r>
          </w:p>
        </w:tc>
        <w:tc>
          <w:tcPr>
            <w:tcW w:w="3401" w:type="dxa"/>
          </w:tcPr>
          <w:p w14:paraId="42BC2E7E" w14:textId="77777777" w:rsidR="0059368A" w:rsidRDefault="0059368A" w:rsidP="0071699D"/>
          <w:p w14:paraId="48507210" w14:textId="77777777" w:rsidR="0059368A" w:rsidRDefault="0059368A" w:rsidP="0071699D"/>
        </w:tc>
      </w:tr>
      <w:tr w:rsidR="0059368A" w14:paraId="2B65C089" w14:textId="77777777" w:rsidTr="0071699D">
        <w:trPr>
          <w:trHeight w:val="1239"/>
        </w:trPr>
        <w:tc>
          <w:tcPr>
            <w:tcW w:w="6802" w:type="dxa"/>
            <w:gridSpan w:val="2"/>
            <w:shd w:val="clear" w:color="auto" w:fill="EAF1DD" w:themeFill="accent3" w:themeFillTint="33"/>
          </w:tcPr>
          <w:p w14:paraId="6BA8257C" w14:textId="77777777" w:rsidR="0059368A" w:rsidRDefault="0059368A" w:rsidP="0071699D">
            <w:pPr>
              <w:rPr>
                <w:lang w:val="nl-NL"/>
              </w:rPr>
            </w:pPr>
            <w:r>
              <w:rPr>
                <w:lang w:val="nl-NL"/>
              </w:rPr>
              <w:t xml:space="preserve">                                           </w:t>
            </w:r>
          </w:p>
          <w:p w14:paraId="2CB2FCE2" w14:textId="77777777" w:rsidR="0059368A" w:rsidRDefault="0059368A" w:rsidP="0071699D">
            <w:pPr>
              <w:rPr>
                <w:lang w:val="nl-NL"/>
              </w:rPr>
            </w:pPr>
            <w:r>
              <w:rPr>
                <w:lang w:val="nl-NL"/>
              </w:rPr>
              <w:t xml:space="preserve">                                                Ondertekening </w:t>
            </w:r>
          </w:p>
          <w:p w14:paraId="699C473C" w14:textId="77777777" w:rsidR="0059368A" w:rsidRDefault="0059368A" w:rsidP="0071699D">
            <w:pPr>
              <w:rPr>
                <w:lang w:val="nl-NL"/>
              </w:rPr>
            </w:pPr>
          </w:p>
        </w:tc>
      </w:tr>
      <w:tr w:rsidR="0059368A" w14:paraId="30655619" w14:textId="77777777" w:rsidTr="0071699D">
        <w:trPr>
          <w:trHeight w:val="2081"/>
        </w:trPr>
        <w:tc>
          <w:tcPr>
            <w:tcW w:w="3401" w:type="dxa"/>
          </w:tcPr>
          <w:p w14:paraId="79980548" w14:textId="77777777" w:rsidR="0059368A" w:rsidRDefault="0059368A" w:rsidP="0071699D">
            <w:pPr>
              <w:rPr>
                <w:lang w:val="nl-NL"/>
              </w:rPr>
            </w:pPr>
            <w:r>
              <w:rPr>
                <w:lang w:val="nl-NL"/>
              </w:rPr>
              <w:t>Student</w:t>
            </w:r>
          </w:p>
        </w:tc>
        <w:tc>
          <w:tcPr>
            <w:tcW w:w="3401" w:type="dxa"/>
          </w:tcPr>
          <w:p w14:paraId="580FA03A" w14:textId="77777777" w:rsidR="0059368A" w:rsidRDefault="0059368A" w:rsidP="0071699D">
            <w:pPr>
              <w:rPr>
                <w:lang w:val="nl-NL"/>
              </w:rPr>
            </w:pPr>
            <w:r>
              <w:rPr>
                <w:lang w:val="nl-NL"/>
              </w:rPr>
              <w:t xml:space="preserve">Datum en handtekening </w:t>
            </w:r>
          </w:p>
          <w:p w14:paraId="6A82C1AF" w14:textId="77777777" w:rsidR="0059368A" w:rsidRDefault="0059368A" w:rsidP="0071699D">
            <w:pPr>
              <w:rPr>
                <w:lang w:val="nl-NL"/>
              </w:rPr>
            </w:pPr>
          </w:p>
          <w:p w14:paraId="354D5701" w14:textId="77777777" w:rsidR="0059368A" w:rsidRDefault="0059368A" w:rsidP="0071699D">
            <w:pPr>
              <w:rPr>
                <w:lang w:val="nl-NL"/>
              </w:rPr>
            </w:pPr>
          </w:p>
          <w:p w14:paraId="730F8193" w14:textId="77777777" w:rsidR="0059368A" w:rsidRDefault="0059368A" w:rsidP="0071699D">
            <w:pPr>
              <w:rPr>
                <w:lang w:val="nl-NL"/>
              </w:rPr>
            </w:pPr>
          </w:p>
          <w:p w14:paraId="34EAD7CB" w14:textId="77777777" w:rsidR="0059368A" w:rsidRDefault="0059368A" w:rsidP="0071699D">
            <w:pPr>
              <w:rPr>
                <w:lang w:val="nl-NL"/>
              </w:rPr>
            </w:pPr>
          </w:p>
        </w:tc>
      </w:tr>
      <w:tr w:rsidR="0059368A" w14:paraId="5F7CD279" w14:textId="77777777" w:rsidTr="0071699D">
        <w:trPr>
          <w:trHeight w:val="2081"/>
        </w:trPr>
        <w:tc>
          <w:tcPr>
            <w:tcW w:w="3401" w:type="dxa"/>
          </w:tcPr>
          <w:p w14:paraId="3AA4BE45" w14:textId="77777777" w:rsidR="0059368A" w:rsidRDefault="0059368A" w:rsidP="0071699D">
            <w:pPr>
              <w:rPr>
                <w:lang w:val="nl-NL"/>
              </w:rPr>
            </w:pPr>
            <w:r>
              <w:rPr>
                <w:lang w:val="nl-NL"/>
              </w:rPr>
              <w:t xml:space="preserve">(vaste) Praktijkbegeleider </w:t>
            </w:r>
          </w:p>
        </w:tc>
        <w:tc>
          <w:tcPr>
            <w:tcW w:w="3401" w:type="dxa"/>
          </w:tcPr>
          <w:p w14:paraId="5D2437F4" w14:textId="77777777" w:rsidR="0059368A" w:rsidRDefault="0059368A" w:rsidP="0071699D">
            <w:pPr>
              <w:rPr>
                <w:lang w:val="nl-NL"/>
              </w:rPr>
            </w:pPr>
            <w:r>
              <w:rPr>
                <w:lang w:val="nl-NL"/>
              </w:rPr>
              <w:t xml:space="preserve">Datum en handtekening </w:t>
            </w:r>
          </w:p>
          <w:p w14:paraId="51837224" w14:textId="77777777" w:rsidR="0059368A" w:rsidRDefault="0059368A" w:rsidP="0071699D">
            <w:pPr>
              <w:rPr>
                <w:lang w:val="nl-NL"/>
              </w:rPr>
            </w:pPr>
          </w:p>
          <w:p w14:paraId="3ABEBB80" w14:textId="77777777" w:rsidR="0059368A" w:rsidRDefault="0059368A" w:rsidP="0071699D">
            <w:pPr>
              <w:rPr>
                <w:lang w:val="nl-NL"/>
              </w:rPr>
            </w:pPr>
          </w:p>
          <w:p w14:paraId="422BF0F8" w14:textId="77777777" w:rsidR="0059368A" w:rsidRDefault="0059368A" w:rsidP="0071699D">
            <w:pPr>
              <w:rPr>
                <w:lang w:val="nl-NL"/>
              </w:rPr>
            </w:pPr>
          </w:p>
          <w:p w14:paraId="2AC84146" w14:textId="77777777" w:rsidR="0059368A" w:rsidRDefault="0059368A" w:rsidP="0071699D">
            <w:pPr>
              <w:rPr>
                <w:lang w:val="nl-NL"/>
              </w:rPr>
            </w:pPr>
          </w:p>
        </w:tc>
      </w:tr>
    </w:tbl>
    <w:p w14:paraId="52A36710" w14:textId="77777777" w:rsidR="0059368A" w:rsidRDefault="0059368A" w:rsidP="0059368A">
      <w:pPr>
        <w:rPr>
          <w:lang w:eastAsia="nl-NL"/>
        </w:rPr>
      </w:pPr>
    </w:p>
    <w:p w14:paraId="4CB1BE22" w14:textId="1CF567A8" w:rsidR="00C55727" w:rsidRPr="00296BE3" w:rsidRDefault="00425CDE" w:rsidP="00C55727">
      <w:pPr>
        <w:pStyle w:val="Kop2"/>
        <w:rPr>
          <w:color w:val="DD0557"/>
        </w:rPr>
      </w:pPr>
      <w:bookmarkStart w:id="68" w:name="_Toc118286858"/>
      <w:r w:rsidRPr="00296BE3">
        <w:rPr>
          <w:color w:val="DD0557"/>
        </w:rPr>
        <w:lastRenderedPageBreak/>
        <w:t>Bijlage 7: Format stageleerplan</w:t>
      </w:r>
      <w:bookmarkEnd w:id="68"/>
    </w:p>
    <w:p w14:paraId="5B769967" w14:textId="77777777" w:rsidR="00C55727" w:rsidRPr="00296BE3" w:rsidRDefault="00C55727" w:rsidP="00C55727"/>
    <w:p w14:paraId="0DB95327" w14:textId="621AAAEA" w:rsidR="00425CDE" w:rsidRPr="00296BE3" w:rsidRDefault="00425CDE" w:rsidP="5E5A820D">
      <w:pPr>
        <w:widowControl w:val="0"/>
        <w:spacing w:line="240" w:lineRule="auto"/>
        <w:ind w:left="576" w:hanging="576"/>
        <w:outlineLvl w:val="1"/>
        <w:rPr>
          <w:b/>
          <w:bCs/>
        </w:rPr>
      </w:pPr>
      <w:bookmarkStart w:id="69" w:name="_Toc406675459"/>
      <w:bookmarkStart w:id="70" w:name="_Toc118286859"/>
      <w:r w:rsidRPr="00296BE3">
        <w:rPr>
          <w:b/>
          <w:bCs/>
        </w:rPr>
        <w:t>Stageleerplan</w:t>
      </w:r>
      <w:bookmarkEnd w:id="69"/>
      <w:r w:rsidRPr="00296BE3">
        <w:rPr>
          <w:b/>
          <w:bCs/>
        </w:rPr>
        <w:t xml:space="preserve"> MHV praktijkleerperiode 3 en 4, cohort 2022-2023</w:t>
      </w:r>
      <w:bookmarkEnd w:id="70"/>
    </w:p>
    <w:p w14:paraId="35E305E9" w14:textId="45818FAC" w:rsidR="00425CDE" w:rsidRPr="00296BE3" w:rsidRDefault="00425CDE" w:rsidP="00425CDE">
      <w:pPr>
        <w:widowControl w:val="0"/>
        <w:spacing w:line="240" w:lineRule="auto"/>
        <w:rPr>
          <w:rFonts w:eastAsiaTheme="minorHAnsi" w:cs="Arial"/>
        </w:rPr>
      </w:pPr>
      <w:r w:rsidRPr="00296BE3">
        <w:rPr>
          <w:rFonts w:eastAsiaTheme="minorHAnsi" w:cs="Arial"/>
        </w:rPr>
        <w:t>In de stages van de hoofdfase van de opleiding Bachelor Medische Hulpverlening wordt er geleerd in de praktijk aan de hand van het Landelijk Praktijkopleidingsboek. Hierin staat naast algemene informatie ook de Kenmerkende Beroeps Situaties (KBS) beschreven die de leidraad vormen voor de stage. Deze KBS’en zijn een hulpmiddel om de competenties van de Medisch Hulpverlener vorm te geven.</w:t>
      </w:r>
    </w:p>
    <w:p w14:paraId="61668333" w14:textId="388C38F8" w:rsidR="00425CDE" w:rsidRPr="00296BE3" w:rsidRDefault="00425CDE" w:rsidP="00425CDE">
      <w:pPr>
        <w:widowControl w:val="0"/>
        <w:spacing w:line="240" w:lineRule="auto"/>
        <w:rPr>
          <w:rFonts w:eastAsiaTheme="minorHAnsi" w:cs="Arial"/>
        </w:rPr>
      </w:pPr>
      <w:r w:rsidRPr="00296BE3">
        <w:rPr>
          <w:rFonts w:eastAsiaTheme="minorHAnsi" w:cs="Arial"/>
        </w:rPr>
        <w:t>Voorafgaand aan de stage (mits voldaan aan de stagedrempel voor praktijkleren 3 en 4) maakt de student een stageleerplan volgens onderstaand format</w:t>
      </w:r>
      <w:r w:rsidR="00131B60" w:rsidRPr="00296BE3">
        <w:rPr>
          <w:rFonts w:eastAsiaTheme="minorHAnsi" w:cs="Arial"/>
        </w:rPr>
        <w:t xml:space="preserve">. </w:t>
      </w:r>
    </w:p>
    <w:p w14:paraId="642389E9" w14:textId="5C9F6546" w:rsidR="00425CDE" w:rsidRPr="00296BE3" w:rsidRDefault="00425CDE" w:rsidP="00425CDE">
      <w:pPr>
        <w:widowControl w:val="0"/>
        <w:spacing w:line="240" w:lineRule="auto"/>
        <w:rPr>
          <w:rFonts w:eastAsiaTheme="minorHAnsi" w:cs="Arial"/>
        </w:rPr>
      </w:pPr>
      <w:r w:rsidRPr="00296BE3">
        <w:rPr>
          <w:rFonts w:eastAsiaTheme="minorHAnsi" w:cs="Arial"/>
        </w:rPr>
        <w:t>Dit plan wordt minimaal 2 weken voorafgaand aan de stage, door de student naar de instellingsdocent gestuurd. Zodra het plan akkoord is bevonden, verstuurd het student het naar de praktijkopleider van de instelling. Tijdens het introductiegesprek van de praktijkleerperiode, wordt het plan besproken met de praktijk- en/of werkbegeleider. Zonder goedgekeurd stagewerkplan mag je niet aan je stage beginnen!</w:t>
      </w:r>
    </w:p>
    <w:p w14:paraId="40BFEFEC" w14:textId="77777777" w:rsidR="00C55727" w:rsidRPr="00296BE3" w:rsidRDefault="00C55727" w:rsidP="00C55727">
      <w:pPr>
        <w:rPr>
          <w:b/>
        </w:rPr>
      </w:pPr>
    </w:p>
    <w:p w14:paraId="3FA59AAD" w14:textId="669EBCC2" w:rsidR="00C55727" w:rsidRPr="00296BE3" w:rsidRDefault="00425CDE" w:rsidP="00CF6FE2">
      <w:pPr>
        <w:rPr>
          <w:b/>
        </w:rPr>
      </w:pPr>
      <w:r w:rsidRPr="00296BE3">
        <w:rPr>
          <w:b/>
        </w:rPr>
        <w:t>Format</w:t>
      </w:r>
      <w:r w:rsidR="00C55727" w:rsidRPr="00296BE3">
        <w:rPr>
          <w:b/>
        </w:rPr>
        <w:t>:</w:t>
      </w:r>
    </w:p>
    <w:tbl>
      <w:tblPr>
        <w:tblStyle w:val="Tabelraster"/>
        <w:tblW w:w="0" w:type="auto"/>
        <w:tblLook w:val="04A0" w:firstRow="1" w:lastRow="0" w:firstColumn="1" w:lastColumn="0" w:noHBand="0" w:noVBand="1"/>
      </w:tblPr>
      <w:tblGrid>
        <w:gridCol w:w="1655"/>
        <w:gridCol w:w="6342"/>
        <w:gridCol w:w="1019"/>
      </w:tblGrid>
      <w:tr w:rsidR="00730013" w:rsidRPr="00296BE3" w14:paraId="0143409D" w14:textId="77777777" w:rsidTr="00730013">
        <w:tc>
          <w:tcPr>
            <w:tcW w:w="1668" w:type="dxa"/>
            <w:shd w:val="clear" w:color="auto" w:fill="DAEEF3" w:themeFill="accent5" w:themeFillTint="33"/>
          </w:tcPr>
          <w:p w14:paraId="73EBA3A1" w14:textId="77777777" w:rsidR="00425CDE" w:rsidRPr="00296BE3" w:rsidRDefault="00425CDE" w:rsidP="0005622A">
            <w:pPr>
              <w:widowControl w:val="0"/>
              <w:rPr>
                <w:rFonts w:eastAsiaTheme="minorHAnsi" w:cs="Arial"/>
                <w:b/>
                <w:szCs w:val="20"/>
                <w:lang w:val="nl-NL"/>
              </w:rPr>
            </w:pPr>
            <w:r w:rsidRPr="00296BE3">
              <w:rPr>
                <w:rFonts w:eastAsiaTheme="minorHAnsi" w:cs="Arial"/>
                <w:b/>
                <w:szCs w:val="20"/>
                <w:lang w:val="nl-NL"/>
              </w:rPr>
              <w:t>Onderwerp</w:t>
            </w:r>
          </w:p>
        </w:tc>
        <w:tc>
          <w:tcPr>
            <w:tcW w:w="6520" w:type="dxa"/>
            <w:shd w:val="clear" w:color="auto" w:fill="DAEEF3" w:themeFill="accent5" w:themeFillTint="33"/>
          </w:tcPr>
          <w:p w14:paraId="31F13BAB" w14:textId="77777777" w:rsidR="00425CDE" w:rsidRPr="00296BE3" w:rsidRDefault="00425CDE" w:rsidP="0005622A">
            <w:pPr>
              <w:widowControl w:val="0"/>
              <w:rPr>
                <w:rFonts w:eastAsiaTheme="minorHAnsi" w:cs="Arial"/>
                <w:b/>
                <w:szCs w:val="20"/>
                <w:lang w:val="nl-NL"/>
              </w:rPr>
            </w:pPr>
            <w:r w:rsidRPr="00296BE3">
              <w:rPr>
                <w:rFonts w:eastAsiaTheme="minorHAnsi" w:cs="Arial"/>
                <w:b/>
                <w:szCs w:val="20"/>
                <w:lang w:val="nl-NL"/>
              </w:rPr>
              <w:t>Inhoud</w:t>
            </w:r>
          </w:p>
        </w:tc>
        <w:tc>
          <w:tcPr>
            <w:tcW w:w="1023" w:type="dxa"/>
            <w:shd w:val="clear" w:color="auto" w:fill="DAEEF3" w:themeFill="accent5" w:themeFillTint="33"/>
          </w:tcPr>
          <w:p w14:paraId="0E8AE36B" w14:textId="77777777" w:rsidR="00425CDE" w:rsidRPr="00296BE3" w:rsidRDefault="00425CDE" w:rsidP="0005622A">
            <w:pPr>
              <w:widowControl w:val="0"/>
              <w:rPr>
                <w:rFonts w:eastAsiaTheme="minorHAnsi" w:cs="Arial"/>
                <w:b/>
                <w:szCs w:val="20"/>
                <w:lang w:val="nl-NL"/>
              </w:rPr>
            </w:pPr>
            <w:r w:rsidRPr="00296BE3">
              <w:rPr>
                <w:rFonts w:eastAsiaTheme="minorHAnsi" w:cs="Arial"/>
                <w:b/>
                <w:szCs w:val="20"/>
                <w:lang w:val="nl-NL"/>
              </w:rPr>
              <w:t>Grootte</w:t>
            </w:r>
          </w:p>
        </w:tc>
      </w:tr>
      <w:tr w:rsidR="00425CDE" w:rsidRPr="00296BE3" w14:paraId="3FB9B557" w14:textId="77777777" w:rsidTr="00730013">
        <w:tc>
          <w:tcPr>
            <w:tcW w:w="1668" w:type="dxa"/>
            <w:shd w:val="clear" w:color="auto" w:fill="EAF1DD" w:themeFill="accent3" w:themeFillTint="33"/>
          </w:tcPr>
          <w:p w14:paraId="0C12781E"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Voorblad</w:t>
            </w:r>
          </w:p>
        </w:tc>
        <w:tc>
          <w:tcPr>
            <w:tcW w:w="6520" w:type="dxa"/>
            <w:shd w:val="clear" w:color="auto" w:fill="auto"/>
          </w:tcPr>
          <w:p w14:paraId="50627A89" w14:textId="74799999" w:rsidR="00592D59" w:rsidRPr="00296BE3" w:rsidRDefault="001A3909" w:rsidP="00592D59">
            <w:pPr>
              <w:widowControl w:val="0"/>
              <w:rPr>
                <w:rFonts w:eastAsiaTheme="minorHAnsi" w:cs="Arial"/>
                <w:sz w:val="20"/>
                <w:szCs w:val="20"/>
                <w:lang w:val="nl-NL"/>
              </w:rPr>
            </w:pPr>
            <w:r w:rsidRPr="00296BE3">
              <w:rPr>
                <w:rFonts w:eastAsiaTheme="minorHAnsi" w:cs="Arial"/>
                <w:sz w:val="20"/>
                <w:szCs w:val="20"/>
                <w:lang w:val="nl-NL"/>
              </w:rPr>
              <w:t>Relevante</w:t>
            </w:r>
            <w:r w:rsidR="00592D59" w:rsidRPr="00296BE3">
              <w:rPr>
                <w:rFonts w:eastAsiaTheme="minorHAnsi" w:cs="Arial"/>
                <w:sz w:val="20"/>
                <w:szCs w:val="20"/>
                <w:lang w:val="nl-NL"/>
              </w:rPr>
              <w:t xml:space="preserve"> gegevens</w:t>
            </w:r>
            <w:r w:rsidRPr="00296BE3">
              <w:rPr>
                <w:rFonts w:eastAsiaTheme="minorHAnsi" w:cs="Arial"/>
                <w:sz w:val="20"/>
                <w:szCs w:val="20"/>
                <w:lang w:val="nl-NL"/>
              </w:rPr>
              <w:t xml:space="preserve"> </w:t>
            </w:r>
            <w:r w:rsidR="00E06D39" w:rsidRPr="00296BE3">
              <w:rPr>
                <w:rFonts w:eastAsiaTheme="minorHAnsi" w:cs="Arial"/>
                <w:sz w:val="20"/>
                <w:szCs w:val="20"/>
                <w:lang w:val="nl-NL"/>
              </w:rPr>
              <w:t xml:space="preserve">voor </w:t>
            </w:r>
            <w:r w:rsidRPr="00296BE3">
              <w:rPr>
                <w:rFonts w:eastAsiaTheme="minorHAnsi" w:cs="Arial"/>
                <w:sz w:val="20"/>
                <w:szCs w:val="20"/>
                <w:lang w:val="nl-NL"/>
              </w:rPr>
              <w:t>praktijkleerperiode</w:t>
            </w:r>
            <w:r w:rsidR="00592D59" w:rsidRPr="00296BE3">
              <w:rPr>
                <w:rFonts w:eastAsiaTheme="minorHAnsi" w:cs="Arial"/>
                <w:sz w:val="20"/>
                <w:szCs w:val="20"/>
                <w:lang w:val="nl-NL"/>
              </w:rPr>
              <w:t xml:space="preserve">: </w:t>
            </w:r>
          </w:p>
          <w:p w14:paraId="3B96C967" w14:textId="0FF77D54" w:rsidR="00425CDE" w:rsidRPr="00296BE3" w:rsidRDefault="00425CDE" w:rsidP="008F17BC">
            <w:pPr>
              <w:pStyle w:val="Lijstalinea"/>
              <w:widowControl w:val="0"/>
              <w:numPr>
                <w:ilvl w:val="0"/>
                <w:numId w:val="39"/>
              </w:numPr>
              <w:rPr>
                <w:rFonts w:eastAsiaTheme="minorHAnsi" w:cs="Arial"/>
                <w:sz w:val="20"/>
                <w:szCs w:val="20"/>
                <w:lang w:val="nl-NL"/>
              </w:rPr>
            </w:pPr>
            <w:r w:rsidRPr="00296BE3">
              <w:rPr>
                <w:rFonts w:eastAsiaTheme="minorHAnsi" w:cs="Arial"/>
                <w:sz w:val="20"/>
                <w:szCs w:val="20"/>
                <w:lang w:val="nl-NL"/>
              </w:rPr>
              <w:t>Naam</w:t>
            </w:r>
            <w:r w:rsidR="001A3909" w:rsidRPr="00296BE3">
              <w:rPr>
                <w:rFonts w:eastAsiaTheme="minorHAnsi" w:cs="Arial"/>
                <w:sz w:val="20"/>
                <w:szCs w:val="20"/>
                <w:lang w:val="nl-NL"/>
              </w:rPr>
              <w:t xml:space="preserve"> student</w:t>
            </w:r>
            <w:r w:rsidRPr="00296BE3">
              <w:rPr>
                <w:rFonts w:eastAsiaTheme="minorHAnsi" w:cs="Arial"/>
                <w:sz w:val="20"/>
                <w:szCs w:val="20"/>
                <w:lang w:val="nl-NL"/>
              </w:rPr>
              <w:t xml:space="preserve"> </w:t>
            </w:r>
          </w:p>
          <w:p w14:paraId="22B943BB" w14:textId="77777777" w:rsidR="00425CDE" w:rsidRPr="00296BE3" w:rsidRDefault="00425CDE" w:rsidP="008F17BC">
            <w:pPr>
              <w:pStyle w:val="Lijstalinea"/>
              <w:widowControl w:val="0"/>
              <w:numPr>
                <w:ilvl w:val="0"/>
                <w:numId w:val="33"/>
              </w:numPr>
              <w:rPr>
                <w:rFonts w:eastAsiaTheme="minorHAnsi" w:cs="Arial"/>
                <w:sz w:val="20"/>
                <w:szCs w:val="20"/>
                <w:lang w:val="nl-NL"/>
              </w:rPr>
            </w:pPr>
            <w:r w:rsidRPr="00296BE3">
              <w:rPr>
                <w:rFonts w:eastAsiaTheme="minorHAnsi" w:cs="Arial"/>
                <w:sz w:val="20"/>
                <w:szCs w:val="20"/>
                <w:lang w:val="nl-NL"/>
              </w:rPr>
              <w:t xml:space="preserve">Studentnummer, </w:t>
            </w:r>
          </w:p>
          <w:p w14:paraId="38682DDB" w14:textId="77777777" w:rsidR="00425CDE" w:rsidRPr="00296BE3" w:rsidRDefault="00425CDE" w:rsidP="008F17BC">
            <w:pPr>
              <w:pStyle w:val="Lijstalinea"/>
              <w:widowControl w:val="0"/>
              <w:numPr>
                <w:ilvl w:val="0"/>
                <w:numId w:val="33"/>
              </w:numPr>
              <w:rPr>
                <w:rFonts w:eastAsiaTheme="minorHAnsi" w:cs="Arial"/>
                <w:sz w:val="20"/>
                <w:szCs w:val="20"/>
                <w:lang w:val="nl-NL"/>
              </w:rPr>
            </w:pPr>
            <w:r w:rsidRPr="00296BE3">
              <w:rPr>
                <w:rFonts w:eastAsiaTheme="minorHAnsi" w:cs="Arial"/>
                <w:sz w:val="20"/>
                <w:szCs w:val="20"/>
                <w:lang w:val="nl-NL"/>
              </w:rPr>
              <w:t>Instellingsdocent; email en telefoonnummer</w:t>
            </w:r>
          </w:p>
          <w:p w14:paraId="0FB40AFF" w14:textId="7B72F3B9" w:rsidR="00425CDE" w:rsidRPr="00296BE3" w:rsidRDefault="00425CDE" w:rsidP="008F17BC">
            <w:pPr>
              <w:pStyle w:val="Lijstalinea"/>
              <w:widowControl w:val="0"/>
              <w:numPr>
                <w:ilvl w:val="0"/>
                <w:numId w:val="33"/>
              </w:numPr>
              <w:rPr>
                <w:rFonts w:eastAsiaTheme="minorHAnsi" w:cs="Arial"/>
                <w:sz w:val="20"/>
                <w:szCs w:val="20"/>
                <w:lang w:val="nl-NL"/>
              </w:rPr>
            </w:pPr>
            <w:r w:rsidRPr="00296BE3">
              <w:rPr>
                <w:rFonts w:eastAsiaTheme="minorHAnsi" w:cs="Arial"/>
                <w:sz w:val="20"/>
                <w:szCs w:val="20"/>
                <w:lang w:val="nl-NL"/>
              </w:rPr>
              <w:t>Stage instelling: afdeling</w:t>
            </w:r>
            <w:r w:rsidR="00E06D39" w:rsidRPr="00296BE3">
              <w:rPr>
                <w:rFonts w:eastAsiaTheme="minorHAnsi" w:cs="Arial"/>
                <w:sz w:val="20"/>
                <w:szCs w:val="20"/>
                <w:lang w:val="nl-NL"/>
              </w:rPr>
              <w:t xml:space="preserve">, </w:t>
            </w:r>
            <w:r w:rsidRPr="00296BE3">
              <w:rPr>
                <w:rFonts w:eastAsiaTheme="minorHAnsi" w:cs="Arial"/>
                <w:sz w:val="20"/>
                <w:szCs w:val="20"/>
                <w:lang w:val="nl-NL"/>
              </w:rPr>
              <w:t>contactpersoon</w:t>
            </w:r>
            <w:r w:rsidR="00E06D39" w:rsidRPr="00296BE3">
              <w:rPr>
                <w:rFonts w:eastAsiaTheme="minorHAnsi" w:cs="Arial"/>
                <w:sz w:val="20"/>
                <w:szCs w:val="20"/>
                <w:lang w:val="nl-NL"/>
              </w:rPr>
              <w:t xml:space="preserve"> en telefoonnummer</w:t>
            </w:r>
          </w:p>
        </w:tc>
        <w:tc>
          <w:tcPr>
            <w:tcW w:w="1023" w:type="dxa"/>
            <w:shd w:val="clear" w:color="auto" w:fill="auto"/>
          </w:tcPr>
          <w:p w14:paraId="09168359"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1 x A4</w:t>
            </w:r>
          </w:p>
        </w:tc>
      </w:tr>
      <w:tr w:rsidR="00425CDE" w:rsidRPr="00296BE3" w14:paraId="581A63F3" w14:textId="77777777" w:rsidTr="00730013">
        <w:tc>
          <w:tcPr>
            <w:tcW w:w="1668" w:type="dxa"/>
            <w:shd w:val="clear" w:color="auto" w:fill="EAF1DD" w:themeFill="accent3" w:themeFillTint="33"/>
          </w:tcPr>
          <w:p w14:paraId="526E936F"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Inleiding</w:t>
            </w:r>
          </w:p>
        </w:tc>
        <w:tc>
          <w:tcPr>
            <w:tcW w:w="6520" w:type="dxa"/>
            <w:shd w:val="clear" w:color="auto" w:fill="auto"/>
          </w:tcPr>
          <w:p w14:paraId="5C302E7B" w14:textId="77777777" w:rsidR="00822DDB" w:rsidRPr="00296BE3" w:rsidRDefault="00425CDE" w:rsidP="00822DDB">
            <w:pPr>
              <w:widowControl w:val="0"/>
              <w:rPr>
                <w:rFonts w:eastAsiaTheme="minorHAnsi" w:cs="Arial"/>
                <w:bCs/>
                <w:sz w:val="20"/>
                <w:szCs w:val="20"/>
                <w:lang w:val="nl-NL"/>
              </w:rPr>
            </w:pPr>
            <w:r w:rsidRPr="00296BE3">
              <w:rPr>
                <w:rFonts w:eastAsiaTheme="minorHAnsi" w:cs="Arial"/>
                <w:bCs/>
                <w:sz w:val="20"/>
                <w:szCs w:val="20"/>
                <w:lang w:val="nl-NL"/>
              </w:rPr>
              <w:t xml:space="preserve">Voorstellen middels naam, leeftijd. </w:t>
            </w:r>
          </w:p>
          <w:p w14:paraId="771AF871" w14:textId="74AAEC17" w:rsidR="00425CDE" w:rsidRPr="00296BE3" w:rsidRDefault="00425CDE" w:rsidP="008F17BC">
            <w:pPr>
              <w:pStyle w:val="Lijstalinea"/>
              <w:widowControl w:val="0"/>
              <w:numPr>
                <w:ilvl w:val="0"/>
                <w:numId w:val="34"/>
              </w:numPr>
              <w:rPr>
                <w:rFonts w:eastAsiaTheme="minorHAnsi" w:cs="Arial"/>
                <w:bCs/>
                <w:sz w:val="20"/>
                <w:szCs w:val="20"/>
                <w:lang w:val="nl-NL"/>
              </w:rPr>
            </w:pPr>
            <w:r w:rsidRPr="00296BE3">
              <w:rPr>
                <w:rFonts w:eastAsiaTheme="minorHAnsi" w:cs="Arial"/>
                <w:bCs/>
                <w:sz w:val="20"/>
                <w:szCs w:val="20"/>
                <w:lang w:val="nl-NL"/>
              </w:rPr>
              <w:t xml:space="preserve">Korte motivatie-beschrijving over de keuze voor opleiding </w:t>
            </w:r>
          </w:p>
        </w:tc>
        <w:tc>
          <w:tcPr>
            <w:tcW w:w="1023" w:type="dxa"/>
            <w:shd w:val="clear" w:color="auto" w:fill="auto"/>
          </w:tcPr>
          <w:p w14:paraId="60B9EF33"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½ x A4</w:t>
            </w:r>
          </w:p>
        </w:tc>
      </w:tr>
      <w:tr w:rsidR="00425CDE" w:rsidRPr="00296BE3" w14:paraId="2764610C" w14:textId="77777777" w:rsidTr="00730013">
        <w:tc>
          <w:tcPr>
            <w:tcW w:w="1668" w:type="dxa"/>
            <w:shd w:val="clear" w:color="auto" w:fill="EAF1DD" w:themeFill="accent3" w:themeFillTint="33"/>
          </w:tcPr>
          <w:p w14:paraId="077934C0"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Curriculum Vitea</w:t>
            </w:r>
          </w:p>
        </w:tc>
        <w:tc>
          <w:tcPr>
            <w:tcW w:w="6520" w:type="dxa"/>
            <w:shd w:val="clear" w:color="auto" w:fill="auto"/>
          </w:tcPr>
          <w:p w14:paraId="21DBF386" w14:textId="09341C79" w:rsidR="00822DDB" w:rsidRPr="00296BE3" w:rsidRDefault="00B73CD9" w:rsidP="00822DDB">
            <w:pPr>
              <w:widowControl w:val="0"/>
              <w:rPr>
                <w:rFonts w:eastAsiaTheme="minorHAnsi" w:cs="Arial"/>
                <w:bCs/>
                <w:sz w:val="20"/>
                <w:szCs w:val="20"/>
                <w:lang w:val="nl-NL"/>
              </w:rPr>
            </w:pPr>
            <w:r w:rsidRPr="00296BE3">
              <w:rPr>
                <w:rFonts w:eastAsiaTheme="minorHAnsi" w:cs="Arial"/>
                <w:bCs/>
                <w:sz w:val="20"/>
                <w:szCs w:val="20"/>
                <w:lang w:val="nl-NL"/>
              </w:rPr>
              <w:t>Relevante</w:t>
            </w:r>
            <w:r w:rsidR="00822DDB" w:rsidRPr="00296BE3">
              <w:rPr>
                <w:rFonts w:eastAsiaTheme="minorHAnsi" w:cs="Arial"/>
                <w:bCs/>
                <w:sz w:val="20"/>
                <w:szCs w:val="20"/>
                <w:lang w:val="nl-NL"/>
              </w:rPr>
              <w:t xml:space="preserve"> gegevens, waar meest recente ervaringen bovenaan staan: </w:t>
            </w:r>
          </w:p>
          <w:p w14:paraId="4FE96A90" w14:textId="0C5E89DF" w:rsidR="00425CDE" w:rsidRPr="00296BE3" w:rsidRDefault="00425CDE" w:rsidP="008F17BC">
            <w:pPr>
              <w:pStyle w:val="Lijstalinea"/>
              <w:widowControl w:val="0"/>
              <w:numPr>
                <w:ilvl w:val="0"/>
                <w:numId w:val="34"/>
              </w:numPr>
              <w:rPr>
                <w:rFonts w:eastAsiaTheme="minorHAnsi" w:cs="Arial"/>
                <w:b/>
                <w:sz w:val="20"/>
                <w:szCs w:val="20"/>
                <w:lang w:val="nl-NL"/>
              </w:rPr>
            </w:pPr>
            <w:r w:rsidRPr="00296BE3">
              <w:rPr>
                <w:rFonts w:eastAsiaTheme="minorHAnsi" w:cs="Arial"/>
                <w:bCs/>
                <w:sz w:val="20"/>
                <w:szCs w:val="20"/>
                <w:lang w:val="nl-NL"/>
              </w:rPr>
              <w:t>Personalia</w:t>
            </w:r>
          </w:p>
          <w:p w14:paraId="48A9F4B9" w14:textId="3843822F" w:rsidR="00425CDE" w:rsidRPr="00296BE3" w:rsidRDefault="00425CDE" w:rsidP="008F17BC">
            <w:pPr>
              <w:pStyle w:val="Lijstalinea"/>
              <w:widowControl w:val="0"/>
              <w:numPr>
                <w:ilvl w:val="0"/>
                <w:numId w:val="34"/>
              </w:numPr>
              <w:rPr>
                <w:rFonts w:eastAsiaTheme="minorHAnsi" w:cs="Arial"/>
                <w:b/>
                <w:sz w:val="20"/>
                <w:szCs w:val="20"/>
                <w:lang w:val="nl-NL"/>
              </w:rPr>
            </w:pPr>
            <w:r w:rsidRPr="00296BE3">
              <w:rPr>
                <w:rFonts w:eastAsiaTheme="minorHAnsi" w:cs="Arial"/>
                <w:bCs/>
                <w:sz w:val="20"/>
                <w:szCs w:val="20"/>
                <w:lang w:val="nl-NL"/>
              </w:rPr>
              <w:t>Opleidingen</w:t>
            </w:r>
            <w:r w:rsidR="005B16B7" w:rsidRPr="00296BE3">
              <w:rPr>
                <w:rFonts w:eastAsiaTheme="minorHAnsi" w:cs="Arial"/>
                <w:bCs/>
                <w:sz w:val="20"/>
                <w:szCs w:val="20"/>
                <w:lang w:val="nl-NL"/>
              </w:rPr>
              <w:t xml:space="preserve"> en </w:t>
            </w:r>
            <w:r w:rsidRPr="00296BE3">
              <w:rPr>
                <w:rFonts w:eastAsiaTheme="minorHAnsi" w:cs="Arial"/>
                <w:bCs/>
                <w:sz w:val="20"/>
                <w:szCs w:val="20"/>
                <w:lang w:val="nl-NL"/>
              </w:rPr>
              <w:t>cursussen</w:t>
            </w:r>
            <w:r w:rsidR="005B16B7" w:rsidRPr="00296BE3">
              <w:rPr>
                <w:rFonts w:eastAsiaTheme="minorHAnsi" w:cs="Arial"/>
                <w:bCs/>
                <w:sz w:val="20"/>
                <w:szCs w:val="20"/>
                <w:lang w:val="nl-NL"/>
              </w:rPr>
              <w:t>;</w:t>
            </w:r>
            <w:r w:rsidRPr="00296BE3">
              <w:rPr>
                <w:rFonts w:eastAsiaTheme="minorHAnsi" w:cs="Arial"/>
                <w:bCs/>
                <w:sz w:val="20"/>
                <w:szCs w:val="20"/>
                <w:lang w:val="nl-NL"/>
              </w:rPr>
              <w:t xml:space="preserve"> </w:t>
            </w:r>
          </w:p>
          <w:p w14:paraId="106F21D4" w14:textId="41FD33E8" w:rsidR="00425CDE" w:rsidRPr="00296BE3" w:rsidRDefault="00425CDE" w:rsidP="008F17BC">
            <w:pPr>
              <w:pStyle w:val="Lijstalinea"/>
              <w:widowControl w:val="0"/>
              <w:numPr>
                <w:ilvl w:val="0"/>
                <w:numId w:val="34"/>
              </w:numPr>
              <w:rPr>
                <w:rFonts w:eastAsiaTheme="minorHAnsi" w:cs="Arial"/>
                <w:b/>
                <w:sz w:val="20"/>
                <w:szCs w:val="20"/>
                <w:lang w:val="nl-NL"/>
              </w:rPr>
            </w:pPr>
            <w:r w:rsidRPr="00296BE3">
              <w:rPr>
                <w:rFonts w:eastAsiaTheme="minorHAnsi" w:cs="Arial"/>
                <w:bCs/>
                <w:sz w:val="20"/>
                <w:szCs w:val="20"/>
                <w:lang w:val="nl-NL"/>
              </w:rPr>
              <w:t>Werk</w:t>
            </w:r>
            <w:r w:rsidR="005B16B7" w:rsidRPr="00296BE3">
              <w:rPr>
                <w:rFonts w:eastAsiaTheme="minorHAnsi" w:cs="Arial"/>
                <w:bCs/>
                <w:sz w:val="20"/>
                <w:szCs w:val="20"/>
                <w:lang w:val="nl-NL"/>
              </w:rPr>
              <w:t>-</w:t>
            </w:r>
            <w:r w:rsidRPr="00296BE3">
              <w:rPr>
                <w:rFonts w:eastAsiaTheme="minorHAnsi" w:cs="Arial"/>
                <w:bCs/>
                <w:sz w:val="20"/>
                <w:szCs w:val="20"/>
                <w:lang w:val="nl-NL"/>
              </w:rPr>
              <w:t xml:space="preserve"> en stage</w:t>
            </w:r>
            <w:r w:rsidR="005B16B7" w:rsidRPr="00296BE3">
              <w:rPr>
                <w:rFonts w:eastAsiaTheme="minorHAnsi" w:cs="Arial"/>
                <w:bCs/>
                <w:sz w:val="20"/>
                <w:szCs w:val="20"/>
                <w:lang w:val="nl-NL"/>
              </w:rPr>
              <w:t>-</w:t>
            </w:r>
            <w:r w:rsidRPr="00296BE3">
              <w:rPr>
                <w:rFonts w:eastAsiaTheme="minorHAnsi" w:cs="Arial"/>
                <w:bCs/>
                <w:sz w:val="20"/>
                <w:szCs w:val="20"/>
                <w:lang w:val="nl-NL"/>
              </w:rPr>
              <w:t>ervaring,</w:t>
            </w:r>
            <w:r w:rsidRPr="00296BE3">
              <w:rPr>
                <w:rFonts w:eastAsiaTheme="minorHAnsi" w:cs="Arial"/>
                <w:b/>
                <w:sz w:val="20"/>
                <w:szCs w:val="20"/>
                <w:lang w:val="nl-NL"/>
              </w:rPr>
              <w:t xml:space="preserve"> </w:t>
            </w:r>
          </w:p>
        </w:tc>
        <w:tc>
          <w:tcPr>
            <w:tcW w:w="1023" w:type="dxa"/>
            <w:shd w:val="clear" w:color="auto" w:fill="auto"/>
          </w:tcPr>
          <w:p w14:paraId="127180BC"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1 x A4</w:t>
            </w:r>
          </w:p>
        </w:tc>
      </w:tr>
      <w:tr w:rsidR="00425CDE" w:rsidRPr="00296BE3" w14:paraId="23C49E58" w14:textId="77777777" w:rsidTr="00730013">
        <w:tc>
          <w:tcPr>
            <w:tcW w:w="1668" w:type="dxa"/>
            <w:shd w:val="clear" w:color="auto" w:fill="EAF1DD" w:themeFill="accent3" w:themeFillTint="33"/>
          </w:tcPr>
          <w:p w14:paraId="50EBDE67"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Persoonlijke ontwikkeling</w:t>
            </w:r>
          </w:p>
        </w:tc>
        <w:tc>
          <w:tcPr>
            <w:tcW w:w="6520" w:type="dxa"/>
            <w:shd w:val="clear" w:color="auto" w:fill="auto"/>
          </w:tcPr>
          <w:p w14:paraId="4613151F" w14:textId="746B6B47" w:rsidR="008533D4" w:rsidRPr="00296BE3" w:rsidRDefault="008533D4" w:rsidP="008533D4">
            <w:pPr>
              <w:widowControl w:val="0"/>
              <w:rPr>
                <w:rFonts w:eastAsiaTheme="minorHAnsi" w:cs="Arial"/>
                <w:sz w:val="20"/>
                <w:szCs w:val="20"/>
                <w:lang w:val="nl-NL"/>
              </w:rPr>
            </w:pPr>
            <w:r w:rsidRPr="00296BE3">
              <w:rPr>
                <w:rFonts w:eastAsiaTheme="minorHAnsi" w:cs="Arial"/>
                <w:sz w:val="20"/>
                <w:szCs w:val="20"/>
                <w:lang w:val="nl-NL"/>
              </w:rPr>
              <w:t xml:space="preserve">Persoonlijke ontwikkeling uitgewerkt middels: </w:t>
            </w:r>
          </w:p>
          <w:p w14:paraId="03BFF57B" w14:textId="1C88C5A5" w:rsidR="00425CDE" w:rsidRPr="00296BE3" w:rsidRDefault="00425CDE" w:rsidP="008F17BC">
            <w:pPr>
              <w:widowControl w:val="0"/>
              <w:numPr>
                <w:ilvl w:val="0"/>
                <w:numId w:val="35"/>
              </w:numPr>
              <w:rPr>
                <w:rFonts w:eastAsiaTheme="minorHAnsi" w:cs="Arial"/>
                <w:sz w:val="20"/>
                <w:szCs w:val="20"/>
                <w:lang w:val="nl-NL"/>
              </w:rPr>
            </w:pPr>
            <w:r w:rsidRPr="00296BE3">
              <w:rPr>
                <w:rFonts w:eastAsiaTheme="minorHAnsi" w:cs="Arial"/>
                <w:sz w:val="20"/>
                <w:szCs w:val="20"/>
                <w:u w:val="single"/>
                <w:lang w:val="nl-NL"/>
              </w:rPr>
              <w:t>SWOT-analyse:</w:t>
            </w:r>
            <w:r w:rsidRPr="00296BE3">
              <w:rPr>
                <w:rFonts w:eastAsiaTheme="minorHAnsi" w:cs="Arial"/>
                <w:sz w:val="20"/>
                <w:szCs w:val="20"/>
                <w:lang w:val="nl-NL"/>
              </w:rPr>
              <w:t xml:space="preserve"> in kwadrant vorm, puntsgewijs (sterkten, zwakten, kansen, bedreigingen) </w:t>
            </w:r>
          </w:p>
          <w:p w14:paraId="4D1B59D5" w14:textId="77777777" w:rsidR="00B27085" w:rsidRPr="00296BE3" w:rsidRDefault="00425CDE" w:rsidP="008F17BC">
            <w:pPr>
              <w:widowControl w:val="0"/>
              <w:numPr>
                <w:ilvl w:val="0"/>
                <w:numId w:val="35"/>
              </w:numPr>
              <w:rPr>
                <w:rFonts w:eastAsiaTheme="minorHAnsi" w:cs="Arial"/>
                <w:sz w:val="20"/>
                <w:szCs w:val="20"/>
                <w:lang w:val="nl-NL"/>
              </w:rPr>
            </w:pPr>
            <w:r w:rsidRPr="00296BE3">
              <w:rPr>
                <w:rFonts w:eastAsiaTheme="minorHAnsi" w:cs="Arial"/>
                <w:sz w:val="20"/>
                <w:szCs w:val="20"/>
                <w:u w:val="single"/>
                <w:lang w:val="nl-NL"/>
              </w:rPr>
              <w:t>Leerstijl volgens Kolb:</w:t>
            </w:r>
            <w:r w:rsidRPr="00296BE3">
              <w:rPr>
                <w:rFonts w:eastAsiaTheme="minorHAnsi" w:cs="Arial"/>
                <w:sz w:val="20"/>
                <w:szCs w:val="20"/>
                <w:lang w:val="nl-NL"/>
              </w:rPr>
              <w:t xml:space="preserve"> uitslag test en wat dit voor jou betekent tijdens je stage</w:t>
            </w:r>
          </w:p>
          <w:p w14:paraId="083D769F" w14:textId="3373DBAA" w:rsidR="00425CDE" w:rsidRPr="00296BE3" w:rsidRDefault="00B27085" w:rsidP="008F17BC">
            <w:pPr>
              <w:widowControl w:val="0"/>
              <w:numPr>
                <w:ilvl w:val="0"/>
                <w:numId w:val="35"/>
              </w:numPr>
              <w:rPr>
                <w:rFonts w:eastAsiaTheme="minorHAnsi" w:cs="Arial"/>
                <w:sz w:val="20"/>
                <w:szCs w:val="20"/>
                <w:lang w:val="nl-NL"/>
              </w:rPr>
            </w:pPr>
            <w:r w:rsidRPr="00296BE3">
              <w:rPr>
                <w:rFonts w:eastAsiaTheme="minorHAnsi" w:cs="Arial"/>
                <w:sz w:val="20"/>
                <w:szCs w:val="20"/>
                <w:u w:val="single"/>
                <w:lang w:val="nl-NL"/>
              </w:rPr>
              <w:t>Persoonlijk leerdoel:</w:t>
            </w:r>
            <w:r w:rsidRPr="00296BE3">
              <w:rPr>
                <w:rFonts w:eastAsiaTheme="minorHAnsi" w:cs="Arial"/>
                <w:sz w:val="20"/>
                <w:szCs w:val="20"/>
                <w:lang w:val="nl-NL"/>
              </w:rPr>
              <w:t xml:space="preserve"> </w:t>
            </w:r>
            <w:r w:rsidR="00425CDE" w:rsidRPr="00296BE3">
              <w:rPr>
                <w:rFonts w:eastAsiaTheme="minorHAnsi" w:cs="Arial"/>
                <w:sz w:val="20"/>
                <w:szCs w:val="20"/>
                <w:lang w:val="nl-NL"/>
              </w:rPr>
              <w:t>uit SWOT en leerstijlentest</w:t>
            </w:r>
            <w:r w:rsidR="00871455" w:rsidRPr="00296BE3">
              <w:rPr>
                <w:rFonts w:eastAsiaTheme="minorHAnsi" w:cs="Arial"/>
                <w:sz w:val="20"/>
                <w:szCs w:val="20"/>
                <w:lang w:val="nl-NL"/>
              </w:rPr>
              <w:t xml:space="preserve"> wordt</w:t>
            </w:r>
            <w:r w:rsidR="00425CDE" w:rsidRPr="00296BE3">
              <w:rPr>
                <w:rFonts w:eastAsiaTheme="minorHAnsi" w:cs="Arial"/>
                <w:sz w:val="20"/>
                <w:szCs w:val="20"/>
                <w:lang w:val="nl-NL"/>
              </w:rPr>
              <w:t xml:space="preserve"> minimaal 1 persoonlijk leerdoel</w:t>
            </w:r>
            <w:r w:rsidR="00871455" w:rsidRPr="00296BE3">
              <w:rPr>
                <w:rFonts w:eastAsiaTheme="minorHAnsi" w:cs="Arial"/>
                <w:sz w:val="20"/>
                <w:szCs w:val="20"/>
                <w:lang w:val="nl-NL"/>
              </w:rPr>
              <w:t xml:space="preserve"> opgesteld</w:t>
            </w:r>
          </w:p>
          <w:p w14:paraId="38FC78B8" w14:textId="58993899" w:rsidR="00425CDE" w:rsidRPr="00296BE3" w:rsidRDefault="00425CDE" w:rsidP="008F17BC">
            <w:pPr>
              <w:widowControl w:val="0"/>
              <w:numPr>
                <w:ilvl w:val="0"/>
                <w:numId w:val="35"/>
              </w:numPr>
              <w:rPr>
                <w:rFonts w:eastAsiaTheme="minorHAnsi" w:cs="Arial"/>
                <w:sz w:val="20"/>
                <w:szCs w:val="20"/>
                <w:lang w:val="nl-NL"/>
              </w:rPr>
            </w:pPr>
            <w:r w:rsidRPr="00296BE3">
              <w:rPr>
                <w:rFonts w:eastAsiaTheme="minorHAnsi" w:cs="Arial"/>
                <w:sz w:val="20"/>
                <w:szCs w:val="20"/>
                <w:u w:val="single"/>
                <w:lang w:val="nl-NL"/>
              </w:rPr>
              <w:t>Stand van zaken competenties MHV</w:t>
            </w:r>
            <w:r w:rsidRPr="00296BE3">
              <w:rPr>
                <w:rFonts w:eastAsiaTheme="minorHAnsi" w:cs="Arial"/>
                <w:b/>
                <w:bCs/>
                <w:sz w:val="20"/>
                <w:szCs w:val="20"/>
                <w:u w:val="single"/>
                <w:lang w:val="nl-NL"/>
              </w:rPr>
              <w:t>:</w:t>
            </w:r>
            <w:r w:rsidRPr="00296BE3">
              <w:rPr>
                <w:rFonts w:eastAsiaTheme="minorHAnsi" w:cs="Arial"/>
                <w:sz w:val="20"/>
                <w:szCs w:val="20"/>
                <w:lang w:val="nl-NL"/>
              </w:rPr>
              <w:t xml:space="preserve"> waar sta je in je competentieontwikkeling gebaseerd op de gedragsindicatoren.</w:t>
            </w:r>
          </w:p>
        </w:tc>
        <w:tc>
          <w:tcPr>
            <w:tcW w:w="1023" w:type="dxa"/>
            <w:shd w:val="clear" w:color="auto" w:fill="auto"/>
          </w:tcPr>
          <w:p w14:paraId="48B00535" w14:textId="77777777" w:rsidR="00425CDE" w:rsidRPr="00296BE3" w:rsidRDefault="00425CDE" w:rsidP="0005622A">
            <w:pPr>
              <w:widowControl w:val="0"/>
              <w:rPr>
                <w:rFonts w:eastAsiaTheme="minorHAnsi" w:cs="Arial"/>
                <w:sz w:val="20"/>
                <w:szCs w:val="20"/>
                <w:lang w:val="nl-NL"/>
              </w:rPr>
            </w:pPr>
            <w:r w:rsidRPr="00296BE3">
              <w:rPr>
                <w:rFonts w:eastAsiaTheme="minorHAnsi" w:cs="Arial"/>
                <w:sz w:val="20"/>
                <w:szCs w:val="20"/>
                <w:lang w:val="nl-NL"/>
              </w:rPr>
              <w:t>2 x A4</w:t>
            </w:r>
          </w:p>
        </w:tc>
      </w:tr>
      <w:tr w:rsidR="00425CDE" w:rsidRPr="00296BE3" w14:paraId="0953AE29" w14:textId="77777777" w:rsidTr="00730013">
        <w:tc>
          <w:tcPr>
            <w:tcW w:w="1668" w:type="dxa"/>
            <w:shd w:val="clear" w:color="auto" w:fill="EAF1DD" w:themeFill="accent3" w:themeFillTint="33"/>
          </w:tcPr>
          <w:p w14:paraId="48FB5283" w14:textId="1D2C1BA7" w:rsidR="00425CDE" w:rsidRPr="00296BE3" w:rsidRDefault="00296BE3" w:rsidP="0005622A">
            <w:pPr>
              <w:widowControl w:val="0"/>
              <w:rPr>
                <w:rFonts w:eastAsiaTheme="minorHAnsi" w:cs="Arial"/>
                <w:bCs/>
                <w:sz w:val="20"/>
                <w:szCs w:val="20"/>
                <w:lang w:val="nl-NL"/>
              </w:rPr>
            </w:pPr>
            <w:r w:rsidRPr="00296BE3">
              <w:rPr>
                <w:rFonts w:eastAsiaTheme="minorHAnsi" w:cs="Arial"/>
                <w:bCs/>
                <w:sz w:val="20"/>
                <w:szCs w:val="20"/>
                <w:lang w:val="nl-NL"/>
              </w:rPr>
              <w:t>Oriëntatie</w:t>
            </w:r>
            <w:r w:rsidR="00425CDE" w:rsidRPr="00296BE3">
              <w:rPr>
                <w:rFonts w:eastAsiaTheme="minorHAnsi" w:cs="Arial"/>
                <w:bCs/>
                <w:sz w:val="20"/>
                <w:szCs w:val="20"/>
                <w:lang w:val="nl-NL"/>
              </w:rPr>
              <w:t xml:space="preserve"> werkveld</w:t>
            </w:r>
          </w:p>
        </w:tc>
        <w:tc>
          <w:tcPr>
            <w:tcW w:w="6520" w:type="dxa"/>
            <w:shd w:val="clear" w:color="auto" w:fill="auto"/>
          </w:tcPr>
          <w:p w14:paraId="79AF1448" w14:textId="77777777" w:rsidR="00A17E71" w:rsidRPr="00296BE3" w:rsidRDefault="00425CDE" w:rsidP="008F17BC">
            <w:pPr>
              <w:pStyle w:val="Lijstalinea"/>
              <w:widowControl w:val="0"/>
              <w:numPr>
                <w:ilvl w:val="0"/>
                <w:numId w:val="38"/>
              </w:numPr>
              <w:rPr>
                <w:rFonts w:eastAsiaTheme="minorHAnsi" w:cs="Arial"/>
                <w:bCs/>
                <w:sz w:val="20"/>
                <w:szCs w:val="20"/>
                <w:lang w:val="nl-NL"/>
              </w:rPr>
            </w:pPr>
            <w:r w:rsidRPr="00296BE3">
              <w:rPr>
                <w:rFonts w:eastAsiaTheme="minorHAnsi" w:cs="Arial"/>
                <w:bCs/>
                <w:sz w:val="20"/>
                <w:szCs w:val="20"/>
                <w:lang w:val="nl-NL"/>
              </w:rPr>
              <w:t xml:space="preserve">Waar ga je stagelopen; wat voor instelling; met wie krijg je te maken (kort!), </w:t>
            </w:r>
          </w:p>
          <w:p w14:paraId="4DB06E27" w14:textId="7D706D6D" w:rsidR="00425CDE" w:rsidRPr="00296BE3" w:rsidRDefault="00A17E71" w:rsidP="008F17BC">
            <w:pPr>
              <w:pStyle w:val="Lijstalinea"/>
              <w:widowControl w:val="0"/>
              <w:numPr>
                <w:ilvl w:val="0"/>
                <w:numId w:val="38"/>
              </w:numPr>
              <w:rPr>
                <w:rFonts w:eastAsiaTheme="minorHAnsi" w:cs="Arial"/>
                <w:bCs/>
                <w:sz w:val="20"/>
                <w:szCs w:val="20"/>
                <w:lang w:val="nl-NL"/>
              </w:rPr>
            </w:pPr>
            <w:r w:rsidRPr="00296BE3">
              <w:rPr>
                <w:rFonts w:eastAsiaTheme="minorHAnsi" w:cs="Arial"/>
                <w:bCs/>
                <w:sz w:val="20"/>
                <w:szCs w:val="20"/>
                <w:lang w:val="nl-NL"/>
              </w:rPr>
              <w:t>H</w:t>
            </w:r>
            <w:r w:rsidR="00425CDE" w:rsidRPr="00296BE3">
              <w:rPr>
                <w:rFonts w:eastAsiaTheme="minorHAnsi" w:cs="Arial"/>
                <w:bCs/>
                <w:sz w:val="20"/>
                <w:szCs w:val="20"/>
                <w:lang w:val="nl-NL"/>
              </w:rPr>
              <w:t>oe ziet de organisatiestructuur eruit, waar liggen de speerpunten van de instelling en wat haal jij daaruit voor je stage (koppel dit aan je SWOT)</w:t>
            </w:r>
          </w:p>
        </w:tc>
        <w:tc>
          <w:tcPr>
            <w:tcW w:w="1023" w:type="dxa"/>
            <w:shd w:val="clear" w:color="auto" w:fill="auto"/>
          </w:tcPr>
          <w:p w14:paraId="047EA384"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½ x A4</w:t>
            </w:r>
          </w:p>
        </w:tc>
      </w:tr>
      <w:tr w:rsidR="00425CDE" w:rsidRPr="00296BE3" w14:paraId="0CE0072D" w14:textId="77777777" w:rsidTr="00730013">
        <w:tc>
          <w:tcPr>
            <w:tcW w:w="1668" w:type="dxa"/>
            <w:shd w:val="clear" w:color="auto" w:fill="EAF1DD" w:themeFill="accent3" w:themeFillTint="33"/>
          </w:tcPr>
          <w:p w14:paraId="6A4D1F01"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Wederzijdse verwachtingen</w:t>
            </w:r>
          </w:p>
        </w:tc>
        <w:tc>
          <w:tcPr>
            <w:tcW w:w="6520" w:type="dxa"/>
            <w:shd w:val="clear" w:color="auto" w:fill="auto"/>
          </w:tcPr>
          <w:p w14:paraId="2BAB477A" w14:textId="77777777" w:rsidR="00425CDE" w:rsidRPr="00296BE3" w:rsidRDefault="00425CDE" w:rsidP="008F17BC">
            <w:pPr>
              <w:pStyle w:val="Lijstalinea"/>
              <w:widowControl w:val="0"/>
              <w:numPr>
                <w:ilvl w:val="0"/>
                <w:numId w:val="36"/>
              </w:numPr>
              <w:rPr>
                <w:rFonts w:eastAsiaTheme="minorHAnsi" w:cs="Arial"/>
                <w:bCs/>
                <w:sz w:val="20"/>
                <w:szCs w:val="20"/>
                <w:lang w:val="nl-NL"/>
              </w:rPr>
            </w:pPr>
            <w:r w:rsidRPr="00296BE3">
              <w:rPr>
                <w:rFonts w:eastAsiaTheme="minorHAnsi" w:cs="Arial"/>
                <w:bCs/>
                <w:sz w:val="20"/>
                <w:szCs w:val="20"/>
                <w:lang w:val="nl-NL"/>
              </w:rPr>
              <w:t xml:space="preserve">Wat verwacht je van de begeleiding op stage en wat kunnen zij van jou verwachten (houding, positieve kenmerken). </w:t>
            </w:r>
          </w:p>
          <w:p w14:paraId="64E1CC30" w14:textId="66CBA3D4" w:rsidR="00C55727" w:rsidRPr="00296BE3" w:rsidRDefault="00425CDE" w:rsidP="008F17BC">
            <w:pPr>
              <w:pStyle w:val="Lijstalinea"/>
              <w:widowControl w:val="0"/>
              <w:numPr>
                <w:ilvl w:val="0"/>
                <w:numId w:val="36"/>
              </w:numPr>
              <w:rPr>
                <w:rFonts w:eastAsiaTheme="minorHAnsi" w:cs="Arial"/>
                <w:bCs/>
                <w:sz w:val="20"/>
                <w:szCs w:val="20"/>
                <w:lang w:val="nl-NL"/>
              </w:rPr>
            </w:pPr>
            <w:r w:rsidRPr="00296BE3">
              <w:rPr>
                <w:rFonts w:eastAsiaTheme="minorHAnsi" w:cs="Arial"/>
                <w:bCs/>
                <w:sz w:val="20"/>
                <w:szCs w:val="20"/>
                <w:lang w:val="nl-NL"/>
              </w:rPr>
              <w:t>Wat verwacht je te vinden /onderzoeken binnen de speerpunten van de BaMHV, namelijk Service, Veiligheid en Kwaliteit</w:t>
            </w:r>
          </w:p>
        </w:tc>
        <w:tc>
          <w:tcPr>
            <w:tcW w:w="1023" w:type="dxa"/>
            <w:shd w:val="clear" w:color="auto" w:fill="auto"/>
          </w:tcPr>
          <w:p w14:paraId="45634878"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½ x A4</w:t>
            </w:r>
          </w:p>
        </w:tc>
      </w:tr>
      <w:tr w:rsidR="00425CDE" w:rsidRPr="00296BE3" w14:paraId="0AD18C2B" w14:textId="77777777" w:rsidTr="00730013">
        <w:tc>
          <w:tcPr>
            <w:tcW w:w="1668" w:type="dxa"/>
            <w:shd w:val="clear" w:color="auto" w:fill="EAF1DD" w:themeFill="accent3" w:themeFillTint="33"/>
          </w:tcPr>
          <w:p w14:paraId="09800C30"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 xml:space="preserve">Leerdoelen en activiteiten per </w:t>
            </w:r>
            <w:r w:rsidRPr="00296BE3">
              <w:rPr>
                <w:rFonts w:eastAsiaTheme="minorHAnsi" w:cs="Arial"/>
                <w:bCs/>
                <w:sz w:val="20"/>
                <w:szCs w:val="20"/>
                <w:lang w:val="nl-NL"/>
              </w:rPr>
              <w:lastRenderedPageBreak/>
              <w:t>competenties</w:t>
            </w:r>
          </w:p>
        </w:tc>
        <w:tc>
          <w:tcPr>
            <w:tcW w:w="6520" w:type="dxa"/>
            <w:shd w:val="clear" w:color="auto" w:fill="auto"/>
          </w:tcPr>
          <w:p w14:paraId="106041D1" w14:textId="77777777" w:rsidR="00425CDE" w:rsidRPr="00296BE3" w:rsidRDefault="00425CDE" w:rsidP="008F17BC">
            <w:pPr>
              <w:pStyle w:val="Lijstalinea"/>
              <w:widowControl w:val="0"/>
              <w:numPr>
                <w:ilvl w:val="0"/>
                <w:numId w:val="37"/>
              </w:numPr>
              <w:rPr>
                <w:rFonts w:eastAsiaTheme="minorHAnsi" w:cs="Arial"/>
                <w:bCs/>
                <w:sz w:val="20"/>
                <w:szCs w:val="20"/>
                <w:lang w:val="nl-NL"/>
              </w:rPr>
            </w:pPr>
            <w:r w:rsidRPr="00296BE3">
              <w:rPr>
                <w:rFonts w:eastAsiaTheme="minorHAnsi" w:cs="Arial"/>
                <w:bCs/>
                <w:sz w:val="20"/>
                <w:szCs w:val="20"/>
                <w:lang w:val="nl-NL"/>
              </w:rPr>
              <w:lastRenderedPageBreak/>
              <w:t xml:space="preserve">Voor iedere competentie schrijf je minimaal één leerdoel (SMART </w:t>
            </w:r>
            <w:r w:rsidRPr="00296BE3">
              <w:rPr>
                <w:rFonts w:eastAsiaTheme="minorHAnsi" w:cs="Arial"/>
                <w:bCs/>
                <w:sz w:val="20"/>
                <w:szCs w:val="20"/>
                <w:lang w:val="nl-NL"/>
              </w:rPr>
              <w:lastRenderedPageBreak/>
              <w:t>geformuleerd) en activiteiten waarmee je dat doel gaat behalen. Beschrijf deze leerdoelen ook vanuit de speerpunten van de BaMHV (service, veiligheid, kwaliteit).</w:t>
            </w:r>
          </w:p>
          <w:p w14:paraId="57C9A120" w14:textId="77777777" w:rsidR="00425CDE" w:rsidRPr="00296BE3" w:rsidRDefault="00425CDE" w:rsidP="008F17BC">
            <w:pPr>
              <w:pStyle w:val="Lijstalinea"/>
              <w:widowControl w:val="0"/>
              <w:numPr>
                <w:ilvl w:val="0"/>
                <w:numId w:val="37"/>
              </w:numPr>
              <w:rPr>
                <w:rFonts w:eastAsiaTheme="minorHAnsi" w:cs="Arial"/>
                <w:bCs/>
                <w:sz w:val="20"/>
                <w:szCs w:val="20"/>
                <w:lang w:val="nl-NL"/>
              </w:rPr>
            </w:pPr>
            <w:r w:rsidRPr="00296BE3">
              <w:rPr>
                <w:rFonts w:eastAsiaTheme="minorHAnsi" w:cs="Arial"/>
                <w:bCs/>
                <w:sz w:val="20"/>
                <w:szCs w:val="20"/>
                <w:lang w:val="nl-NL"/>
              </w:rPr>
              <w:t>Beschrijf hierbij ook de KBS die hierin voorzien (welke KBS ga je doen om je competentiegerichte doelen te behalen). Geef ook aan welke richtlijnen /protocollen je hierbij wilt gaan gebruiken.</w:t>
            </w:r>
          </w:p>
          <w:p w14:paraId="6D373D49" w14:textId="77777777" w:rsidR="00425CDE" w:rsidRPr="00296BE3" w:rsidRDefault="00425CDE" w:rsidP="008F17BC">
            <w:pPr>
              <w:pStyle w:val="Lijstalinea"/>
              <w:widowControl w:val="0"/>
              <w:numPr>
                <w:ilvl w:val="0"/>
                <w:numId w:val="37"/>
              </w:numPr>
              <w:rPr>
                <w:rFonts w:eastAsiaTheme="minorHAnsi" w:cs="Arial"/>
                <w:bCs/>
                <w:sz w:val="20"/>
                <w:szCs w:val="20"/>
                <w:lang w:val="nl-NL"/>
              </w:rPr>
            </w:pPr>
            <w:r w:rsidRPr="00296BE3">
              <w:rPr>
                <w:rFonts w:eastAsiaTheme="minorHAnsi" w:cs="Arial"/>
                <w:bCs/>
                <w:sz w:val="20"/>
                <w:szCs w:val="20"/>
                <w:lang w:val="nl-NL"/>
              </w:rPr>
              <w:t>Let hierbij op de gedragsindicatoren behorend bij niveau 2 en 3.</w:t>
            </w:r>
          </w:p>
        </w:tc>
        <w:tc>
          <w:tcPr>
            <w:tcW w:w="1023" w:type="dxa"/>
            <w:shd w:val="clear" w:color="auto" w:fill="auto"/>
          </w:tcPr>
          <w:p w14:paraId="7B37129A" w14:textId="77777777" w:rsidR="00425CDE" w:rsidRPr="00296BE3" w:rsidRDefault="00425CDE" w:rsidP="0005622A">
            <w:pPr>
              <w:widowControl w:val="0"/>
              <w:rPr>
                <w:rFonts w:eastAsiaTheme="minorHAnsi" w:cs="Arial"/>
                <w:bCs/>
                <w:sz w:val="20"/>
                <w:szCs w:val="20"/>
                <w:lang w:val="nl-NL"/>
              </w:rPr>
            </w:pPr>
          </w:p>
        </w:tc>
      </w:tr>
      <w:tr w:rsidR="00425CDE" w:rsidRPr="00296BE3" w14:paraId="4FC0E1AF" w14:textId="77777777" w:rsidTr="00730013">
        <w:tc>
          <w:tcPr>
            <w:tcW w:w="1668" w:type="dxa"/>
            <w:shd w:val="clear" w:color="auto" w:fill="EAF1DD" w:themeFill="accent3" w:themeFillTint="33"/>
          </w:tcPr>
          <w:p w14:paraId="23FB0897" w14:textId="77777777" w:rsidR="00425CDE" w:rsidRPr="00296BE3" w:rsidRDefault="00425CDE" w:rsidP="0005622A">
            <w:pPr>
              <w:widowControl w:val="0"/>
              <w:contextualSpacing/>
              <w:rPr>
                <w:rFonts w:eastAsiaTheme="minorHAnsi" w:cs="Arial"/>
                <w:bCs/>
                <w:sz w:val="20"/>
                <w:szCs w:val="20"/>
                <w:lang w:val="nl-NL"/>
              </w:rPr>
            </w:pPr>
            <w:r w:rsidRPr="00296BE3">
              <w:rPr>
                <w:rFonts w:eastAsiaTheme="minorHAnsi" w:cs="Arial"/>
                <w:bCs/>
                <w:sz w:val="20"/>
                <w:szCs w:val="20"/>
                <w:lang w:val="nl-NL"/>
              </w:rPr>
              <w:t xml:space="preserve">Planning </w:t>
            </w:r>
          </w:p>
          <w:p w14:paraId="708560D2" w14:textId="77777777" w:rsidR="00425CDE" w:rsidRPr="00296BE3" w:rsidRDefault="00425CDE" w:rsidP="0005622A">
            <w:pPr>
              <w:widowControl w:val="0"/>
              <w:rPr>
                <w:rFonts w:eastAsiaTheme="minorHAnsi" w:cs="Arial"/>
                <w:bCs/>
                <w:sz w:val="20"/>
                <w:szCs w:val="20"/>
                <w:lang w:val="nl-NL"/>
              </w:rPr>
            </w:pPr>
          </w:p>
        </w:tc>
        <w:tc>
          <w:tcPr>
            <w:tcW w:w="6520" w:type="dxa"/>
            <w:shd w:val="clear" w:color="auto" w:fill="auto"/>
          </w:tcPr>
          <w:p w14:paraId="47E03B92" w14:textId="77777777" w:rsidR="00425CDE" w:rsidRPr="00296BE3" w:rsidRDefault="00425CDE" w:rsidP="008F17BC">
            <w:pPr>
              <w:pStyle w:val="Lijstalinea"/>
              <w:widowControl w:val="0"/>
              <w:numPr>
                <w:ilvl w:val="0"/>
                <w:numId w:val="37"/>
              </w:numPr>
              <w:rPr>
                <w:rFonts w:eastAsiaTheme="minorHAnsi" w:cs="Arial"/>
                <w:bCs/>
                <w:sz w:val="20"/>
                <w:szCs w:val="20"/>
                <w:lang w:val="nl-NL"/>
              </w:rPr>
            </w:pPr>
            <w:r w:rsidRPr="00296BE3">
              <w:rPr>
                <w:rFonts w:eastAsiaTheme="minorHAnsi" w:cs="Arial"/>
                <w:bCs/>
                <w:sz w:val="20"/>
                <w:szCs w:val="20"/>
                <w:lang w:val="nl-NL"/>
              </w:rPr>
              <w:t>Maak een overzicht van je de stageperiode eventueel opgedeeld in een eerste deel tot de tussenbeoordeling, waarin je alle belangrijke info verwerkt die je in die periode moet doen</w:t>
            </w:r>
          </w:p>
          <w:p w14:paraId="005A1D72" w14:textId="6313349A" w:rsidR="00425CDE" w:rsidRPr="00296BE3" w:rsidRDefault="00425CDE" w:rsidP="008F17BC">
            <w:pPr>
              <w:pStyle w:val="Lijstalinea"/>
              <w:widowControl w:val="0"/>
              <w:numPr>
                <w:ilvl w:val="0"/>
                <w:numId w:val="37"/>
              </w:numPr>
              <w:rPr>
                <w:rFonts w:eastAsiaTheme="minorHAnsi" w:cs="Arial"/>
                <w:bCs/>
                <w:sz w:val="20"/>
                <w:szCs w:val="20"/>
                <w:lang w:val="nl-NL"/>
              </w:rPr>
            </w:pPr>
            <w:r w:rsidRPr="00296BE3">
              <w:rPr>
                <w:rFonts w:eastAsiaTheme="minorHAnsi" w:cs="Arial"/>
                <w:bCs/>
                <w:sz w:val="20"/>
                <w:szCs w:val="20"/>
                <w:lang w:val="nl-NL"/>
              </w:rPr>
              <w:t xml:space="preserve">(Introductie, voortgangsgesprekken, tussen- en eindbeoordeling, planning KBS, maar ook toetsen, lesweken/lesdagen, vakanties, hertoetsen, belangrijke privé afspraken, </w:t>
            </w:r>
            <w:r w:rsidR="00296BE3" w:rsidRPr="00296BE3">
              <w:rPr>
                <w:rFonts w:eastAsiaTheme="minorHAnsi" w:cs="Arial"/>
                <w:bCs/>
                <w:sz w:val="20"/>
                <w:szCs w:val="20"/>
                <w:lang w:val="nl-NL"/>
              </w:rPr>
              <w:t>etc</w:t>
            </w:r>
            <w:r w:rsidR="00296BE3" w:rsidRPr="00D26A74">
              <w:rPr>
                <w:rFonts w:eastAsiaTheme="minorHAnsi" w:cs="Arial"/>
                <w:bCs/>
                <w:sz w:val="20"/>
                <w:szCs w:val="20"/>
                <w:lang w:val="nl-NL"/>
              </w:rPr>
              <w:t>.</w:t>
            </w:r>
            <w:r w:rsidRPr="00296BE3">
              <w:rPr>
                <w:rFonts w:eastAsiaTheme="minorHAnsi" w:cs="Arial"/>
                <w:bCs/>
                <w:sz w:val="20"/>
                <w:szCs w:val="20"/>
                <w:lang w:val="nl-NL"/>
              </w:rPr>
              <w:t xml:space="preserve">) </w:t>
            </w:r>
          </w:p>
        </w:tc>
        <w:tc>
          <w:tcPr>
            <w:tcW w:w="1023" w:type="dxa"/>
            <w:shd w:val="clear" w:color="auto" w:fill="auto"/>
          </w:tcPr>
          <w:p w14:paraId="1C2843E1" w14:textId="77777777" w:rsidR="00425CDE" w:rsidRPr="00296BE3" w:rsidRDefault="00425CDE" w:rsidP="0005622A">
            <w:pPr>
              <w:widowControl w:val="0"/>
              <w:rPr>
                <w:rFonts w:eastAsiaTheme="minorHAnsi" w:cs="Arial"/>
                <w:bCs/>
                <w:sz w:val="20"/>
                <w:szCs w:val="20"/>
                <w:lang w:val="nl-NL"/>
              </w:rPr>
            </w:pPr>
          </w:p>
        </w:tc>
      </w:tr>
      <w:tr w:rsidR="00425CDE" w:rsidRPr="00296BE3" w14:paraId="7A397179" w14:textId="77777777" w:rsidTr="00730013">
        <w:tc>
          <w:tcPr>
            <w:tcW w:w="1668" w:type="dxa"/>
            <w:shd w:val="clear" w:color="auto" w:fill="EAF1DD" w:themeFill="accent3" w:themeFillTint="33"/>
          </w:tcPr>
          <w:p w14:paraId="359EE1B9" w14:textId="77777777" w:rsidR="00425CDE" w:rsidRPr="00296BE3" w:rsidRDefault="00425CDE" w:rsidP="0005622A">
            <w:pPr>
              <w:widowControl w:val="0"/>
              <w:rPr>
                <w:rFonts w:eastAsiaTheme="minorHAnsi" w:cs="Arial"/>
                <w:bCs/>
                <w:sz w:val="20"/>
                <w:szCs w:val="20"/>
                <w:lang w:val="nl-NL"/>
              </w:rPr>
            </w:pPr>
            <w:r w:rsidRPr="00296BE3">
              <w:rPr>
                <w:rFonts w:eastAsiaTheme="minorHAnsi" w:cs="Arial"/>
                <w:bCs/>
                <w:sz w:val="20"/>
                <w:szCs w:val="20"/>
                <w:lang w:val="nl-NL"/>
              </w:rPr>
              <w:t>Bijlagen</w:t>
            </w:r>
          </w:p>
          <w:p w14:paraId="2B46464F" w14:textId="77777777" w:rsidR="00425CDE" w:rsidRPr="00296BE3" w:rsidRDefault="00425CDE" w:rsidP="0005622A">
            <w:pPr>
              <w:widowControl w:val="0"/>
              <w:rPr>
                <w:rFonts w:eastAsiaTheme="minorHAnsi" w:cs="Arial"/>
                <w:bCs/>
                <w:sz w:val="20"/>
                <w:szCs w:val="20"/>
                <w:lang w:val="nl-NL"/>
              </w:rPr>
            </w:pPr>
          </w:p>
        </w:tc>
        <w:tc>
          <w:tcPr>
            <w:tcW w:w="6520" w:type="dxa"/>
            <w:shd w:val="clear" w:color="auto" w:fill="auto"/>
          </w:tcPr>
          <w:p w14:paraId="4203FED8" w14:textId="77777777" w:rsidR="00425CDE" w:rsidRPr="00296BE3" w:rsidRDefault="00425CDE" w:rsidP="008F17BC">
            <w:pPr>
              <w:pStyle w:val="Lijstalinea"/>
              <w:widowControl w:val="0"/>
              <w:numPr>
                <w:ilvl w:val="0"/>
                <w:numId w:val="37"/>
              </w:numPr>
              <w:rPr>
                <w:rFonts w:eastAsiaTheme="minorHAnsi" w:cs="Arial"/>
                <w:bCs/>
                <w:sz w:val="20"/>
                <w:szCs w:val="20"/>
                <w:lang w:val="nl-NL"/>
              </w:rPr>
            </w:pPr>
            <w:r w:rsidRPr="00296BE3">
              <w:rPr>
                <w:rFonts w:eastAsiaTheme="minorHAnsi" w:cs="Arial"/>
                <w:bCs/>
                <w:sz w:val="20"/>
                <w:szCs w:val="20"/>
                <w:lang w:val="nl-NL"/>
              </w:rPr>
              <w:t xml:space="preserve">In bijlagen kun je eventueel je beoordeling van je stage jaar 3 en behaalde vaardigheden toevoegen, het meest recente cijferoverzicht uit Osiris en bewijs van behaalde praktijktoetsen (welke vaardigheden). </w:t>
            </w:r>
          </w:p>
        </w:tc>
        <w:tc>
          <w:tcPr>
            <w:tcW w:w="1023" w:type="dxa"/>
            <w:shd w:val="clear" w:color="auto" w:fill="auto"/>
          </w:tcPr>
          <w:p w14:paraId="2E547C83" w14:textId="77777777" w:rsidR="00425CDE" w:rsidRPr="00296BE3" w:rsidRDefault="00425CDE" w:rsidP="0005622A">
            <w:pPr>
              <w:widowControl w:val="0"/>
              <w:rPr>
                <w:rFonts w:eastAsiaTheme="minorHAnsi" w:cs="Arial"/>
                <w:bCs/>
                <w:sz w:val="20"/>
                <w:szCs w:val="20"/>
                <w:lang w:val="nl-NL"/>
              </w:rPr>
            </w:pPr>
          </w:p>
        </w:tc>
      </w:tr>
    </w:tbl>
    <w:p w14:paraId="08C31E87" w14:textId="77777777" w:rsidR="00425CDE" w:rsidRPr="00296BE3" w:rsidRDefault="00425CDE" w:rsidP="00425CDE">
      <w:pPr>
        <w:widowControl w:val="0"/>
        <w:spacing w:line="240" w:lineRule="auto"/>
        <w:rPr>
          <w:rFonts w:eastAsiaTheme="minorHAnsi" w:cs="Arial"/>
          <w:b/>
        </w:rPr>
      </w:pPr>
    </w:p>
    <w:p w14:paraId="4076E65A" w14:textId="77777777" w:rsidR="00425CDE" w:rsidRPr="00296BE3" w:rsidRDefault="00425CDE" w:rsidP="00425CDE">
      <w:pPr>
        <w:widowControl w:val="0"/>
        <w:spacing w:line="240" w:lineRule="auto"/>
        <w:rPr>
          <w:rFonts w:eastAsiaTheme="minorHAnsi" w:cs="Arial"/>
        </w:rPr>
      </w:pPr>
    </w:p>
    <w:p w14:paraId="2C6FE536" w14:textId="77777777" w:rsidR="00425CDE" w:rsidRPr="00296BE3" w:rsidRDefault="00425CDE" w:rsidP="00425CDE">
      <w:pPr>
        <w:widowControl w:val="0"/>
        <w:spacing w:line="240" w:lineRule="auto"/>
        <w:rPr>
          <w:rFonts w:eastAsiaTheme="minorHAnsi" w:cs="Arial"/>
        </w:rPr>
      </w:pPr>
    </w:p>
    <w:p w14:paraId="5BB90C47" w14:textId="77777777" w:rsidR="00425CDE" w:rsidRPr="00612B75" w:rsidRDefault="00425CDE" w:rsidP="00425CDE">
      <w:pPr>
        <w:spacing w:line="240" w:lineRule="auto"/>
        <w:rPr>
          <w:rFonts w:eastAsiaTheme="minorHAnsi" w:cs="Arial"/>
        </w:rPr>
      </w:pPr>
      <w:r w:rsidRPr="00612B75">
        <w:rPr>
          <w:rFonts w:eastAsiaTheme="minorHAnsi" w:cs="Arial"/>
        </w:rPr>
        <w:br w:type="page"/>
      </w:r>
    </w:p>
    <w:p w14:paraId="224D457B" w14:textId="77777777" w:rsidR="00425CDE" w:rsidRDefault="00425CDE" w:rsidP="0059368A">
      <w:pPr>
        <w:rPr>
          <w:lang w:eastAsia="nl-NL"/>
        </w:rPr>
      </w:pPr>
    </w:p>
    <w:p w14:paraId="29D60762" w14:textId="597A7749" w:rsidR="0015755C" w:rsidRPr="008071DF" w:rsidRDefault="00432C46" w:rsidP="00E218E9">
      <w:pPr>
        <w:pStyle w:val="Kop2"/>
        <w:rPr>
          <w:color w:val="DD0557"/>
        </w:rPr>
      </w:pPr>
      <w:bookmarkStart w:id="71" w:name="_Toc118286860"/>
      <w:r w:rsidRPr="5E5A820D">
        <w:rPr>
          <w:color w:val="DD0557"/>
        </w:rPr>
        <w:t xml:space="preserve">Bijlage </w:t>
      </w:r>
      <w:r w:rsidR="00BE4FEB" w:rsidRPr="5E5A820D">
        <w:rPr>
          <w:color w:val="DD0557"/>
        </w:rPr>
        <w:t>8</w:t>
      </w:r>
      <w:r w:rsidRPr="5E5A820D">
        <w:rPr>
          <w:color w:val="DD0557"/>
        </w:rPr>
        <w:t>:</w:t>
      </w:r>
      <w:r w:rsidRPr="5E5A820D">
        <w:rPr>
          <w:rFonts w:ascii="Calibri" w:hAnsi="Calibri"/>
          <w:b/>
          <w:bCs/>
          <w:color w:val="DD0557"/>
        </w:rPr>
        <w:t xml:space="preserve"> </w:t>
      </w:r>
      <w:r w:rsidR="0015755C" w:rsidRPr="5E5A820D">
        <w:rPr>
          <w:color w:val="DD0557"/>
        </w:rPr>
        <w:t>Overige formulieren</w:t>
      </w:r>
      <w:bookmarkEnd w:id="71"/>
    </w:p>
    <w:p w14:paraId="12E5F5B9" w14:textId="77777777" w:rsidR="0015755C" w:rsidRDefault="0015755C" w:rsidP="0015755C">
      <w:pPr>
        <w:pStyle w:val="Geenafstand"/>
        <w:rPr>
          <w:b/>
        </w:rPr>
      </w:pPr>
    </w:p>
    <w:p w14:paraId="1B1079C0" w14:textId="77777777" w:rsidR="0015755C" w:rsidRPr="000C045C" w:rsidRDefault="0015755C" w:rsidP="0015755C">
      <w:pPr>
        <w:pStyle w:val="Geenafstand"/>
        <w:rPr>
          <w:rFonts w:asciiTheme="majorHAnsi" w:hAnsiTheme="majorHAnsi" w:cstheme="majorBidi"/>
          <w:b/>
        </w:rPr>
      </w:pPr>
      <w:r w:rsidRPr="000C045C">
        <w:rPr>
          <w:b/>
        </w:rPr>
        <w:t>Evaluatie formulieren</w:t>
      </w:r>
    </w:p>
    <w:p w14:paraId="621B6F6C" w14:textId="77777777" w:rsidR="0015755C" w:rsidRPr="007F1FF0" w:rsidRDefault="0015755C" w:rsidP="000B4D44">
      <w:pPr>
        <w:pStyle w:val="Geenafstand1"/>
        <w:rPr>
          <w:rFonts w:asciiTheme="minorHAnsi" w:hAnsiTheme="minorHAnsi" w:cs="Arial"/>
        </w:rPr>
      </w:pPr>
      <w:r w:rsidRPr="2370D209">
        <w:rPr>
          <w:rFonts w:asciiTheme="minorHAnsi" w:hAnsiTheme="minorHAnsi" w:cs="Arial"/>
        </w:rPr>
        <w:t>De dienst van de student wordt afgesloten met een korte evaluatie. Hierin wordt aangegeven wat goed is gegaan en wat beter kan (tops en tips). Minimaal een keer per week gebeurt dit schriftelijk aan de hand van een daarvoor bestemd formulier (zie bijlage voor evaluatieformulier).</w:t>
      </w:r>
    </w:p>
    <w:p w14:paraId="518E76AC" w14:textId="77777777" w:rsidR="0015755C" w:rsidRPr="007F1FF0" w:rsidRDefault="0015755C" w:rsidP="000B4D44">
      <w:pPr>
        <w:pStyle w:val="Geenafstand1"/>
        <w:rPr>
          <w:rFonts w:asciiTheme="minorHAnsi" w:hAnsiTheme="minorHAnsi" w:cs="Arial"/>
        </w:rPr>
      </w:pPr>
      <w:r w:rsidRPr="007F1FF0">
        <w:rPr>
          <w:rFonts w:asciiTheme="minorHAnsi" w:hAnsiTheme="minorHAnsi" w:cs="Arial"/>
        </w:rPr>
        <w:t xml:space="preserve">Het werken met deze formulieren geeft de student goed zicht op wat goed gaat en wat beter kan. </w:t>
      </w:r>
    </w:p>
    <w:p w14:paraId="616B88A9" w14:textId="77777777" w:rsidR="0015755C" w:rsidRPr="007F1FF0" w:rsidRDefault="0015755C" w:rsidP="000B4D44">
      <w:pPr>
        <w:pStyle w:val="Geenafstand1"/>
        <w:rPr>
          <w:rFonts w:asciiTheme="minorHAnsi" w:hAnsiTheme="minorHAnsi" w:cs="Arial"/>
        </w:rPr>
      </w:pPr>
      <w:r w:rsidRPr="007F1FF0">
        <w:rPr>
          <w:rFonts w:asciiTheme="minorHAnsi" w:hAnsiTheme="minorHAnsi" w:cs="Arial"/>
        </w:rPr>
        <w:t xml:space="preserve">Daarnaast geeft het de werkbegeleiders en praktijkopleider goed zicht op het functioneren van de student als de formulieren regelmatig en door verschillende werkbegeleiders worden ingevuld. Bij frequente evaluaties is het mogelijk om patronen in het functioneren van de student te herkennen. </w:t>
      </w:r>
    </w:p>
    <w:p w14:paraId="7566B5F9" w14:textId="23699B96" w:rsidR="0015755C" w:rsidRPr="007F1FF0" w:rsidRDefault="0015755C" w:rsidP="000B4D44">
      <w:pPr>
        <w:pStyle w:val="Geenafstand1"/>
        <w:rPr>
          <w:rFonts w:asciiTheme="minorHAnsi" w:hAnsiTheme="minorHAnsi" w:cs="Arial"/>
          <w:color w:val="FF0000"/>
        </w:rPr>
      </w:pPr>
      <w:r w:rsidRPr="007F1FF0">
        <w:rPr>
          <w:rFonts w:asciiTheme="minorHAnsi" w:hAnsiTheme="minorHAnsi" w:cs="Arial"/>
        </w:rPr>
        <w:t xml:space="preserve">De student draagt de verantwoordelijkheid om aan het begin van de dienst aan te geven dat zij feedback wil krijgen en waarop: zij is verantwoordelijk voor het verzamelen van </w:t>
      </w:r>
      <w:r w:rsidR="5DDF2132" w:rsidRPr="37A125F5">
        <w:rPr>
          <w:rFonts w:asciiTheme="minorHAnsi" w:hAnsiTheme="minorHAnsi" w:cs="Arial"/>
        </w:rPr>
        <w:t>de</w:t>
      </w:r>
      <w:r w:rsidRPr="007F1FF0">
        <w:rPr>
          <w:rFonts w:asciiTheme="minorHAnsi" w:hAnsiTheme="minorHAnsi" w:cs="Arial"/>
        </w:rPr>
        <w:t xml:space="preserve"> afgesproken evaluaties</w:t>
      </w:r>
      <w:r w:rsidRPr="007708D7">
        <w:rPr>
          <w:rFonts w:asciiTheme="minorHAnsi" w:hAnsiTheme="minorHAnsi" w:cs="Arial"/>
        </w:rPr>
        <w:t xml:space="preserve">. </w:t>
      </w:r>
    </w:p>
    <w:p w14:paraId="006017F5" w14:textId="77777777" w:rsidR="0015755C" w:rsidRPr="007F1FF0" w:rsidRDefault="0015755C" w:rsidP="000B4D44">
      <w:pPr>
        <w:pStyle w:val="Geenafstand1"/>
        <w:rPr>
          <w:rFonts w:asciiTheme="minorHAnsi" w:hAnsiTheme="minorHAnsi" w:cs="Arial"/>
          <w:u w:val="single"/>
        </w:rPr>
      </w:pPr>
    </w:p>
    <w:p w14:paraId="0183C748" w14:textId="262BB35C" w:rsidR="0015755C" w:rsidRPr="007F1FF0" w:rsidRDefault="0015755C" w:rsidP="000B4D44">
      <w:pPr>
        <w:pStyle w:val="Geenafstand1"/>
        <w:rPr>
          <w:rFonts w:asciiTheme="minorHAnsi" w:hAnsiTheme="minorHAnsi" w:cs="Arial"/>
          <w:b/>
        </w:rPr>
      </w:pPr>
      <w:r w:rsidRPr="007F1FF0">
        <w:rPr>
          <w:rFonts w:asciiTheme="minorHAnsi" w:hAnsiTheme="minorHAnsi" w:cs="Arial"/>
          <w:b/>
        </w:rPr>
        <w:t>Reflectieverslagen</w:t>
      </w:r>
    </w:p>
    <w:p w14:paraId="3780CE41" w14:textId="4F2A9E20" w:rsidR="0015755C" w:rsidRPr="007F1FF0" w:rsidRDefault="00D817A8" w:rsidP="000B4D44">
      <w:pPr>
        <w:pStyle w:val="Geenafstand1"/>
        <w:rPr>
          <w:rFonts w:asciiTheme="minorHAnsi" w:hAnsiTheme="minorHAnsi" w:cs="Arial"/>
        </w:rPr>
      </w:pPr>
      <w:r>
        <w:rPr>
          <w:rFonts w:asciiTheme="minorHAnsi" w:hAnsiTheme="minorHAnsi" w:cs="Arial"/>
        </w:rPr>
        <w:t>Na</w:t>
      </w:r>
      <w:r w:rsidR="0015755C" w:rsidRPr="007F1FF0">
        <w:rPr>
          <w:rFonts w:asciiTheme="minorHAnsi" w:hAnsiTheme="minorHAnsi" w:cs="Arial"/>
        </w:rPr>
        <w:t xml:space="preserve"> de tussen- en eindbeoordeling schrijft de student een </w:t>
      </w:r>
      <w:r w:rsidR="0015755C">
        <w:rPr>
          <w:rFonts w:asciiTheme="minorHAnsi" w:hAnsiTheme="minorHAnsi" w:cs="Arial"/>
        </w:rPr>
        <w:t xml:space="preserve">kort </w:t>
      </w:r>
      <w:r w:rsidR="0015755C" w:rsidRPr="007F1FF0">
        <w:rPr>
          <w:rFonts w:asciiTheme="minorHAnsi" w:hAnsiTheme="minorHAnsi" w:cs="Arial"/>
        </w:rPr>
        <w:t xml:space="preserve">reflectieverslag. Dit verslag wordt minimaal twee </w:t>
      </w:r>
      <w:r w:rsidR="0015755C">
        <w:rPr>
          <w:rFonts w:asciiTheme="minorHAnsi" w:hAnsiTheme="minorHAnsi" w:cs="Arial"/>
        </w:rPr>
        <w:t>werk</w:t>
      </w:r>
      <w:r w:rsidR="0015755C" w:rsidRPr="007F1FF0">
        <w:rPr>
          <w:rFonts w:asciiTheme="minorHAnsi" w:hAnsiTheme="minorHAnsi" w:cs="Arial"/>
        </w:rPr>
        <w:t xml:space="preserve">dagen </w:t>
      </w:r>
      <w:r>
        <w:rPr>
          <w:rFonts w:asciiTheme="minorHAnsi" w:hAnsiTheme="minorHAnsi" w:cs="Arial"/>
        </w:rPr>
        <w:t>na</w:t>
      </w:r>
      <w:r w:rsidR="0015755C" w:rsidRPr="007F1FF0">
        <w:rPr>
          <w:rFonts w:asciiTheme="minorHAnsi" w:hAnsiTheme="minorHAnsi" w:cs="Arial"/>
        </w:rPr>
        <w:t xml:space="preserve"> het beoordelingsgesprek ingeleverd bij de werkbegeleider(s), bij de praktijkopleider en de </w:t>
      </w:r>
      <w:r w:rsidR="0015755C">
        <w:rPr>
          <w:rFonts w:asciiTheme="minorHAnsi" w:hAnsiTheme="minorHAnsi" w:cs="Arial"/>
        </w:rPr>
        <w:t>instellingsdocent</w:t>
      </w:r>
      <w:r w:rsidR="0015755C" w:rsidRPr="007F1FF0">
        <w:rPr>
          <w:rFonts w:asciiTheme="minorHAnsi" w:hAnsiTheme="minorHAnsi" w:cs="Arial"/>
        </w:rPr>
        <w:t>.</w:t>
      </w:r>
    </w:p>
    <w:p w14:paraId="1163976C" w14:textId="4FABAE24" w:rsidR="00A85F01" w:rsidRPr="007F1FF0" w:rsidRDefault="00A85F01" w:rsidP="0015755C">
      <w:pPr>
        <w:pStyle w:val="Geenafstand1"/>
        <w:rPr>
          <w:rFonts w:asciiTheme="minorHAnsi" w:hAnsiTheme="minorHAnsi" w:cs="Arial"/>
        </w:rPr>
      </w:pPr>
      <w:r>
        <w:rPr>
          <w:rFonts w:asciiTheme="minorHAnsi" w:hAnsiTheme="minorHAnsi" w:cs="Arial"/>
        </w:rPr>
        <w:t xml:space="preserve">Gedurende de stage </w:t>
      </w:r>
      <w:r w:rsidR="00746DD0">
        <w:rPr>
          <w:rFonts w:asciiTheme="minorHAnsi" w:hAnsiTheme="minorHAnsi" w:cs="Arial"/>
        </w:rPr>
        <w:t xml:space="preserve">maakt de </w:t>
      </w:r>
    </w:p>
    <w:p w14:paraId="63756532" w14:textId="77777777" w:rsidR="0015755C" w:rsidRPr="007F1FF0" w:rsidRDefault="0015755C" w:rsidP="000B4D44">
      <w:pPr>
        <w:pStyle w:val="Geenafstand1"/>
        <w:rPr>
          <w:rFonts w:asciiTheme="minorHAnsi" w:hAnsiTheme="minorHAnsi" w:cs="Arial"/>
        </w:rPr>
      </w:pPr>
    </w:p>
    <w:p w14:paraId="29B81C90" w14:textId="65731D0B" w:rsidR="0015755C" w:rsidRDefault="0015755C" w:rsidP="000B4D44">
      <w:pPr>
        <w:pStyle w:val="Geenafstand1"/>
        <w:rPr>
          <w:rFonts w:asciiTheme="minorHAnsi" w:hAnsiTheme="minorHAnsi" w:cs="Arial"/>
          <w:b/>
        </w:rPr>
      </w:pPr>
      <w:r w:rsidRPr="007F1FF0">
        <w:rPr>
          <w:rFonts w:asciiTheme="minorHAnsi" w:hAnsiTheme="minorHAnsi" w:cs="Arial"/>
          <w:b/>
        </w:rPr>
        <w:t xml:space="preserve">360 graden </w:t>
      </w:r>
      <w:r w:rsidR="0E1010FF" w:rsidRPr="37A125F5">
        <w:rPr>
          <w:rFonts w:asciiTheme="minorHAnsi" w:hAnsiTheme="minorHAnsi" w:cs="Arial"/>
          <w:b/>
          <w:bCs/>
        </w:rPr>
        <w:t>feedbackformulier</w:t>
      </w:r>
    </w:p>
    <w:p w14:paraId="172C7B49" w14:textId="53F1BF55" w:rsidR="0015755C" w:rsidRPr="007F1FF0" w:rsidRDefault="0015755C" w:rsidP="000B4D44">
      <w:pPr>
        <w:pStyle w:val="Geenafstand1"/>
        <w:rPr>
          <w:rFonts w:asciiTheme="minorHAnsi" w:hAnsiTheme="minorHAnsi" w:cs="Arial"/>
        </w:rPr>
      </w:pPr>
      <w:r w:rsidRPr="007F1FF0">
        <w:rPr>
          <w:rFonts w:asciiTheme="minorHAnsi" w:hAnsiTheme="minorHAnsi" w:cs="Arial"/>
        </w:rPr>
        <w:t xml:space="preserve">360° feedback is een instrument om de kwaliteit vast te leggen van het functioneren van een student over een langere periode, door verschillende functionarissen en/ of patiënten op een afdeling. Omdat dit instrument niet bedoeld is voor korte, geïsoleerde en gedefinieerde observaties, geeft dit instrument informatie over een student die bij een KPB moeilijk te verkrijgen is. </w:t>
      </w:r>
    </w:p>
    <w:p w14:paraId="20825120" w14:textId="488A729A" w:rsidR="0015755C" w:rsidRPr="007F1FF0" w:rsidRDefault="0015755C" w:rsidP="000B4D44">
      <w:pPr>
        <w:pStyle w:val="Geenafstand1"/>
        <w:rPr>
          <w:rFonts w:asciiTheme="minorHAnsi" w:hAnsiTheme="minorHAnsi" w:cs="Arial"/>
          <w:b/>
        </w:rPr>
      </w:pPr>
      <w:r w:rsidRPr="007F1FF0">
        <w:rPr>
          <w:rFonts w:asciiTheme="minorHAnsi" w:hAnsiTheme="minorHAnsi" w:cs="Arial"/>
        </w:rPr>
        <w:t xml:space="preserve">Het beoordelen van het praktisch functioneren van de student als aankomend medisch Hulpverlener </w:t>
      </w:r>
      <w:r>
        <w:rPr>
          <w:rFonts w:asciiTheme="minorHAnsi" w:hAnsiTheme="minorHAnsi" w:cs="Arial"/>
        </w:rPr>
        <w:t xml:space="preserve">is optimaal als het plaatsvindt </w:t>
      </w:r>
      <w:r w:rsidRPr="007F1FF0">
        <w:rPr>
          <w:rFonts w:asciiTheme="minorHAnsi" w:hAnsiTheme="minorHAnsi" w:cs="Arial"/>
        </w:rPr>
        <w:t xml:space="preserve">door </w:t>
      </w:r>
      <w:r>
        <w:rPr>
          <w:rFonts w:asciiTheme="minorHAnsi" w:hAnsiTheme="minorHAnsi" w:cs="Arial"/>
        </w:rPr>
        <w:t xml:space="preserve">professionals </w:t>
      </w:r>
      <w:r w:rsidRPr="007F1FF0">
        <w:rPr>
          <w:rFonts w:asciiTheme="minorHAnsi" w:hAnsiTheme="minorHAnsi" w:cs="Arial"/>
        </w:rPr>
        <w:t xml:space="preserve">die gedurende langere tijd met hem samenwerken, in staat zijn om hem te observeren, en dus op basis van </w:t>
      </w:r>
      <w:r w:rsidRPr="007F1FF0">
        <w:rPr>
          <w:rFonts w:asciiTheme="minorHAnsi" w:hAnsiTheme="minorHAnsi" w:cs="Arial"/>
          <w:i/>
          <w:iCs/>
        </w:rPr>
        <w:t xml:space="preserve">persoonlijke ervaring </w:t>
      </w:r>
      <w:r w:rsidRPr="007F1FF0">
        <w:rPr>
          <w:rFonts w:asciiTheme="minorHAnsi" w:hAnsiTheme="minorHAnsi" w:cs="Arial"/>
        </w:rPr>
        <w:t xml:space="preserve">uitspraken te kunnen doen. </w:t>
      </w:r>
      <w:r w:rsidRPr="37A125F5">
        <w:rPr>
          <w:rFonts w:asciiTheme="minorHAnsi" w:hAnsiTheme="minorHAnsi" w:cs="Arial"/>
        </w:rPr>
        <w:t xml:space="preserve">De </w:t>
      </w:r>
      <w:r w:rsidR="52975A72" w:rsidRPr="37A125F5">
        <w:rPr>
          <w:rFonts w:asciiTheme="minorHAnsi" w:hAnsiTheme="minorHAnsi" w:cs="Arial"/>
        </w:rPr>
        <w:t>feedbackformulieren</w:t>
      </w:r>
      <w:r w:rsidRPr="007F1FF0">
        <w:rPr>
          <w:rFonts w:asciiTheme="minorHAnsi" w:hAnsiTheme="minorHAnsi" w:cs="Arial"/>
        </w:rPr>
        <w:t xml:space="preserve"> worden besproken in de beoordelingsgesprekken</w:t>
      </w:r>
    </w:p>
    <w:p w14:paraId="426EF58B" w14:textId="77777777" w:rsidR="0015755C" w:rsidRPr="007708D7" w:rsidRDefault="0015755C" w:rsidP="000B4D44">
      <w:pPr>
        <w:pStyle w:val="Geenafstand1"/>
        <w:rPr>
          <w:rFonts w:asciiTheme="minorHAnsi" w:hAnsiTheme="minorHAnsi" w:cs="Arial"/>
        </w:rPr>
      </w:pPr>
      <w:r w:rsidRPr="007708D7">
        <w:rPr>
          <w:rFonts w:asciiTheme="minorHAnsi" w:hAnsiTheme="minorHAnsi" w:cs="Arial"/>
        </w:rPr>
        <w:t xml:space="preserve">Het functioneren van een Medisch Hulpverlener wordt eenmaal per </w:t>
      </w:r>
      <w:r>
        <w:rPr>
          <w:rFonts w:asciiTheme="minorHAnsi" w:hAnsiTheme="minorHAnsi" w:cs="Arial"/>
        </w:rPr>
        <w:t>20 weken stage</w:t>
      </w:r>
      <w:r w:rsidRPr="007708D7">
        <w:rPr>
          <w:rFonts w:asciiTheme="minorHAnsi" w:hAnsiTheme="minorHAnsi" w:cs="Arial"/>
        </w:rPr>
        <w:t xml:space="preserve"> beoordeeld m.b.v. 360° feedback. </w:t>
      </w:r>
      <w:r>
        <w:rPr>
          <w:rFonts w:asciiTheme="minorHAnsi" w:hAnsiTheme="minorHAnsi" w:cs="Arial"/>
        </w:rPr>
        <w:t xml:space="preserve">Zowel bij de tussen- als eindbeoordeling van beide stageperiodes worden </w:t>
      </w:r>
      <w:r w:rsidRPr="007708D7">
        <w:rPr>
          <w:rFonts w:asciiTheme="minorHAnsi" w:hAnsiTheme="minorHAnsi" w:cs="Arial"/>
        </w:rPr>
        <w:t>360° feedback</w:t>
      </w:r>
      <w:r>
        <w:rPr>
          <w:rFonts w:asciiTheme="minorHAnsi" w:hAnsiTheme="minorHAnsi" w:cs="Arial"/>
        </w:rPr>
        <w:t xml:space="preserve">formulieren ingevuld. </w:t>
      </w:r>
    </w:p>
    <w:p w14:paraId="35CEA2D3" w14:textId="379B0273" w:rsidR="0015755C" w:rsidRPr="007F1FF0" w:rsidRDefault="0015755C" w:rsidP="000B4D44">
      <w:pPr>
        <w:pStyle w:val="Geenafstand1"/>
        <w:rPr>
          <w:rFonts w:asciiTheme="minorHAnsi" w:hAnsiTheme="minorHAnsi" w:cs="Arial"/>
        </w:rPr>
      </w:pPr>
      <w:r w:rsidRPr="007F1FF0">
        <w:rPr>
          <w:rFonts w:asciiTheme="minorHAnsi" w:hAnsiTheme="minorHAnsi" w:cs="Arial"/>
        </w:rPr>
        <w:t xml:space="preserve">De student vraagt </w:t>
      </w:r>
      <w:r>
        <w:rPr>
          <w:rFonts w:asciiTheme="minorHAnsi" w:hAnsiTheme="minorHAnsi" w:cs="Arial"/>
        </w:rPr>
        <w:t xml:space="preserve">drie </w:t>
      </w:r>
      <w:r w:rsidRPr="007F1FF0">
        <w:rPr>
          <w:rFonts w:asciiTheme="minorHAnsi" w:hAnsiTheme="minorHAnsi" w:cs="Arial"/>
        </w:rPr>
        <w:t>beoordelaars</w:t>
      </w:r>
      <w:r>
        <w:rPr>
          <w:rFonts w:asciiTheme="minorHAnsi" w:hAnsiTheme="minorHAnsi" w:cs="Arial"/>
        </w:rPr>
        <w:t xml:space="preserve"> om feedback</w:t>
      </w:r>
      <w:r w:rsidRPr="007F1FF0">
        <w:rPr>
          <w:rFonts w:asciiTheme="minorHAnsi" w:hAnsiTheme="minorHAnsi" w:cs="Arial"/>
        </w:rPr>
        <w:t xml:space="preserve">. De beoordelaars ontvangen de uitnodiging voor de vragenlijst via hun e-mail of op papier met het verzoek deze binnen 1 week in te vullen. </w:t>
      </w:r>
    </w:p>
    <w:p w14:paraId="53493D83" w14:textId="77777777" w:rsidR="0015755C" w:rsidRPr="007F1FF0" w:rsidRDefault="0015755C" w:rsidP="000B4D44">
      <w:pPr>
        <w:pStyle w:val="Geenafstand1"/>
        <w:rPr>
          <w:rFonts w:asciiTheme="minorHAnsi" w:hAnsiTheme="minorHAnsi" w:cs="Arial"/>
        </w:rPr>
      </w:pPr>
      <w:r w:rsidRPr="007F1FF0">
        <w:rPr>
          <w:rFonts w:asciiTheme="minorHAnsi" w:hAnsiTheme="minorHAnsi" w:cs="Arial"/>
        </w:rPr>
        <w:t xml:space="preserve">De student vult los van de 360° feedback de zelfbeoordeling in. De beoordelaars bestaan uit de werkbegeleiders, de praktijkopleider en willekeurige andere beoordelaar(s) bijv. het unithoofd, een arts, </w:t>
      </w:r>
      <w:r>
        <w:rPr>
          <w:rFonts w:asciiTheme="minorHAnsi" w:hAnsiTheme="minorHAnsi" w:cs="Arial"/>
        </w:rPr>
        <w:t xml:space="preserve">een ambulancechauffeur, </w:t>
      </w:r>
      <w:r w:rsidRPr="007F1FF0">
        <w:rPr>
          <w:rFonts w:asciiTheme="minorHAnsi" w:hAnsiTheme="minorHAnsi" w:cs="Arial"/>
        </w:rPr>
        <w:t>een patiënt of frontdesk medewerker.</w:t>
      </w:r>
    </w:p>
    <w:p w14:paraId="7FF76E4E" w14:textId="3BC9A1A8" w:rsidR="00692375" w:rsidRDefault="00692375" w:rsidP="000B4D44">
      <w:pPr>
        <w:spacing w:line="240" w:lineRule="auto"/>
        <w:rPr>
          <w:rFonts w:ascii="Calibri" w:hAnsi="Calibri"/>
          <w:b/>
          <w:color w:val="365F91" w:themeColor="accent1" w:themeShade="BF"/>
          <w:sz w:val="28"/>
          <w:szCs w:val="28"/>
        </w:rPr>
      </w:pPr>
    </w:p>
    <w:p w14:paraId="228387FC" w14:textId="16678EAA" w:rsidR="00432C46" w:rsidRPr="00DF63A2" w:rsidRDefault="00DF63A2" w:rsidP="000B4D44">
      <w:pPr>
        <w:pStyle w:val="Geenafstand1"/>
        <w:rPr>
          <w:rFonts w:asciiTheme="minorHAnsi" w:hAnsiTheme="minorHAnsi" w:cs="Arial"/>
          <w:b/>
        </w:rPr>
      </w:pPr>
      <w:r w:rsidRPr="00DF63A2">
        <w:rPr>
          <w:rFonts w:asciiTheme="minorHAnsi" w:hAnsiTheme="minorHAnsi" w:cs="Arial"/>
          <w:b/>
        </w:rPr>
        <w:t xml:space="preserve">Kijk voor beoordelingsformulieren op de </w:t>
      </w:r>
      <w:r w:rsidR="0094799F" w:rsidRPr="00DF63A2">
        <w:rPr>
          <w:rFonts w:asciiTheme="minorHAnsi" w:hAnsiTheme="minorHAnsi" w:cs="Arial"/>
          <w:b/>
        </w:rPr>
        <w:t>C</w:t>
      </w:r>
      <w:r w:rsidR="00432C46" w:rsidRPr="00DF63A2">
        <w:rPr>
          <w:rFonts w:asciiTheme="minorHAnsi" w:hAnsiTheme="minorHAnsi" w:cs="Arial"/>
          <w:b/>
        </w:rPr>
        <w:t>onfluenc</w:t>
      </w:r>
      <w:r w:rsidR="00272413" w:rsidRPr="00DF63A2">
        <w:rPr>
          <w:rFonts w:asciiTheme="minorHAnsi" w:hAnsiTheme="minorHAnsi" w:cs="Arial"/>
          <w:b/>
        </w:rPr>
        <w:t>e site</w:t>
      </w:r>
      <w:r w:rsidR="0094799F" w:rsidRPr="00DF63A2">
        <w:rPr>
          <w:rFonts w:asciiTheme="minorHAnsi" w:hAnsiTheme="minorHAnsi" w:cs="Arial"/>
          <w:b/>
        </w:rPr>
        <w:t>:</w:t>
      </w:r>
    </w:p>
    <w:p w14:paraId="7497955A" w14:textId="7649A370" w:rsidR="00C76D1F" w:rsidRPr="00C76D1F" w:rsidRDefault="00C76D1F" w:rsidP="000B4D44">
      <w:pPr>
        <w:spacing w:line="240" w:lineRule="auto"/>
        <w:rPr>
          <w:rFonts w:ascii="Calibri" w:hAnsi="Calibri"/>
          <w:b/>
          <w:color w:val="365F91" w:themeColor="accent1" w:themeShade="BF"/>
          <w:sz w:val="28"/>
          <w:szCs w:val="28"/>
        </w:rPr>
      </w:pPr>
      <w:r w:rsidRPr="1B88137D">
        <w:rPr>
          <w:rFonts w:eastAsia="Yu Mincho" w:cs="Arial"/>
        </w:rPr>
        <w:t>(</w:t>
      </w:r>
      <w:hyperlink r:id="rId26">
        <w:r w:rsidRPr="1B88137D">
          <w:rPr>
            <w:rStyle w:val="Hyperlink"/>
          </w:rPr>
          <w:t>Bachelor Medische Hulpverlening - Platform Medische Hulpverlening Rotterdam - Confluence (hro.nl)</w:t>
        </w:r>
      </w:hyperlink>
    </w:p>
    <w:p w14:paraId="6C5DD3E7" w14:textId="77777777" w:rsidR="00432C46" w:rsidRDefault="00432C46" w:rsidP="000B4D44">
      <w:pPr>
        <w:spacing w:line="240" w:lineRule="auto"/>
        <w:rPr>
          <w:rFonts w:ascii="Calibri" w:hAnsi="Calibri"/>
          <w:b/>
          <w:color w:val="365F91" w:themeColor="accent1" w:themeShade="BF"/>
          <w:sz w:val="28"/>
          <w:szCs w:val="28"/>
        </w:rPr>
      </w:pPr>
    </w:p>
    <w:p w14:paraId="519486D7" w14:textId="77777777" w:rsidR="00432C46" w:rsidRDefault="00432C46" w:rsidP="000B4D44">
      <w:pPr>
        <w:spacing w:line="240" w:lineRule="auto"/>
        <w:rPr>
          <w:rFonts w:ascii="Calibri" w:hAnsi="Calibri"/>
          <w:b/>
          <w:color w:val="365F91" w:themeColor="accent1" w:themeShade="BF"/>
          <w:sz w:val="28"/>
          <w:szCs w:val="28"/>
        </w:rPr>
      </w:pPr>
    </w:p>
    <w:p w14:paraId="7B9F343B" w14:textId="77777777" w:rsidR="002037F6" w:rsidRDefault="002037F6" w:rsidP="000B4D44">
      <w:pPr>
        <w:spacing w:line="240" w:lineRule="auto"/>
        <w:rPr>
          <w:rFonts w:ascii="Calibri" w:hAnsi="Calibri"/>
          <w:b/>
          <w:color w:val="365F91" w:themeColor="accent1" w:themeShade="BF"/>
          <w:sz w:val="28"/>
          <w:szCs w:val="28"/>
        </w:rPr>
      </w:pPr>
    </w:p>
    <w:p w14:paraId="5D6FECBE" w14:textId="77777777" w:rsidR="00432C46" w:rsidRPr="002037F6" w:rsidRDefault="00432C46" w:rsidP="000B4D44">
      <w:pPr>
        <w:spacing w:line="240" w:lineRule="auto"/>
        <w:rPr>
          <w:rFonts w:ascii="Calibri" w:hAnsi="Calibri"/>
          <w:b/>
          <w:color w:val="DD0557"/>
          <w:sz w:val="28"/>
          <w:szCs w:val="28"/>
        </w:rPr>
      </w:pPr>
    </w:p>
    <w:p w14:paraId="3D6B1C62" w14:textId="36C10B1E" w:rsidR="00E218E9" w:rsidRPr="002037F6" w:rsidRDefault="00D542D8" w:rsidP="008F17BC">
      <w:pPr>
        <w:rPr>
          <w:rStyle w:val="Kop2Char"/>
          <w:color w:val="DD0557"/>
        </w:rPr>
      </w:pPr>
      <w:r w:rsidRPr="5E5A820D">
        <w:rPr>
          <w:rStyle w:val="Kop2Char"/>
          <w:color w:val="DD0557"/>
        </w:rPr>
        <w:br w:type="page"/>
      </w:r>
      <w:bookmarkStart w:id="72" w:name="_Toc118286861"/>
      <w:r w:rsidR="00692375" w:rsidRPr="5E5A820D">
        <w:rPr>
          <w:rStyle w:val="Kop2Char"/>
          <w:color w:val="DD0557"/>
        </w:rPr>
        <w:lastRenderedPageBreak/>
        <w:t xml:space="preserve">Bijlage </w:t>
      </w:r>
      <w:r w:rsidR="00DA7615" w:rsidRPr="5E5A820D">
        <w:rPr>
          <w:rStyle w:val="Kop2Char"/>
          <w:color w:val="DD0557"/>
        </w:rPr>
        <w:t>8</w:t>
      </w:r>
      <w:r w:rsidR="00432C46" w:rsidRPr="5E5A820D">
        <w:rPr>
          <w:rStyle w:val="Kop2Char"/>
          <w:color w:val="DD0557"/>
        </w:rPr>
        <w:t>:</w:t>
      </w:r>
      <w:r w:rsidR="00692375" w:rsidRPr="5E5A820D">
        <w:rPr>
          <w:rStyle w:val="Kop2Char"/>
          <w:color w:val="DD0557"/>
        </w:rPr>
        <w:t xml:space="preserve"> Contactinformatie</w:t>
      </w:r>
      <w:bookmarkEnd w:id="72"/>
    </w:p>
    <w:p w14:paraId="1A8A01E0" w14:textId="27F10818" w:rsidR="00CA70B0" w:rsidRPr="005116F7" w:rsidRDefault="00CA70B0" w:rsidP="000B4D44">
      <w:pPr>
        <w:spacing w:after="0" w:line="240" w:lineRule="auto"/>
        <w:rPr>
          <w:rFonts w:ascii="Calibri" w:hAnsi="Calibri"/>
          <w:b/>
          <w:color w:val="365F91" w:themeColor="accent1" w:themeShade="BF"/>
          <w:sz w:val="28"/>
          <w:szCs w:val="28"/>
        </w:rPr>
      </w:pPr>
    </w:p>
    <w:p w14:paraId="5A7FE78A" w14:textId="327EA506" w:rsidR="000430F5" w:rsidRPr="00CA70B0" w:rsidRDefault="00CA70B0" w:rsidP="000B4D44">
      <w:pPr>
        <w:pStyle w:val="Geenafstand"/>
        <w:rPr>
          <w:b/>
        </w:rPr>
      </w:pPr>
      <w:r w:rsidRPr="00CA70B0">
        <w:rPr>
          <w:b/>
        </w:rPr>
        <w:t>Stagecoördinatoren:</w:t>
      </w:r>
    </w:p>
    <w:p w14:paraId="7CCD3A80" w14:textId="6FBBA805" w:rsidR="002D6CAC" w:rsidRPr="002D6CAC" w:rsidRDefault="002D6CAC" w:rsidP="00CA70B0">
      <w:pPr>
        <w:pStyle w:val="Geenafstand"/>
        <w:rPr>
          <w:bCs/>
        </w:rPr>
      </w:pPr>
      <w:r w:rsidRPr="002D6CAC">
        <w:rPr>
          <w:bCs/>
        </w:rPr>
        <w:t>Corrine de Bruijn</w:t>
      </w:r>
      <w:r w:rsidR="00000E44">
        <w:rPr>
          <w:bCs/>
        </w:rPr>
        <w:t xml:space="preserve">               </w:t>
      </w:r>
      <w:r>
        <w:rPr>
          <w:bCs/>
        </w:rPr>
        <w:t xml:space="preserve"> : </w:t>
      </w:r>
      <w:r w:rsidR="002271E1">
        <w:rPr>
          <w:bCs/>
        </w:rPr>
        <w:t>+316</w:t>
      </w:r>
      <w:r w:rsidR="00A92DB6">
        <w:rPr>
          <w:bCs/>
        </w:rPr>
        <w:t>389</w:t>
      </w:r>
      <w:r w:rsidR="00C62CBE">
        <w:rPr>
          <w:bCs/>
        </w:rPr>
        <w:t>06734</w:t>
      </w:r>
    </w:p>
    <w:p w14:paraId="75E24B2B" w14:textId="5AF5D56E" w:rsidR="00DA5F0E" w:rsidRDefault="00DA5F0E" w:rsidP="00CA70B0">
      <w:pPr>
        <w:pStyle w:val="Geenafstand"/>
      </w:pPr>
      <w:r w:rsidRPr="00DA5F0E">
        <w:t>Marleen van</w:t>
      </w:r>
      <w:r>
        <w:t xml:space="preserve"> Ballegooij</w:t>
      </w:r>
      <w:r w:rsidR="00000E44">
        <w:t xml:space="preserve">     </w:t>
      </w:r>
      <w:r>
        <w:t>: +316</w:t>
      </w:r>
      <w:r w:rsidR="00000E44">
        <w:t>28322288</w:t>
      </w:r>
    </w:p>
    <w:p w14:paraId="4E48F6F2" w14:textId="7F297E61" w:rsidR="002D6CAC" w:rsidRPr="00DA5F0E" w:rsidRDefault="002D6CAC" w:rsidP="00CA70B0">
      <w:pPr>
        <w:pStyle w:val="Geenafstand"/>
      </w:pPr>
      <w:r w:rsidRPr="00DA5F0E">
        <w:t xml:space="preserve">Mail: </w:t>
      </w:r>
      <w:hyperlink r:id="rId27" w:history="1">
        <w:r w:rsidRPr="00DA5F0E">
          <w:rPr>
            <w:rStyle w:val="Hyperlink"/>
          </w:rPr>
          <w:t>stage-BMH@hr.nl</w:t>
        </w:r>
      </w:hyperlink>
      <w:r w:rsidRPr="00DA5F0E">
        <w:t xml:space="preserve"> </w:t>
      </w:r>
    </w:p>
    <w:p w14:paraId="658648C1" w14:textId="5A02AABB" w:rsidR="000430F5" w:rsidRPr="00DA5F0E" w:rsidRDefault="0029433B" w:rsidP="000B4D44">
      <w:pPr>
        <w:pStyle w:val="Geenafstand"/>
      </w:pPr>
      <w:r w:rsidRPr="00DA5F0E">
        <w:br/>
      </w:r>
    </w:p>
    <w:p w14:paraId="363D9399" w14:textId="17885918" w:rsidR="00886BD9" w:rsidRPr="00886BD9" w:rsidRDefault="00886BD9" w:rsidP="000B4D44">
      <w:pPr>
        <w:pStyle w:val="Geenafstand"/>
        <w:rPr>
          <w:b/>
          <w:bCs/>
        </w:rPr>
      </w:pPr>
      <w:r w:rsidRPr="00886BD9">
        <w:rPr>
          <w:b/>
          <w:bCs/>
        </w:rPr>
        <w:t>Bureau Externe Betrekkingen:</w:t>
      </w:r>
    </w:p>
    <w:p w14:paraId="67CE1888" w14:textId="595F0741" w:rsidR="00886BD9" w:rsidRPr="00D26A74" w:rsidRDefault="00886BD9" w:rsidP="000B4D44">
      <w:pPr>
        <w:pStyle w:val="Geenafstand"/>
      </w:pPr>
      <w:r w:rsidRPr="00D26A74">
        <w:t>Contactpersoon:</w:t>
      </w:r>
      <w:r w:rsidR="0029702B" w:rsidRPr="00D26A74">
        <w:t xml:space="preserve"> </w:t>
      </w:r>
      <w:r w:rsidR="00DA5F0E" w:rsidRPr="00D26A74">
        <w:t>Naim</w:t>
      </w:r>
      <w:r w:rsidR="006905D5" w:rsidRPr="00D26A74">
        <w:t xml:space="preserve">a </w:t>
      </w:r>
      <w:proofErr w:type="spellStart"/>
      <w:r w:rsidR="00421E29" w:rsidRPr="00D26A74">
        <w:t>Larbi</w:t>
      </w:r>
      <w:proofErr w:type="spellEnd"/>
      <w:r w:rsidR="00421E29" w:rsidRPr="00D26A74">
        <w:t xml:space="preserve">- </w:t>
      </w:r>
      <w:proofErr w:type="spellStart"/>
      <w:r w:rsidR="00421E29" w:rsidRPr="00D26A74">
        <w:t>Agzenai</w:t>
      </w:r>
      <w:proofErr w:type="spellEnd"/>
    </w:p>
    <w:p w14:paraId="471B8797" w14:textId="635565BC" w:rsidR="009A37FB" w:rsidRPr="00D26A74" w:rsidRDefault="009A37FB" w:rsidP="000B4D44">
      <w:pPr>
        <w:pStyle w:val="Geenafstand"/>
      </w:pPr>
      <w:r w:rsidRPr="00D26A74">
        <w:t xml:space="preserve">Telefoonnummer: </w:t>
      </w:r>
      <w:r w:rsidR="005A1440" w:rsidRPr="00D26A74">
        <w:t>+316</w:t>
      </w:r>
      <w:r w:rsidR="00B33CD0" w:rsidRPr="00D26A74">
        <w:t>1117</w:t>
      </w:r>
      <w:r w:rsidR="00A97DD8" w:rsidRPr="00D26A74">
        <w:t>0468</w:t>
      </w:r>
    </w:p>
    <w:p w14:paraId="3EA56F9B" w14:textId="45E6B753" w:rsidR="00886BD9" w:rsidRPr="00D26A74" w:rsidRDefault="00886BD9" w:rsidP="000B4D44">
      <w:pPr>
        <w:pStyle w:val="Geenafstand"/>
        <w:rPr>
          <w:lang w:val="fr-FR"/>
        </w:rPr>
      </w:pPr>
      <w:r w:rsidRPr="00D26A74">
        <w:rPr>
          <w:lang w:val="fr-FR"/>
        </w:rPr>
        <w:t xml:space="preserve">Mail: </w:t>
      </w:r>
      <w:hyperlink r:id="rId28" w:history="1">
        <w:r w:rsidRPr="00D26A74">
          <w:rPr>
            <w:rStyle w:val="Hyperlink"/>
            <w:lang w:val="fr-FR"/>
          </w:rPr>
          <w:t>stage-BMH@hr.nl</w:t>
        </w:r>
      </w:hyperlink>
      <w:r w:rsidRPr="00D26A74">
        <w:rPr>
          <w:lang w:val="fr-FR"/>
        </w:rPr>
        <w:t xml:space="preserve"> </w:t>
      </w:r>
    </w:p>
    <w:p w14:paraId="0CC86B66" w14:textId="12CDFF55" w:rsidR="00CA70B0" w:rsidRPr="00D26A74" w:rsidRDefault="00CA70B0" w:rsidP="000B4D44">
      <w:pPr>
        <w:pStyle w:val="Geenafstand"/>
        <w:rPr>
          <w:lang w:val="fr-FR"/>
        </w:rPr>
      </w:pPr>
    </w:p>
    <w:p w14:paraId="4F1AFA29" w14:textId="043C11CE" w:rsidR="00CA70B0" w:rsidRPr="00D26A74" w:rsidRDefault="00CA6CE9" w:rsidP="000B4D44">
      <w:pPr>
        <w:pStyle w:val="Geenafstand"/>
        <w:rPr>
          <w:rFonts w:eastAsia="Times New Roman" w:cs="Times New Roman"/>
          <w:b/>
          <w:lang w:val="fr-FR"/>
        </w:rPr>
      </w:pPr>
      <w:r w:rsidRPr="00D26A74">
        <w:rPr>
          <w:rFonts w:eastAsia="Times New Roman" w:cs="Times New Roman"/>
          <w:b/>
          <w:bCs/>
          <w:lang w:val="fr-FR"/>
        </w:rPr>
        <w:t>Confluence</w:t>
      </w:r>
      <w:r w:rsidR="5BC844E1" w:rsidRPr="00D26A74">
        <w:rPr>
          <w:rFonts w:eastAsia="Times New Roman" w:cs="Times New Roman"/>
          <w:b/>
          <w:bCs/>
          <w:lang w:val="fr-FR"/>
        </w:rPr>
        <w:t xml:space="preserve"> </w:t>
      </w:r>
      <w:r w:rsidRPr="00D26A74">
        <w:rPr>
          <w:rFonts w:eastAsia="Times New Roman" w:cs="Times New Roman"/>
          <w:b/>
          <w:bCs/>
          <w:lang w:val="fr-FR"/>
        </w:rPr>
        <w:t xml:space="preserve">site: </w:t>
      </w:r>
    </w:p>
    <w:p w14:paraId="4C04363A" w14:textId="77777777" w:rsidR="00CA6CE9" w:rsidRDefault="00CA6CE9" w:rsidP="000B4D44">
      <w:pPr>
        <w:spacing w:line="240" w:lineRule="auto"/>
        <w:rPr>
          <w:rStyle w:val="Hyperlink"/>
        </w:rPr>
      </w:pPr>
      <w:r w:rsidRPr="1B88137D">
        <w:rPr>
          <w:rFonts w:eastAsia="Yu Mincho" w:cs="Arial"/>
        </w:rPr>
        <w:t>(</w:t>
      </w:r>
      <w:hyperlink r:id="rId29">
        <w:r w:rsidRPr="1B88137D">
          <w:rPr>
            <w:rStyle w:val="Hyperlink"/>
          </w:rPr>
          <w:t>Bachelor Medische Hulpverlening - Platform Medische Hulpverlening Rotterdam - Confluence (hro.nl)</w:t>
        </w:r>
      </w:hyperlink>
    </w:p>
    <w:p w14:paraId="254C32DC" w14:textId="49D74B4F" w:rsidR="005F7063" w:rsidRPr="008B53D7" w:rsidRDefault="005F7063" w:rsidP="000B4D44">
      <w:pPr>
        <w:pStyle w:val="Geenafstand"/>
        <w:rPr>
          <w:b/>
        </w:rPr>
      </w:pPr>
      <w:r w:rsidRPr="008B53D7">
        <w:rPr>
          <w:b/>
        </w:rPr>
        <w:t>Beroepsvereni</w:t>
      </w:r>
      <w:r w:rsidR="00E507BE" w:rsidRPr="008B53D7">
        <w:rPr>
          <w:b/>
        </w:rPr>
        <w:t xml:space="preserve">ging NVBMH: </w:t>
      </w:r>
    </w:p>
    <w:p w14:paraId="25BEC15C" w14:textId="176A9BFE" w:rsidR="008B53D7" w:rsidRPr="008B53D7" w:rsidRDefault="009D7AD6" w:rsidP="000B4D44">
      <w:pPr>
        <w:pStyle w:val="Geenafstand"/>
      </w:pPr>
      <w:hyperlink r:id="rId30" w:history="1">
        <w:r w:rsidR="008B53D7">
          <w:rPr>
            <w:rStyle w:val="Hyperlink"/>
          </w:rPr>
          <w:t>Nederlandse Vereniging Bachelor Medisch Hulpverleners (nvbmh.nl)</w:t>
        </w:r>
      </w:hyperlink>
    </w:p>
    <w:p w14:paraId="30D86A68" w14:textId="77777777" w:rsidR="00E507BE" w:rsidRPr="008B53D7" w:rsidRDefault="00E507BE" w:rsidP="000B4D44">
      <w:pPr>
        <w:spacing w:line="240" w:lineRule="auto"/>
        <w:rPr>
          <w:rFonts w:eastAsia="Times New Roman" w:cs="Times New Roman"/>
          <w:b/>
        </w:rPr>
      </w:pPr>
    </w:p>
    <w:p w14:paraId="1D3F3449" w14:textId="77777777" w:rsidR="005F7063" w:rsidRPr="00C76D1F" w:rsidRDefault="005F7063" w:rsidP="000B4D44">
      <w:pPr>
        <w:spacing w:line="240" w:lineRule="auto"/>
        <w:rPr>
          <w:rFonts w:ascii="Calibri" w:hAnsi="Calibri"/>
          <w:b/>
          <w:color w:val="365F91" w:themeColor="accent1" w:themeShade="BF"/>
          <w:sz w:val="28"/>
          <w:szCs w:val="28"/>
        </w:rPr>
      </w:pPr>
    </w:p>
    <w:p w14:paraId="3D42F029" w14:textId="77777777" w:rsidR="00CA6CE9" w:rsidRPr="00CA70B0" w:rsidRDefault="00CA6CE9" w:rsidP="000B4D44">
      <w:pPr>
        <w:pStyle w:val="Geenafstand"/>
        <w:rPr>
          <w:rFonts w:eastAsia="Times New Roman" w:cs="Times New Roman"/>
          <w:b/>
        </w:rPr>
      </w:pPr>
    </w:p>
    <w:p w14:paraId="59BC62E7" w14:textId="1B73531D" w:rsidR="00CA70B0" w:rsidRDefault="00CA70B0" w:rsidP="000B4D44">
      <w:pPr>
        <w:spacing w:after="0" w:line="240" w:lineRule="auto"/>
        <w:rPr>
          <w:rStyle w:val="Hyperlink"/>
          <w:rFonts w:ascii="Calibri" w:hAnsi="Calibri"/>
        </w:rPr>
      </w:pPr>
    </w:p>
    <w:p w14:paraId="7E078304" w14:textId="013A39F3" w:rsidR="0034306E" w:rsidRDefault="0034306E" w:rsidP="000B4D44">
      <w:pPr>
        <w:spacing w:after="0" w:line="240" w:lineRule="auto"/>
        <w:rPr>
          <w:rStyle w:val="Hyperlink"/>
          <w:rFonts w:ascii="Calibri" w:hAnsi="Calibri"/>
        </w:rPr>
      </w:pPr>
    </w:p>
    <w:bookmarkEnd w:id="63"/>
    <w:p w14:paraId="11DB13A6" w14:textId="2A1F6169" w:rsidR="004331AF" w:rsidRDefault="004331AF" w:rsidP="000B4D44">
      <w:pPr>
        <w:spacing w:line="240" w:lineRule="auto"/>
      </w:pPr>
    </w:p>
    <w:p w14:paraId="10E8D349" w14:textId="52737B55" w:rsidR="006C2C34" w:rsidRDefault="006C2C34" w:rsidP="000B4D44">
      <w:pPr>
        <w:spacing w:line="240" w:lineRule="auto"/>
      </w:pPr>
    </w:p>
    <w:p w14:paraId="334F4FE9" w14:textId="04B963EE" w:rsidR="006C2C34" w:rsidRDefault="006C2C34" w:rsidP="000B4D44">
      <w:pPr>
        <w:spacing w:line="240" w:lineRule="auto"/>
      </w:pPr>
    </w:p>
    <w:p w14:paraId="573B6379" w14:textId="1C63F3C6" w:rsidR="006C2C34" w:rsidRDefault="006C2C34" w:rsidP="000B4D44">
      <w:pPr>
        <w:spacing w:line="240" w:lineRule="auto"/>
      </w:pPr>
    </w:p>
    <w:p w14:paraId="418BAC1A" w14:textId="26562BA0" w:rsidR="006C2C34" w:rsidRDefault="006C2C34" w:rsidP="000B4D44">
      <w:pPr>
        <w:spacing w:line="240" w:lineRule="auto"/>
      </w:pPr>
    </w:p>
    <w:p w14:paraId="52D46C38" w14:textId="3A488B0B" w:rsidR="006C2C34" w:rsidRDefault="006C2C34" w:rsidP="000B4D44">
      <w:pPr>
        <w:spacing w:line="240" w:lineRule="auto"/>
      </w:pPr>
    </w:p>
    <w:p w14:paraId="0C0AF1A7" w14:textId="1AE5402E" w:rsidR="006C2C34" w:rsidRDefault="006C2C34" w:rsidP="000B4D44">
      <w:pPr>
        <w:spacing w:line="240" w:lineRule="auto"/>
      </w:pPr>
    </w:p>
    <w:p w14:paraId="67DBD423" w14:textId="77664217" w:rsidR="006C2C34" w:rsidRDefault="006C2C34" w:rsidP="000B4D44">
      <w:pPr>
        <w:spacing w:line="240" w:lineRule="auto"/>
      </w:pPr>
    </w:p>
    <w:p w14:paraId="29026478" w14:textId="5BD509A9" w:rsidR="006C2C34" w:rsidRDefault="006C2C34" w:rsidP="000B4D44">
      <w:pPr>
        <w:spacing w:line="240" w:lineRule="auto"/>
      </w:pPr>
    </w:p>
    <w:p w14:paraId="16E08FD5" w14:textId="3FFAA663" w:rsidR="006C2C34" w:rsidRDefault="006C2C34" w:rsidP="000B4D44">
      <w:pPr>
        <w:spacing w:line="240" w:lineRule="auto"/>
      </w:pPr>
    </w:p>
    <w:p w14:paraId="0DCDECCC" w14:textId="300216DE" w:rsidR="006C2C34" w:rsidRDefault="006C2C34" w:rsidP="000B4D44">
      <w:pPr>
        <w:spacing w:line="240" w:lineRule="auto"/>
      </w:pPr>
    </w:p>
    <w:p w14:paraId="5B34046F" w14:textId="759B0298" w:rsidR="006C2C34" w:rsidRDefault="006C2C34" w:rsidP="000B4D44">
      <w:pPr>
        <w:spacing w:line="240" w:lineRule="auto"/>
      </w:pPr>
    </w:p>
    <w:p w14:paraId="56BF6D1D" w14:textId="08C9E0F5" w:rsidR="006C2C34" w:rsidRDefault="006C2C34" w:rsidP="000B4D44">
      <w:pPr>
        <w:spacing w:line="240" w:lineRule="auto"/>
      </w:pPr>
    </w:p>
    <w:p w14:paraId="43C7CE4D" w14:textId="63423BC2" w:rsidR="006C2C34" w:rsidRDefault="006C2C34"/>
    <w:p w14:paraId="7EFB6EDE" w14:textId="0ED94259" w:rsidR="006C2C34" w:rsidRDefault="006C2C34"/>
    <w:p w14:paraId="3FD30203" w14:textId="1D00F0FA" w:rsidR="006C2C34" w:rsidRDefault="006C2C34"/>
    <w:sectPr w:rsidR="006C2C34" w:rsidSect="000A22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C222" w14:textId="77777777" w:rsidR="004B7771" w:rsidRDefault="004B7771" w:rsidP="000A2229">
      <w:pPr>
        <w:spacing w:after="0" w:line="240" w:lineRule="auto"/>
      </w:pPr>
      <w:r>
        <w:separator/>
      </w:r>
    </w:p>
  </w:endnote>
  <w:endnote w:type="continuationSeparator" w:id="0">
    <w:p w14:paraId="0DCB0508" w14:textId="77777777" w:rsidR="004B7771" w:rsidRDefault="004B7771" w:rsidP="000A2229">
      <w:pPr>
        <w:spacing w:after="0" w:line="240" w:lineRule="auto"/>
      </w:pPr>
      <w:r>
        <w:continuationSeparator/>
      </w:r>
    </w:p>
  </w:endnote>
  <w:endnote w:type="continuationNotice" w:id="1">
    <w:p w14:paraId="728EEED2" w14:textId="77777777" w:rsidR="004B7771" w:rsidRDefault="004B7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1"/>
    <w:family w:val="swiss"/>
    <w:pitch w:val="variable"/>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36003"/>
      <w:docPartObj>
        <w:docPartGallery w:val="Page Numbers (Bottom of Page)"/>
        <w:docPartUnique/>
      </w:docPartObj>
    </w:sdtPr>
    <w:sdtEndPr>
      <w:rPr>
        <w:color w:val="808080" w:themeColor="background1" w:themeShade="80"/>
        <w:sz w:val="16"/>
        <w:szCs w:val="16"/>
      </w:rPr>
    </w:sdtEndPr>
    <w:sdtContent>
      <w:p w14:paraId="3A09BD1A" w14:textId="6A76F705" w:rsidR="005F645F" w:rsidRPr="005116F7" w:rsidRDefault="005F645F" w:rsidP="006412A3">
        <w:pPr>
          <w:pStyle w:val="Voettekst"/>
          <w:jc w:val="center"/>
          <w:rPr>
            <w:color w:val="808080" w:themeColor="background1" w:themeShade="80"/>
            <w:sz w:val="16"/>
            <w:szCs w:val="16"/>
          </w:rPr>
        </w:pPr>
        <w:r w:rsidRPr="005116F7">
          <w:rPr>
            <w:color w:val="808080" w:themeColor="background1" w:themeShade="80"/>
            <w:sz w:val="16"/>
            <w:szCs w:val="16"/>
          </w:rPr>
          <w:t>Praktijkbegeleidingsplan Bachelor Medische Hulpverlening H</w:t>
        </w:r>
        <w:r w:rsidR="000E35B5" w:rsidRPr="005116F7">
          <w:rPr>
            <w:color w:val="808080" w:themeColor="background1" w:themeShade="80"/>
            <w:sz w:val="16"/>
            <w:szCs w:val="16"/>
          </w:rPr>
          <w:t xml:space="preserve">ogeschool Rotterdam </w:t>
        </w:r>
        <w:r w:rsidR="00990572">
          <w:rPr>
            <w:color w:val="808080" w:themeColor="background1" w:themeShade="80"/>
            <w:sz w:val="16"/>
            <w:szCs w:val="16"/>
          </w:rPr>
          <w:t>(cohort 2022-2023)</w:t>
        </w:r>
      </w:p>
    </w:sdtContent>
  </w:sdt>
  <w:p w14:paraId="22A858DA" w14:textId="77777777" w:rsidR="005F645F" w:rsidRDefault="005F64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7000" w14:textId="77777777" w:rsidR="004B7771" w:rsidRDefault="004B7771" w:rsidP="000A2229">
      <w:pPr>
        <w:spacing w:after="0" w:line="240" w:lineRule="auto"/>
      </w:pPr>
      <w:r>
        <w:separator/>
      </w:r>
    </w:p>
  </w:footnote>
  <w:footnote w:type="continuationSeparator" w:id="0">
    <w:p w14:paraId="64105563" w14:textId="77777777" w:rsidR="004B7771" w:rsidRDefault="004B7771" w:rsidP="000A2229">
      <w:pPr>
        <w:spacing w:after="0" w:line="240" w:lineRule="auto"/>
      </w:pPr>
      <w:r>
        <w:continuationSeparator/>
      </w:r>
    </w:p>
  </w:footnote>
  <w:footnote w:type="continuationNotice" w:id="1">
    <w:p w14:paraId="1E76D617" w14:textId="77777777" w:rsidR="004B7771" w:rsidRDefault="004B7771">
      <w:pPr>
        <w:spacing w:after="0" w:line="240" w:lineRule="auto"/>
      </w:pPr>
    </w:p>
  </w:footnote>
  <w:footnote w:id="2">
    <w:p w14:paraId="54D870B9" w14:textId="77777777" w:rsidR="00343965" w:rsidRDefault="00343965" w:rsidP="00343965">
      <w:pPr>
        <w:pStyle w:val="Voetnoottekst"/>
      </w:pPr>
      <w:r>
        <w:rPr>
          <w:rStyle w:val="Voetnootmarkering"/>
        </w:rPr>
        <w:footnoteRef/>
      </w:r>
      <w:r>
        <w:t xml:space="preserve"> Daar waar hem staat, wordt ook haar, hun of hen bedoeld.</w:t>
      </w:r>
    </w:p>
  </w:footnote>
  <w:footnote w:id="3">
    <w:p w14:paraId="68C4ACCA" w14:textId="1AA4B6EF" w:rsidR="00406064" w:rsidRDefault="00406064">
      <w:pPr>
        <w:pStyle w:val="Voetnoottekst"/>
      </w:pPr>
      <w:r>
        <w:rPr>
          <w:rStyle w:val="Voetnootmarkering"/>
        </w:rPr>
        <w:footnoteRef/>
      </w:r>
      <w:r w:rsidR="62EE3EA4">
        <w:t>Daar waar hij staat, wordt ook zij of hen bedoeld.</w:t>
      </w:r>
    </w:p>
  </w:footnote>
  <w:footnote w:id="4">
    <w:p w14:paraId="5EF8CCFD" w14:textId="77777777" w:rsidR="00BC18F9" w:rsidRPr="00BA570C" w:rsidRDefault="00BC18F9" w:rsidP="00BC18F9">
      <w:pPr>
        <w:pStyle w:val="Voetnoottekst"/>
      </w:pPr>
      <w:r>
        <w:rPr>
          <w:rStyle w:val="Voetnootmarkering"/>
        </w:rPr>
        <w:footnoteRef/>
      </w:r>
      <w:r>
        <w:t xml:space="preserve"> </w:t>
      </w:r>
      <w:r w:rsidRPr="00BA570C">
        <w:t>Ten Cate &amp; Wijnen-Meijer, 2018.</w:t>
      </w:r>
    </w:p>
  </w:footnote>
  <w:footnote w:id="5">
    <w:p w14:paraId="4FA5400D" w14:textId="77777777" w:rsidR="0083523D" w:rsidRDefault="00B232C6">
      <w:pPr>
        <w:pStyle w:val="Voetnoottekst"/>
      </w:pPr>
      <w:r>
        <w:rPr>
          <w:rStyle w:val="Voetnootmarkering"/>
        </w:rPr>
        <w:footnoteRef/>
      </w:r>
      <w:r>
        <w:t xml:space="preserve"> </w:t>
      </w:r>
      <w:r w:rsidR="006F47C2">
        <w:t xml:space="preserve">Situationeel werkbegeleider </w:t>
      </w:r>
      <w:r w:rsidR="00FB7346">
        <w:t xml:space="preserve">is tijdens diensten gekoppeld aan </w:t>
      </w:r>
      <w:r w:rsidR="0083523D">
        <w:t>student</w:t>
      </w:r>
    </w:p>
    <w:p w14:paraId="3691C2C3" w14:textId="06002C04" w:rsidR="00B232C6" w:rsidRDefault="00FB7346">
      <w:pPr>
        <w:pStyle w:val="Voetnoottekst"/>
      </w:pPr>
      <w:r>
        <w:t xml:space="preserve"> maar is niet de </w:t>
      </w:r>
      <w:r w:rsidR="00114696">
        <w:t>vaste werkbegeleider</w:t>
      </w:r>
      <w:r w:rsidR="00535CBF">
        <w:t>.</w:t>
      </w:r>
    </w:p>
  </w:footnote>
  <w:footnote w:id="6">
    <w:p w14:paraId="48C09292" w14:textId="44163D42" w:rsidR="3D74246D" w:rsidRDefault="3D74246D" w:rsidP="3D74246D">
      <w:pPr>
        <w:spacing w:after="0" w:line="240" w:lineRule="auto"/>
        <w:rPr>
          <w:rFonts w:ascii="Calibri" w:hAnsi="Calibri" w:cs="Calibri"/>
          <w:color w:val="000000" w:themeColor="text1"/>
          <w:sz w:val="18"/>
          <w:szCs w:val="18"/>
        </w:rPr>
      </w:pPr>
      <w:r w:rsidRPr="3D74246D">
        <w:rPr>
          <w:rStyle w:val="Voetnootmarkering"/>
        </w:rPr>
        <w:footnoteRef/>
      </w:r>
      <w:r>
        <w:t xml:space="preserve"> </w:t>
      </w:r>
      <w:r w:rsidRPr="3D74246D">
        <w:rPr>
          <w:rFonts w:ascii="Calibri" w:hAnsi="Calibri" w:cs="Calibri"/>
          <w:color w:val="000000" w:themeColor="text1"/>
          <w:sz w:val="16"/>
          <w:szCs w:val="16"/>
        </w:rPr>
        <w:t>Momenteel zijn er ontwikkelingen dat ook voorbehouden handelingen in de ambulancesector door een MH</w:t>
      </w:r>
      <w:r w:rsidR="00474316">
        <w:rPr>
          <w:rFonts w:ascii="Calibri" w:hAnsi="Calibri" w:cs="Calibri"/>
          <w:color w:val="000000" w:themeColor="text1"/>
          <w:sz w:val="16"/>
          <w:szCs w:val="16"/>
        </w:rPr>
        <w:t>V</w:t>
      </w:r>
      <w:r w:rsidRPr="3D74246D">
        <w:rPr>
          <w:rFonts w:ascii="Calibri" w:hAnsi="Calibri" w:cs="Calibri"/>
          <w:color w:val="000000" w:themeColor="text1"/>
          <w:sz w:val="16"/>
          <w:szCs w:val="16"/>
        </w:rPr>
        <w:t>-student mogen worden uitgevoerd onder toeziend oog van een zelfstandig bevoegde (VS, PA, MH</w:t>
      </w:r>
      <w:r w:rsidR="00BA1BD3">
        <w:rPr>
          <w:rFonts w:ascii="Calibri" w:hAnsi="Calibri" w:cs="Calibri"/>
          <w:color w:val="000000" w:themeColor="text1"/>
          <w:sz w:val="16"/>
          <w:szCs w:val="16"/>
        </w:rPr>
        <w:t>V</w:t>
      </w:r>
      <w:r w:rsidRPr="3D74246D">
        <w:rPr>
          <w:rFonts w:ascii="Calibri" w:hAnsi="Calibri" w:cs="Calibri"/>
          <w:color w:val="000000" w:themeColor="text1"/>
          <w:sz w:val="16"/>
          <w:szCs w:val="16"/>
        </w:rPr>
        <w:t>’er) en ook onder begeleiding van een gediplomeerd ambulanceverpleegkundige. Vanuit AZN komt hier op korte termijn een officiële berichtgeving over.</w:t>
      </w:r>
      <w:r w:rsidRPr="3D74246D">
        <w:rPr>
          <w:rFonts w:ascii="Calibri" w:hAnsi="Calibri" w:cs="Calibri"/>
          <w:color w:val="000000" w:themeColor="text1"/>
        </w:rPr>
        <w:t xml:space="preserve"> </w:t>
      </w:r>
    </w:p>
    <w:p w14:paraId="207A775E" w14:textId="77777777" w:rsidR="3D74246D" w:rsidRDefault="3D74246D" w:rsidP="3D74246D">
      <w:pPr>
        <w:pStyle w:val="Voetnoottekst"/>
      </w:pPr>
    </w:p>
  </w:footnote>
  <w:footnote w:id="7">
    <w:p w14:paraId="493D9FC8" w14:textId="26E8E8FB" w:rsidR="3D74246D" w:rsidRDefault="3D74246D" w:rsidP="3D74246D">
      <w:pPr>
        <w:pStyle w:val="Voetnoottekst"/>
      </w:pPr>
      <w:r w:rsidRPr="3D74246D">
        <w:rPr>
          <w:rStyle w:val="Voetnootmarkering"/>
        </w:rPr>
        <w:footnoteRef/>
      </w:r>
      <w:r>
        <w:t xml:space="preserve"> </w:t>
      </w:r>
      <w:r w:rsidRPr="3D74246D">
        <w:rPr>
          <w:sz w:val="18"/>
          <w:szCs w:val="18"/>
        </w:rPr>
        <w:t>Dit gesprek vindt voor de MH</w:t>
      </w:r>
      <w:r w:rsidR="006905D5">
        <w:rPr>
          <w:sz w:val="18"/>
          <w:szCs w:val="18"/>
        </w:rPr>
        <w:t>V</w:t>
      </w:r>
      <w:r w:rsidRPr="3D74246D">
        <w:rPr>
          <w:sz w:val="18"/>
          <w:szCs w:val="18"/>
        </w:rPr>
        <w:t xml:space="preserve"> student op school plaats met studieloopbaancoach en decaan.</w:t>
      </w:r>
    </w:p>
  </w:footnote>
</w:footnotes>
</file>

<file path=word/intelligence2.xml><?xml version="1.0" encoding="utf-8"?>
<int2:intelligence xmlns:int2="http://schemas.microsoft.com/office/intelligence/2020/intelligence" xmlns:oel="http://schemas.microsoft.com/office/2019/extlst">
  <int2:observations>
    <int2:bookmark int2:bookmarkName="_Int_42c9uoUx" int2:invalidationBookmarkName="" int2:hashCode="DfWp1IhJZbRGBe" int2:id="F8uGhZ5b">
      <int2:state int2:value="Rejected" int2:type="LegacyProofing"/>
    </int2:bookmark>
    <int2:bookmark int2:bookmarkName="_Int_ikpZwIez" int2:invalidationBookmarkName="" int2:hashCode="DfWp1IhJZbRGBe" int2:id="XnAQC34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895"/>
    <w:multiLevelType w:val="hybridMultilevel"/>
    <w:tmpl w:val="A446797C"/>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DA37B8"/>
    <w:multiLevelType w:val="hybridMultilevel"/>
    <w:tmpl w:val="8DEC0B0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3ABD"/>
    <w:multiLevelType w:val="hybridMultilevel"/>
    <w:tmpl w:val="644891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5D3120"/>
    <w:multiLevelType w:val="hybridMultilevel"/>
    <w:tmpl w:val="B5609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D4490"/>
    <w:multiLevelType w:val="hybridMultilevel"/>
    <w:tmpl w:val="12E8A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2D723C"/>
    <w:multiLevelType w:val="hybridMultilevel"/>
    <w:tmpl w:val="7690F4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5D726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C1FEF"/>
    <w:multiLevelType w:val="hybridMultilevel"/>
    <w:tmpl w:val="B69889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360" w:hanging="360"/>
      </w:pPr>
      <w:rPr>
        <w:rFonts w:ascii="Wingdings" w:hAnsi="Wingdings" w:hint="default"/>
      </w:rPr>
    </w:lvl>
    <w:lvl w:ilvl="3" w:tplc="04130001" w:tentative="1">
      <w:start w:val="1"/>
      <w:numFmt w:val="bullet"/>
      <w:lvlText w:val=""/>
      <w:lvlJc w:val="left"/>
      <w:pPr>
        <w:ind w:left="1080" w:hanging="360"/>
      </w:pPr>
      <w:rPr>
        <w:rFonts w:ascii="Symbol" w:hAnsi="Symbol" w:hint="default"/>
      </w:rPr>
    </w:lvl>
    <w:lvl w:ilvl="4" w:tplc="04130003" w:tentative="1">
      <w:start w:val="1"/>
      <w:numFmt w:val="bullet"/>
      <w:lvlText w:val="o"/>
      <w:lvlJc w:val="left"/>
      <w:pPr>
        <w:ind w:left="1800" w:hanging="360"/>
      </w:pPr>
      <w:rPr>
        <w:rFonts w:ascii="Courier New" w:hAnsi="Courier New" w:cs="Courier New" w:hint="default"/>
      </w:rPr>
    </w:lvl>
    <w:lvl w:ilvl="5" w:tplc="04130005" w:tentative="1">
      <w:start w:val="1"/>
      <w:numFmt w:val="bullet"/>
      <w:lvlText w:val=""/>
      <w:lvlJc w:val="left"/>
      <w:pPr>
        <w:ind w:left="2520" w:hanging="360"/>
      </w:pPr>
      <w:rPr>
        <w:rFonts w:ascii="Wingdings" w:hAnsi="Wingdings" w:hint="default"/>
      </w:rPr>
    </w:lvl>
    <w:lvl w:ilvl="6" w:tplc="04130001" w:tentative="1">
      <w:start w:val="1"/>
      <w:numFmt w:val="bullet"/>
      <w:lvlText w:val=""/>
      <w:lvlJc w:val="left"/>
      <w:pPr>
        <w:ind w:left="3240" w:hanging="360"/>
      </w:pPr>
      <w:rPr>
        <w:rFonts w:ascii="Symbol" w:hAnsi="Symbol" w:hint="default"/>
      </w:rPr>
    </w:lvl>
    <w:lvl w:ilvl="7" w:tplc="04130003" w:tentative="1">
      <w:start w:val="1"/>
      <w:numFmt w:val="bullet"/>
      <w:lvlText w:val="o"/>
      <w:lvlJc w:val="left"/>
      <w:pPr>
        <w:ind w:left="3960" w:hanging="360"/>
      </w:pPr>
      <w:rPr>
        <w:rFonts w:ascii="Courier New" w:hAnsi="Courier New" w:cs="Courier New" w:hint="default"/>
      </w:rPr>
    </w:lvl>
    <w:lvl w:ilvl="8" w:tplc="04130005" w:tentative="1">
      <w:start w:val="1"/>
      <w:numFmt w:val="bullet"/>
      <w:lvlText w:val=""/>
      <w:lvlJc w:val="left"/>
      <w:pPr>
        <w:ind w:left="4680" w:hanging="360"/>
      </w:pPr>
      <w:rPr>
        <w:rFonts w:ascii="Wingdings" w:hAnsi="Wingdings" w:hint="default"/>
      </w:rPr>
    </w:lvl>
  </w:abstractNum>
  <w:abstractNum w:abstractNumId="8" w15:restartNumberingAfterBreak="0">
    <w:nsid w:val="21EA36AF"/>
    <w:multiLevelType w:val="multilevel"/>
    <w:tmpl w:val="79D431D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DD3375"/>
    <w:multiLevelType w:val="hybridMultilevel"/>
    <w:tmpl w:val="91365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EA3569"/>
    <w:multiLevelType w:val="hybridMultilevel"/>
    <w:tmpl w:val="89F61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EB2429"/>
    <w:multiLevelType w:val="multilevel"/>
    <w:tmpl w:val="FBCC6F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D555FAB"/>
    <w:multiLevelType w:val="hybridMultilevel"/>
    <w:tmpl w:val="A3B4C5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037118"/>
    <w:multiLevelType w:val="hybridMultilevel"/>
    <w:tmpl w:val="0D3ACFA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B3B2E"/>
    <w:multiLevelType w:val="hybridMultilevel"/>
    <w:tmpl w:val="37226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344017"/>
    <w:multiLevelType w:val="hybridMultilevel"/>
    <w:tmpl w:val="30687CE4"/>
    <w:lvl w:ilvl="0" w:tplc="48BCE8B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C664AE9"/>
    <w:multiLevelType w:val="hybridMultilevel"/>
    <w:tmpl w:val="03123B00"/>
    <w:lvl w:ilvl="0" w:tplc="10AACE4A">
      <w:start w:val="1"/>
      <w:numFmt w:val="bullet"/>
      <w:lvlText w:val=""/>
      <w:lvlJc w:val="left"/>
      <w:pPr>
        <w:tabs>
          <w:tab w:val="num" w:pos="360"/>
        </w:tabs>
        <w:ind w:left="360" w:hanging="360"/>
      </w:pPr>
      <w:rPr>
        <w:rFonts w:ascii="Symbol" w:hAnsi="Symbol" w:hint="default"/>
      </w:rPr>
    </w:lvl>
    <w:lvl w:ilvl="1" w:tplc="73808E26">
      <w:numFmt w:val="decimal"/>
      <w:lvlText w:val=""/>
      <w:lvlJc w:val="left"/>
    </w:lvl>
    <w:lvl w:ilvl="2" w:tplc="B0C87FAE">
      <w:numFmt w:val="decimal"/>
      <w:lvlText w:val=""/>
      <w:lvlJc w:val="left"/>
    </w:lvl>
    <w:lvl w:ilvl="3" w:tplc="AF82C328">
      <w:numFmt w:val="decimal"/>
      <w:lvlText w:val=""/>
      <w:lvlJc w:val="left"/>
    </w:lvl>
    <w:lvl w:ilvl="4" w:tplc="7320ED4C">
      <w:numFmt w:val="decimal"/>
      <w:lvlText w:val=""/>
      <w:lvlJc w:val="left"/>
    </w:lvl>
    <w:lvl w:ilvl="5" w:tplc="0B541734">
      <w:numFmt w:val="decimal"/>
      <w:lvlText w:val=""/>
      <w:lvlJc w:val="left"/>
    </w:lvl>
    <w:lvl w:ilvl="6" w:tplc="74BEFD6A">
      <w:numFmt w:val="decimal"/>
      <w:lvlText w:val=""/>
      <w:lvlJc w:val="left"/>
    </w:lvl>
    <w:lvl w:ilvl="7" w:tplc="8E40A758">
      <w:numFmt w:val="decimal"/>
      <w:lvlText w:val=""/>
      <w:lvlJc w:val="left"/>
    </w:lvl>
    <w:lvl w:ilvl="8" w:tplc="8B167686">
      <w:numFmt w:val="decimal"/>
      <w:lvlText w:val=""/>
      <w:lvlJc w:val="left"/>
    </w:lvl>
  </w:abstractNum>
  <w:abstractNum w:abstractNumId="17" w15:restartNumberingAfterBreak="0">
    <w:nsid w:val="3C973E05"/>
    <w:multiLevelType w:val="hybridMultilevel"/>
    <w:tmpl w:val="5E82F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5411C1"/>
    <w:multiLevelType w:val="hybridMultilevel"/>
    <w:tmpl w:val="99C0C1E2"/>
    <w:lvl w:ilvl="0" w:tplc="FFFFFFFF">
      <w:start w:val="5"/>
      <w:numFmt w:val="bullet"/>
      <w:lvlText w:val="-"/>
      <w:lvlJc w:val="left"/>
      <w:pPr>
        <w:ind w:left="1068" w:hanging="360"/>
      </w:pPr>
      <w:rPr>
        <w:rFonts w:ascii="Calibri" w:hAnsi="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ED377A2"/>
    <w:multiLevelType w:val="hybridMultilevel"/>
    <w:tmpl w:val="BA725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F07491"/>
    <w:multiLevelType w:val="hybridMultilevel"/>
    <w:tmpl w:val="617C2B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31B307E"/>
    <w:multiLevelType w:val="hybridMultilevel"/>
    <w:tmpl w:val="08D4F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4928AA"/>
    <w:multiLevelType w:val="hybridMultilevel"/>
    <w:tmpl w:val="EDA0C00C"/>
    <w:lvl w:ilvl="0" w:tplc="07FC9A18">
      <w:numFmt w:val="bullet"/>
      <w:lvlText w:val="-"/>
      <w:lvlJc w:val="left"/>
      <w:pPr>
        <w:ind w:left="1068" w:hanging="360"/>
      </w:pPr>
      <w:rPr>
        <w:rFonts w:ascii="Calibri" w:eastAsiaTheme="minorHAnsi" w:hAnsi="Calibri" w:cstheme="minorBid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46C120A7"/>
    <w:multiLevelType w:val="hybridMultilevel"/>
    <w:tmpl w:val="A89625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6F5E0F"/>
    <w:multiLevelType w:val="hybridMultilevel"/>
    <w:tmpl w:val="F03A69BA"/>
    <w:lvl w:ilvl="0" w:tplc="04130001">
      <w:start w:val="1"/>
      <w:numFmt w:val="bullet"/>
      <w:lvlText w:val=""/>
      <w:lvlJc w:val="left"/>
      <w:pPr>
        <w:ind w:left="720" w:hanging="360"/>
      </w:pPr>
      <w:rPr>
        <w:rFonts w:ascii="Symbol" w:hAnsi="Symbol" w:hint="default"/>
      </w:rPr>
    </w:lvl>
    <w:lvl w:ilvl="1" w:tplc="24E235FA">
      <w:numFmt w:val="bullet"/>
      <w:lvlText w:val=""/>
      <w:lvlJc w:val="left"/>
      <w:pPr>
        <w:ind w:left="1440" w:hanging="360"/>
      </w:pPr>
      <w:rPr>
        <w:rFonts w:ascii="Wingdings" w:eastAsiaTheme="minorHAnsi"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9E5C27"/>
    <w:multiLevelType w:val="hybridMultilevel"/>
    <w:tmpl w:val="215E9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C035A0D"/>
    <w:multiLevelType w:val="hybridMultilevel"/>
    <w:tmpl w:val="DA9C2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F91B5A"/>
    <w:multiLevelType w:val="hybridMultilevel"/>
    <w:tmpl w:val="0EE00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1908E9"/>
    <w:multiLevelType w:val="hybridMultilevel"/>
    <w:tmpl w:val="FE20C1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6733EB8"/>
    <w:multiLevelType w:val="hybridMultilevel"/>
    <w:tmpl w:val="0128DDA0"/>
    <w:lvl w:ilvl="0" w:tplc="07FC9A1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925B2A"/>
    <w:multiLevelType w:val="hybridMultilevel"/>
    <w:tmpl w:val="2F402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8A0E6D"/>
    <w:multiLevelType w:val="hybridMultilevel"/>
    <w:tmpl w:val="B3FA0FA6"/>
    <w:lvl w:ilvl="0" w:tplc="8B3010D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FB870B9"/>
    <w:multiLevelType w:val="hybridMultilevel"/>
    <w:tmpl w:val="87240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415CEF"/>
    <w:multiLevelType w:val="hybridMultilevel"/>
    <w:tmpl w:val="FA94876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056627"/>
    <w:multiLevelType w:val="hybridMultilevel"/>
    <w:tmpl w:val="6D40B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82060B6"/>
    <w:multiLevelType w:val="hybridMultilevel"/>
    <w:tmpl w:val="91C81C1A"/>
    <w:lvl w:ilvl="0" w:tplc="FFFFFFFF">
      <w:start w:val="1"/>
      <w:numFmt w:val="decimal"/>
      <w:lvlText w:val="%1."/>
      <w:lvlJc w:val="left"/>
      <w:pPr>
        <w:ind w:left="708" w:hanging="360"/>
      </w:p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36" w15:restartNumberingAfterBreak="0">
    <w:nsid w:val="6C6A6EF9"/>
    <w:multiLevelType w:val="hybridMultilevel"/>
    <w:tmpl w:val="4DB8D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D064ED"/>
    <w:multiLevelType w:val="hybridMultilevel"/>
    <w:tmpl w:val="5E82F5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A93B63"/>
    <w:multiLevelType w:val="hybridMultilevel"/>
    <w:tmpl w:val="21309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4B48C4"/>
    <w:multiLevelType w:val="hybridMultilevel"/>
    <w:tmpl w:val="72BABB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77F0D94"/>
    <w:multiLevelType w:val="hybridMultilevel"/>
    <w:tmpl w:val="0BE6D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B617E2"/>
    <w:multiLevelType w:val="hybridMultilevel"/>
    <w:tmpl w:val="5C780366"/>
    <w:lvl w:ilvl="0" w:tplc="E23EE58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FFC4910"/>
    <w:multiLevelType w:val="hybridMultilevel"/>
    <w:tmpl w:val="91C81C1A"/>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3" w15:restartNumberingAfterBreak="0">
    <w:nsid w:val="7FFD55E0"/>
    <w:multiLevelType w:val="hybridMultilevel"/>
    <w:tmpl w:val="91C81C1A"/>
    <w:lvl w:ilvl="0" w:tplc="9B10292E">
      <w:start w:val="1"/>
      <w:numFmt w:val="decimal"/>
      <w:lvlText w:val="%1."/>
      <w:lvlJc w:val="left"/>
      <w:pPr>
        <w:ind w:left="1068" w:hanging="360"/>
      </w:pPr>
    </w:lvl>
    <w:lvl w:ilvl="1" w:tplc="3EE2F15E">
      <w:start w:val="1"/>
      <w:numFmt w:val="lowerLetter"/>
      <w:lvlText w:val="%2."/>
      <w:lvlJc w:val="left"/>
      <w:pPr>
        <w:ind w:left="1788" w:hanging="360"/>
      </w:pPr>
    </w:lvl>
    <w:lvl w:ilvl="2" w:tplc="6E36A052">
      <w:start w:val="1"/>
      <w:numFmt w:val="lowerRoman"/>
      <w:lvlText w:val="%3."/>
      <w:lvlJc w:val="right"/>
      <w:pPr>
        <w:ind w:left="2508" w:hanging="180"/>
      </w:pPr>
    </w:lvl>
    <w:lvl w:ilvl="3" w:tplc="EADC8C60">
      <w:start w:val="1"/>
      <w:numFmt w:val="decimal"/>
      <w:lvlText w:val="%4."/>
      <w:lvlJc w:val="left"/>
      <w:pPr>
        <w:ind w:left="3228" w:hanging="360"/>
      </w:pPr>
    </w:lvl>
    <w:lvl w:ilvl="4" w:tplc="C2664FE8">
      <w:start w:val="1"/>
      <w:numFmt w:val="lowerLetter"/>
      <w:lvlText w:val="%5."/>
      <w:lvlJc w:val="left"/>
      <w:pPr>
        <w:ind w:left="3948" w:hanging="360"/>
      </w:pPr>
    </w:lvl>
    <w:lvl w:ilvl="5" w:tplc="EA94BECA">
      <w:start w:val="1"/>
      <w:numFmt w:val="lowerRoman"/>
      <w:lvlText w:val="%6."/>
      <w:lvlJc w:val="right"/>
      <w:pPr>
        <w:ind w:left="4668" w:hanging="180"/>
      </w:pPr>
    </w:lvl>
    <w:lvl w:ilvl="6" w:tplc="EC340E3C">
      <w:start w:val="1"/>
      <w:numFmt w:val="decimal"/>
      <w:lvlText w:val="%7."/>
      <w:lvlJc w:val="left"/>
      <w:pPr>
        <w:ind w:left="5388" w:hanging="360"/>
      </w:pPr>
    </w:lvl>
    <w:lvl w:ilvl="7" w:tplc="7EC4C888">
      <w:start w:val="1"/>
      <w:numFmt w:val="lowerLetter"/>
      <w:lvlText w:val="%8."/>
      <w:lvlJc w:val="left"/>
      <w:pPr>
        <w:ind w:left="6108" w:hanging="360"/>
      </w:pPr>
    </w:lvl>
    <w:lvl w:ilvl="8" w:tplc="805CD6DA">
      <w:start w:val="1"/>
      <w:numFmt w:val="lowerRoman"/>
      <w:lvlText w:val="%9."/>
      <w:lvlJc w:val="right"/>
      <w:pPr>
        <w:ind w:left="6828" w:hanging="180"/>
      </w:pPr>
    </w:lvl>
  </w:abstractNum>
  <w:num w:numId="1" w16cid:durableId="715278001">
    <w:abstractNumId w:val="16"/>
  </w:num>
  <w:num w:numId="2" w16cid:durableId="1154184219">
    <w:abstractNumId w:val="6"/>
  </w:num>
  <w:num w:numId="3" w16cid:durableId="2103790990">
    <w:abstractNumId w:val="29"/>
  </w:num>
  <w:num w:numId="4" w16cid:durableId="59333018">
    <w:abstractNumId w:val="11"/>
  </w:num>
  <w:num w:numId="5" w16cid:durableId="624852639">
    <w:abstractNumId w:val="33"/>
  </w:num>
  <w:num w:numId="6" w16cid:durableId="1925260010">
    <w:abstractNumId w:val="18"/>
  </w:num>
  <w:num w:numId="7" w16cid:durableId="595290007">
    <w:abstractNumId w:val="0"/>
  </w:num>
  <w:num w:numId="8" w16cid:durableId="1404332869">
    <w:abstractNumId w:val="27"/>
  </w:num>
  <w:num w:numId="9" w16cid:durableId="2002273922">
    <w:abstractNumId w:val="3"/>
  </w:num>
  <w:num w:numId="10" w16cid:durableId="793521488">
    <w:abstractNumId w:val="19"/>
  </w:num>
  <w:num w:numId="11" w16cid:durableId="382405965">
    <w:abstractNumId w:val="7"/>
  </w:num>
  <w:num w:numId="12" w16cid:durableId="92406497">
    <w:abstractNumId w:val="31"/>
  </w:num>
  <w:num w:numId="13" w16cid:durableId="542986292">
    <w:abstractNumId w:val="15"/>
  </w:num>
  <w:num w:numId="14" w16cid:durableId="615792526">
    <w:abstractNumId w:val="41"/>
  </w:num>
  <w:num w:numId="15" w16cid:durableId="2010016321">
    <w:abstractNumId w:val="25"/>
  </w:num>
  <w:num w:numId="16" w16cid:durableId="421877866">
    <w:abstractNumId w:val="20"/>
  </w:num>
  <w:num w:numId="17" w16cid:durableId="478965885">
    <w:abstractNumId w:val="13"/>
  </w:num>
  <w:num w:numId="18" w16cid:durableId="821392438">
    <w:abstractNumId w:val="1"/>
  </w:num>
  <w:num w:numId="19" w16cid:durableId="434983706">
    <w:abstractNumId w:val="12"/>
  </w:num>
  <w:num w:numId="20" w16cid:durableId="1086344815">
    <w:abstractNumId w:val="4"/>
  </w:num>
  <w:num w:numId="21" w16cid:durableId="1049066615">
    <w:abstractNumId w:val="28"/>
  </w:num>
  <w:num w:numId="22" w16cid:durableId="1199660451">
    <w:abstractNumId w:val="21"/>
  </w:num>
  <w:num w:numId="23" w16cid:durableId="2125539438">
    <w:abstractNumId w:val="39"/>
  </w:num>
  <w:num w:numId="24" w16cid:durableId="1299216203">
    <w:abstractNumId w:val="2"/>
  </w:num>
  <w:num w:numId="25" w16cid:durableId="1426606682">
    <w:abstractNumId w:val="8"/>
  </w:num>
  <w:num w:numId="26" w16cid:durableId="430127849">
    <w:abstractNumId w:val="36"/>
  </w:num>
  <w:num w:numId="27" w16cid:durableId="1304044504">
    <w:abstractNumId w:val="40"/>
  </w:num>
  <w:num w:numId="28" w16cid:durableId="1203790261">
    <w:abstractNumId w:val="10"/>
  </w:num>
  <w:num w:numId="29" w16cid:durableId="871771221">
    <w:abstractNumId w:val="30"/>
  </w:num>
  <w:num w:numId="30" w16cid:durableId="1980302719">
    <w:abstractNumId w:val="43"/>
  </w:num>
  <w:num w:numId="31" w16cid:durableId="458382736">
    <w:abstractNumId w:val="34"/>
  </w:num>
  <w:num w:numId="32" w16cid:durableId="975258225">
    <w:abstractNumId w:val="5"/>
  </w:num>
  <w:num w:numId="33" w16cid:durableId="954362275">
    <w:abstractNumId w:val="26"/>
  </w:num>
  <w:num w:numId="34" w16cid:durableId="1330643323">
    <w:abstractNumId w:val="23"/>
  </w:num>
  <w:num w:numId="35" w16cid:durableId="1975596193">
    <w:abstractNumId w:val="24"/>
  </w:num>
  <w:num w:numId="36" w16cid:durableId="1114910488">
    <w:abstractNumId w:val="38"/>
  </w:num>
  <w:num w:numId="37" w16cid:durableId="1445730893">
    <w:abstractNumId w:val="14"/>
  </w:num>
  <w:num w:numId="38" w16cid:durableId="1130630683">
    <w:abstractNumId w:val="9"/>
  </w:num>
  <w:num w:numId="39" w16cid:durableId="1716393560">
    <w:abstractNumId w:val="32"/>
  </w:num>
  <w:num w:numId="40" w16cid:durableId="1233389988">
    <w:abstractNumId w:val="22"/>
  </w:num>
  <w:num w:numId="41" w16cid:durableId="87895942">
    <w:abstractNumId w:val="37"/>
  </w:num>
  <w:num w:numId="42" w16cid:durableId="2090418386">
    <w:abstractNumId w:val="17"/>
  </w:num>
  <w:num w:numId="43" w16cid:durableId="466702523">
    <w:abstractNumId w:val="42"/>
  </w:num>
  <w:num w:numId="44" w16cid:durableId="171075961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AB"/>
    <w:rsid w:val="00000150"/>
    <w:rsid w:val="00000AC8"/>
    <w:rsid w:val="00000E44"/>
    <w:rsid w:val="000019CE"/>
    <w:rsid w:val="00001C0A"/>
    <w:rsid w:val="00001F92"/>
    <w:rsid w:val="000026A5"/>
    <w:rsid w:val="00002D81"/>
    <w:rsid w:val="000030A3"/>
    <w:rsid w:val="0000353A"/>
    <w:rsid w:val="00003555"/>
    <w:rsid w:val="00003608"/>
    <w:rsid w:val="00003750"/>
    <w:rsid w:val="00003ACA"/>
    <w:rsid w:val="00003EB7"/>
    <w:rsid w:val="00004498"/>
    <w:rsid w:val="00006435"/>
    <w:rsid w:val="00010713"/>
    <w:rsid w:val="000110FF"/>
    <w:rsid w:val="000114EA"/>
    <w:rsid w:val="00011510"/>
    <w:rsid w:val="00012267"/>
    <w:rsid w:val="00012333"/>
    <w:rsid w:val="0001272F"/>
    <w:rsid w:val="000127DD"/>
    <w:rsid w:val="00012886"/>
    <w:rsid w:val="000129DD"/>
    <w:rsid w:val="000132C2"/>
    <w:rsid w:val="000136C8"/>
    <w:rsid w:val="00013833"/>
    <w:rsid w:val="00014280"/>
    <w:rsid w:val="00014662"/>
    <w:rsid w:val="00015000"/>
    <w:rsid w:val="00015C5D"/>
    <w:rsid w:val="00015CCC"/>
    <w:rsid w:val="00015EB8"/>
    <w:rsid w:val="00015F8D"/>
    <w:rsid w:val="000160C3"/>
    <w:rsid w:val="00016504"/>
    <w:rsid w:val="00016569"/>
    <w:rsid w:val="0001705C"/>
    <w:rsid w:val="0001730F"/>
    <w:rsid w:val="0001764B"/>
    <w:rsid w:val="0001764C"/>
    <w:rsid w:val="000179EC"/>
    <w:rsid w:val="000202EC"/>
    <w:rsid w:val="000205A2"/>
    <w:rsid w:val="00020754"/>
    <w:rsid w:val="00020D3C"/>
    <w:rsid w:val="00020E92"/>
    <w:rsid w:val="000211C7"/>
    <w:rsid w:val="00021240"/>
    <w:rsid w:val="000214F8"/>
    <w:rsid w:val="00021948"/>
    <w:rsid w:val="00021C29"/>
    <w:rsid w:val="000223A2"/>
    <w:rsid w:val="00023A81"/>
    <w:rsid w:val="00023C4F"/>
    <w:rsid w:val="00023D98"/>
    <w:rsid w:val="00024401"/>
    <w:rsid w:val="000248B1"/>
    <w:rsid w:val="00024DBE"/>
    <w:rsid w:val="00024E50"/>
    <w:rsid w:val="000251D6"/>
    <w:rsid w:val="00025B41"/>
    <w:rsid w:val="00025C02"/>
    <w:rsid w:val="00026248"/>
    <w:rsid w:val="000269BE"/>
    <w:rsid w:val="00026C1A"/>
    <w:rsid w:val="00026E68"/>
    <w:rsid w:val="00027177"/>
    <w:rsid w:val="000277D1"/>
    <w:rsid w:val="00027A86"/>
    <w:rsid w:val="0003049C"/>
    <w:rsid w:val="00030CE1"/>
    <w:rsid w:val="000310DE"/>
    <w:rsid w:val="00031351"/>
    <w:rsid w:val="00031701"/>
    <w:rsid w:val="00031FE3"/>
    <w:rsid w:val="00032060"/>
    <w:rsid w:val="00032711"/>
    <w:rsid w:val="000333B0"/>
    <w:rsid w:val="0003371B"/>
    <w:rsid w:val="00033BBC"/>
    <w:rsid w:val="00033D4C"/>
    <w:rsid w:val="000340C6"/>
    <w:rsid w:val="000342AD"/>
    <w:rsid w:val="00034737"/>
    <w:rsid w:val="00034836"/>
    <w:rsid w:val="000349CB"/>
    <w:rsid w:val="000353DD"/>
    <w:rsid w:val="0003581D"/>
    <w:rsid w:val="00035E2A"/>
    <w:rsid w:val="00036231"/>
    <w:rsid w:val="000362CD"/>
    <w:rsid w:val="00036648"/>
    <w:rsid w:val="00036F2A"/>
    <w:rsid w:val="00037666"/>
    <w:rsid w:val="00037D92"/>
    <w:rsid w:val="00040569"/>
    <w:rsid w:val="00040669"/>
    <w:rsid w:val="00040EE7"/>
    <w:rsid w:val="00041295"/>
    <w:rsid w:val="0004129B"/>
    <w:rsid w:val="00041C62"/>
    <w:rsid w:val="00041F08"/>
    <w:rsid w:val="000421BD"/>
    <w:rsid w:val="00042240"/>
    <w:rsid w:val="000423E0"/>
    <w:rsid w:val="00042AED"/>
    <w:rsid w:val="00042DE8"/>
    <w:rsid w:val="000430F5"/>
    <w:rsid w:val="00043DF1"/>
    <w:rsid w:val="00043FAF"/>
    <w:rsid w:val="00044757"/>
    <w:rsid w:val="00044BDE"/>
    <w:rsid w:val="00044C5E"/>
    <w:rsid w:val="00044F08"/>
    <w:rsid w:val="00046334"/>
    <w:rsid w:val="000464B7"/>
    <w:rsid w:val="0004695E"/>
    <w:rsid w:val="0005080B"/>
    <w:rsid w:val="00050CF4"/>
    <w:rsid w:val="00050EB7"/>
    <w:rsid w:val="000516BA"/>
    <w:rsid w:val="000516C7"/>
    <w:rsid w:val="00051F5C"/>
    <w:rsid w:val="000522A0"/>
    <w:rsid w:val="00052A77"/>
    <w:rsid w:val="00052D6B"/>
    <w:rsid w:val="000531B7"/>
    <w:rsid w:val="000532F2"/>
    <w:rsid w:val="00053A4B"/>
    <w:rsid w:val="00053AAD"/>
    <w:rsid w:val="00053DBD"/>
    <w:rsid w:val="000540EE"/>
    <w:rsid w:val="00054580"/>
    <w:rsid w:val="00054638"/>
    <w:rsid w:val="000549CE"/>
    <w:rsid w:val="00054EEB"/>
    <w:rsid w:val="0005502D"/>
    <w:rsid w:val="00055ABC"/>
    <w:rsid w:val="00055AE3"/>
    <w:rsid w:val="00055E28"/>
    <w:rsid w:val="0005622A"/>
    <w:rsid w:val="00056915"/>
    <w:rsid w:val="00056AFA"/>
    <w:rsid w:val="00057061"/>
    <w:rsid w:val="00057466"/>
    <w:rsid w:val="00057A0E"/>
    <w:rsid w:val="0006025C"/>
    <w:rsid w:val="0006069F"/>
    <w:rsid w:val="00061207"/>
    <w:rsid w:val="00061F83"/>
    <w:rsid w:val="00062209"/>
    <w:rsid w:val="0006248A"/>
    <w:rsid w:val="00062644"/>
    <w:rsid w:val="000627DB"/>
    <w:rsid w:val="000628C2"/>
    <w:rsid w:val="000631A0"/>
    <w:rsid w:val="00063222"/>
    <w:rsid w:val="00064FB0"/>
    <w:rsid w:val="00064FDB"/>
    <w:rsid w:val="000653A9"/>
    <w:rsid w:val="00065A38"/>
    <w:rsid w:val="00066126"/>
    <w:rsid w:val="00066795"/>
    <w:rsid w:val="00067DBC"/>
    <w:rsid w:val="00067E85"/>
    <w:rsid w:val="00067FFC"/>
    <w:rsid w:val="000705C4"/>
    <w:rsid w:val="000709C6"/>
    <w:rsid w:val="000709EE"/>
    <w:rsid w:val="00070BF5"/>
    <w:rsid w:val="00071323"/>
    <w:rsid w:val="0007142E"/>
    <w:rsid w:val="00071486"/>
    <w:rsid w:val="00071FC3"/>
    <w:rsid w:val="00072AD2"/>
    <w:rsid w:val="00072C74"/>
    <w:rsid w:val="000731B5"/>
    <w:rsid w:val="000735AB"/>
    <w:rsid w:val="00073AC2"/>
    <w:rsid w:val="00073B98"/>
    <w:rsid w:val="00073C67"/>
    <w:rsid w:val="00073E3A"/>
    <w:rsid w:val="00073F1B"/>
    <w:rsid w:val="00074BAB"/>
    <w:rsid w:val="00074C1C"/>
    <w:rsid w:val="00074EE9"/>
    <w:rsid w:val="000755FB"/>
    <w:rsid w:val="0007584A"/>
    <w:rsid w:val="00075D2F"/>
    <w:rsid w:val="00080975"/>
    <w:rsid w:val="00080A81"/>
    <w:rsid w:val="00080C4A"/>
    <w:rsid w:val="00081415"/>
    <w:rsid w:val="00081944"/>
    <w:rsid w:val="00081EBE"/>
    <w:rsid w:val="00082F18"/>
    <w:rsid w:val="00083067"/>
    <w:rsid w:val="000830F9"/>
    <w:rsid w:val="00083302"/>
    <w:rsid w:val="00083CD4"/>
    <w:rsid w:val="00084A3B"/>
    <w:rsid w:val="00084CDD"/>
    <w:rsid w:val="00084D4A"/>
    <w:rsid w:val="00085B23"/>
    <w:rsid w:val="00085E5B"/>
    <w:rsid w:val="000862C9"/>
    <w:rsid w:val="0008650B"/>
    <w:rsid w:val="00086D6E"/>
    <w:rsid w:val="000872B4"/>
    <w:rsid w:val="00087BBA"/>
    <w:rsid w:val="000900D2"/>
    <w:rsid w:val="00091653"/>
    <w:rsid w:val="00091A1A"/>
    <w:rsid w:val="00091CDE"/>
    <w:rsid w:val="00091FCC"/>
    <w:rsid w:val="00092A95"/>
    <w:rsid w:val="00092ECA"/>
    <w:rsid w:val="00094CCE"/>
    <w:rsid w:val="00094E1B"/>
    <w:rsid w:val="00094F82"/>
    <w:rsid w:val="0009519F"/>
    <w:rsid w:val="0009604B"/>
    <w:rsid w:val="000967C4"/>
    <w:rsid w:val="00096AED"/>
    <w:rsid w:val="00096D32"/>
    <w:rsid w:val="00096ECC"/>
    <w:rsid w:val="000978B9"/>
    <w:rsid w:val="00097DA9"/>
    <w:rsid w:val="000A016E"/>
    <w:rsid w:val="000A0220"/>
    <w:rsid w:val="000A05FA"/>
    <w:rsid w:val="000A07B0"/>
    <w:rsid w:val="000A08D1"/>
    <w:rsid w:val="000A0965"/>
    <w:rsid w:val="000A09C9"/>
    <w:rsid w:val="000A1301"/>
    <w:rsid w:val="000A19A8"/>
    <w:rsid w:val="000A1AC2"/>
    <w:rsid w:val="000A1E8B"/>
    <w:rsid w:val="000A2229"/>
    <w:rsid w:val="000A22CB"/>
    <w:rsid w:val="000A2BBE"/>
    <w:rsid w:val="000A3144"/>
    <w:rsid w:val="000A3A2A"/>
    <w:rsid w:val="000A45B1"/>
    <w:rsid w:val="000A4E2E"/>
    <w:rsid w:val="000A5F95"/>
    <w:rsid w:val="000A60E0"/>
    <w:rsid w:val="000A642C"/>
    <w:rsid w:val="000A706C"/>
    <w:rsid w:val="000A7D81"/>
    <w:rsid w:val="000B005C"/>
    <w:rsid w:val="000B0164"/>
    <w:rsid w:val="000B02ED"/>
    <w:rsid w:val="000B07BF"/>
    <w:rsid w:val="000B131F"/>
    <w:rsid w:val="000B13E1"/>
    <w:rsid w:val="000B153B"/>
    <w:rsid w:val="000B1784"/>
    <w:rsid w:val="000B19ED"/>
    <w:rsid w:val="000B19F1"/>
    <w:rsid w:val="000B1AB4"/>
    <w:rsid w:val="000B2A40"/>
    <w:rsid w:val="000B34D0"/>
    <w:rsid w:val="000B41C4"/>
    <w:rsid w:val="000B49C3"/>
    <w:rsid w:val="000B4D44"/>
    <w:rsid w:val="000B4DBB"/>
    <w:rsid w:val="000B4FE6"/>
    <w:rsid w:val="000B5690"/>
    <w:rsid w:val="000B5F17"/>
    <w:rsid w:val="000B63B8"/>
    <w:rsid w:val="000B679F"/>
    <w:rsid w:val="000B69B6"/>
    <w:rsid w:val="000B7361"/>
    <w:rsid w:val="000C045C"/>
    <w:rsid w:val="000C0966"/>
    <w:rsid w:val="000C0AE8"/>
    <w:rsid w:val="000C0E27"/>
    <w:rsid w:val="000C0EC6"/>
    <w:rsid w:val="000C1653"/>
    <w:rsid w:val="000C1A90"/>
    <w:rsid w:val="000C1AB1"/>
    <w:rsid w:val="000C1C50"/>
    <w:rsid w:val="000C1E3A"/>
    <w:rsid w:val="000C21E7"/>
    <w:rsid w:val="000C2548"/>
    <w:rsid w:val="000C2C96"/>
    <w:rsid w:val="000C3649"/>
    <w:rsid w:val="000C3DA2"/>
    <w:rsid w:val="000C4786"/>
    <w:rsid w:val="000C59C9"/>
    <w:rsid w:val="000C5E44"/>
    <w:rsid w:val="000C736D"/>
    <w:rsid w:val="000C79D3"/>
    <w:rsid w:val="000C7F20"/>
    <w:rsid w:val="000D0496"/>
    <w:rsid w:val="000D04F1"/>
    <w:rsid w:val="000D0557"/>
    <w:rsid w:val="000D11A8"/>
    <w:rsid w:val="000D127D"/>
    <w:rsid w:val="000D13CE"/>
    <w:rsid w:val="000D2B75"/>
    <w:rsid w:val="000D2C18"/>
    <w:rsid w:val="000D2E47"/>
    <w:rsid w:val="000D34CD"/>
    <w:rsid w:val="000D355E"/>
    <w:rsid w:val="000D465A"/>
    <w:rsid w:val="000D4729"/>
    <w:rsid w:val="000D6474"/>
    <w:rsid w:val="000D677F"/>
    <w:rsid w:val="000D725A"/>
    <w:rsid w:val="000D7562"/>
    <w:rsid w:val="000D7847"/>
    <w:rsid w:val="000D7C0B"/>
    <w:rsid w:val="000E0033"/>
    <w:rsid w:val="000E01A3"/>
    <w:rsid w:val="000E025B"/>
    <w:rsid w:val="000E0C08"/>
    <w:rsid w:val="000E106C"/>
    <w:rsid w:val="000E1CCE"/>
    <w:rsid w:val="000E1FEA"/>
    <w:rsid w:val="000E28E4"/>
    <w:rsid w:val="000E2AD5"/>
    <w:rsid w:val="000E35B5"/>
    <w:rsid w:val="000E36F5"/>
    <w:rsid w:val="000E4286"/>
    <w:rsid w:val="000E42B1"/>
    <w:rsid w:val="000E47C2"/>
    <w:rsid w:val="000E4D86"/>
    <w:rsid w:val="000E4FFA"/>
    <w:rsid w:val="000E5456"/>
    <w:rsid w:val="000E5754"/>
    <w:rsid w:val="000E576D"/>
    <w:rsid w:val="000E5808"/>
    <w:rsid w:val="000E5856"/>
    <w:rsid w:val="000E59C7"/>
    <w:rsid w:val="000E6011"/>
    <w:rsid w:val="000E65CC"/>
    <w:rsid w:val="000F00C1"/>
    <w:rsid w:val="000F0150"/>
    <w:rsid w:val="000F085A"/>
    <w:rsid w:val="000F0C01"/>
    <w:rsid w:val="000F0C70"/>
    <w:rsid w:val="000F10AE"/>
    <w:rsid w:val="000F245A"/>
    <w:rsid w:val="000F34F4"/>
    <w:rsid w:val="000F39C2"/>
    <w:rsid w:val="000F420D"/>
    <w:rsid w:val="000F46C2"/>
    <w:rsid w:val="000F4E4F"/>
    <w:rsid w:val="000F5338"/>
    <w:rsid w:val="000F5445"/>
    <w:rsid w:val="000F669A"/>
    <w:rsid w:val="000F67C7"/>
    <w:rsid w:val="000F68F4"/>
    <w:rsid w:val="000F6C33"/>
    <w:rsid w:val="000F70CD"/>
    <w:rsid w:val="000F7134"/>
    <w:rsid w:val="000F7E2A"/>
    <w:rsid w:val="000F7FC5"/>
    <w:rsid w:val="0010142C"/>
    <w:rsid w:val="0010150D"/>
    <w:rsid w:val="00101588"/>
    <w:rsid w:val="001015D1"/>
    <w:rsid w:val="001025EE"/>
    <w:rsid w:val="00102A6F"/>
    <w:rsid w:val="00102DF2"/>
    <w:rsid w:val="001031C5"/>
    <w:rsid w:val="001035D1"/>
    <w:rsid w:val="00103F7C"/>
    <w:rsid w:val="0010479C"/>
    <w:rsid w:val="00104D32"/>
    <w:rsid w:val="001050BC"/>
    <w:rsid w:val="001055A4"/>
    <w:rsid w:val="00105C5B"/>
    <w:rsid w:val="00105F13"/>
    <w:rsid w:val="0010652D"/>
    <w:rsid w:val="001067EE"/>
    <w:rsid w:val="00106D5D"/>
    <w:rsid w:val="00107848"/>
    <w:rsid w:val="00107A7A"/>
    <w:rsid w:val="00107AEA"/>
    <w:rsid w:val="00107B3E"/>
    <w:rsid w:val="00110BBF"/>
    <w:rsid w:val="00110DF8"/>
    <w:rsid w:val="001113C2"/>
    <w:rsid w:val="00111A82"/>
    <w:rsid w:val="00111A8B"/>
    <w:rsid w:val="0011222E"/>
    <w:rsid w:val="00112753"/>
    <w:rsid w:val="00113250"/>
    <w:rsid w:val="00113280"/>
    <w:rsid w:val="0011346F"/>
    <w:rsid w:val="001143ED"/>
    <w:rsid w:val="00114696"/>
    <w:rsid w:val="00114A65"/>
    <w:rsid w:val="00114B81"/>
    <w:rsid w:val="00114E7D"/>
    <w:rsid w:val="001150CE"/>
    <w:rsid w:val="00115A9D"/>
    <w:rsid w:val="00115FDF"/>
    <w:rsid w:val="00116CE8"/>
    <w:rsid w:val="00116E60"/>
    <w:rsid w:val="00117273"/>
    <w:rsid w:val="00117BB4"/>
    <w:rsid w:val="00117E42"/>
    <w:rsid w:val="001201AE"/>
    <w:rsid w:val="00120901"/>
    <w:rsid w:val="00121F43"/>
    <w:rsid w:val="00122B94"/>
    <w:rsid w:val="0012354A"/>
    <w:rsid w:val="0012428D"/>
    <w:rsid w:val="00124567"/>
    <w:rsid w:val="001257FC"/>
    <w:rsid w:val="00125E55"/>
    <w:rsid w:val="00126FE4"/>
    <w:rsid w:val="001271EE"/>
    <w:rsid w:val="00127400"/>
    <w:rsid w:val="00127449"/>
    <w:rsid w:val="00127852"/>
    <w:rsid w:val="00127997"/>
    <w:rsid w:val="00127EBC"/>
    <w:rsid w:val="0013039C"/>
    <w:rsid w:val="001303AE"/>
    <w:rsid w:val="00131B60"/>
    <w:rsid w:val="001328FA"/>
    <w:rsid w:val="001329C1"/>
    <w:rsid w:val="00133196"/>
    <w:rsid w:val="00133877"/>
    <w:rsid w:val="0013409B"/>
    <w:rsid w:val="0013430A"/>
    <w:rsid w:val="001344F9"/>
    <w:rsid w:val="00134581"/>
    <w:rsid w:val="00134672"/>
    <w:rsid w:val="001348CE"/>
    <w:rsid w:val="00134FB0"/>
    <w:rsid w:val="00135F79"/>
    <w:rsid w:val="00136FBB"/>
    <w:rsid w:val="00137563"/>
    <w:rsid w:val="00137D9D"/>
    <w:rsid w:val="00137EF9"/>
    <w:rsid w:val="0014000B"/>
    <w:rsid w:val="00140749"/>
    <w:rsid w:val="00140DD4"/>
    <w:rsid w:val="001410FA"/>
    <w:rsid w:val="00141536"/>
    <w:rsid w:val="00141564"/>
    <w:rsid w:val="00141B02"/>
    <w:rsid w:val="00142251"/>
    <w:rsid w:val="00142984"/>
    <w:rsid w:val="00142AAB"/>
    <w:rsid w:val="00143D91"/>
    <w:rsid w:val="00144C34"/>
    <w:rsid w:val="00144FF1"/>
    <w:rsid w:val="00145261"/>
    <w:rsid w:val="00145386"/>
    <w:rsid w:val="00145430"/>
    <w:rsid w:val="00145507"/>
    <w:rsid w:val="0014572D"/>
    <w:rsid w:val="001461B2"/>
    <w:rsid w:val="001462FE"/>
    <w:rsid w:val="001471BF"/>
    <w:rsid w:val="00147339"/>
    <w:rsid w:val="001474A0"/>
    <w:rsid w:val="001478C0"/>
    <w:rsid w:val="00147CB7"/>
    <w:rsid w:val="00147D13"/>
    <w:rsid w:val="00147E5A"/>
    <w:rsid w:val="00147FFE"/>
    <w:rsid w:val="001501E6"/>
    <w:rsid w:val="001507D3"/>
    <w:rsid w:val="001508B7"/>
    <w:rsid w:val="001513D6"/>
    <w:rsid w:val="00152187"/>
    <w:rsid w:val="00152300"/>
    <w:rsid w:val="001525F1"/>
    <w:rsid w:val="00152670"/>
    <w:rsid w:val="00152C48"/>
    <w:rsid w:val="001538BF"/>
    <w:rsid w:val="0015396B"/>
    <w:rsid w:val="00153AC0"/>
    <w:rsid w:val="00153F96"/>
    <w:rsid w:val="001544D9"/>
    <w:rsid w:val="00155EF2"/>
    <w:rsid w:val="001565A3"/>
    <w:rsid w:val="0015666D"/>
    <w:rsid w:val="001568D3"/>
    <w:rsid w:val="0015755C"/>
    <w:rsid w:val="0015792E"/>
    <w:rsid w:val="00157AD2"/>
    <w:rsid w:val="00160503"/>
    <w:rsid w:val="001605BC"/>
    <w:rsid w:val="00160C1D"/>
    <w:rsid w:val="00162170"/>
    <w:rsid w:val="00162D62"/>
    <w:rsid w:val="001636CA"/>
    <w:rsid w:val="00163956"/>
    <w:rsid w:val="00163E03"/>
    <w:rsid w:val="00164575"/>
    <w:rsid w:val="00164D69"/>
    <w:rsid w:val="0016559B"/>
    <w:rsid w:val="00165BD5"/>
    <w:rsid w:val="0016668F"/>
    <w:rsid w:val="00166A25"/>
    <w:rsid w:val="00166B1A"/>
    <w:rsid w:val="0016711D"/>
    <w:rsid w:val="00167BE8"/>
    <w:rsid w:val="00167C47"/>
    <w:rsid w:val="00167D0F"/>
    <w:rsid w:val="00167DE7"/>
    <w:rsid w:val="00167FE8"/>
    <w:rsid w:val="001700C9"/>
    <w:rsid w:val="001702BD"/>
    <w:rsid w:val="001705CD"/>
    <w:rsid w:val="001708AA"/>
    <w:rsid w:val="00170A9C"/>
    <w:rsid w:val="00170B34"/>
    <w:rsid w:val="001710AC"/>
    <w:rsid w:val="00171CFB"/>
    <w:rsid w:val="00171D08"/>
    <w:rsid w:val="001723A6"/>
    <w:rsid w:val="00172787"/>
    <w:rsid w:val="00173058"/>
    <w:rsid w:val="001741E5"/>
    <w:rsid w:val="001746BF"/>
    <w:rsid w:val="00174B50"/>
    <w:rsid w:val="00174C86"/>
    <w:rsid w:val="00174F20"/>
    <w:rsid w:val="00175187"/>
    <w:rsid w:val="001751D3"/>
    <w:rsid w:val="0017530D"/>
    <w:rsid w:val="00175773"/>
    <w:rsid w:val="001757EB"/>
    <w:rsid w:val="00175D04"/>
    <w:rsid w:val="0017602D"/>
    <w:rsid w:val="0017607D"/>
    <w:rsid w:val="00176372"/>
    <w:rsid w:val="0017640F"/>
    <w:rsid w:val="001769C5"/>
    <w:rsid w:val="00176B06"/>
    <w:rsid w:val="00176CFB"/>
    <w:rsid w:val="0017753F"/>
    <w:rsid w:val="00180A21"/>
    <w:rsid w:val="0018165C"/>
    <w:rsid w:val="00181793"/>
    <w:rsid w:val="00181C64"/>
    <w:rsid w:val="00182225"/>
    <w:rsid w:val="001822D3"/>
    <w:rsid w:val="00182B6B"/>
    <w:rsid w:val="001849DB"/>
    <w:rsid w:val="00184BC0"/>
    <w:rsid w:val="0018509B"/>
    <w:rsid w:val="00185565"/>
    <w:rsid w:val="001860F8"/>
    <w:rsid w:val="0018633A"/>
    <w:rsid w:val="00186B1B"/>
    <w:rsid w:val="00186DD7"/>
    <w:rsid w:val="00186E4D"/>
    <w:rsid w:val="00187052"/>
    <w:rsid w:val="001876DD"/>
    <w:rsid w:val="00187D5E"/>
    <w:rsid w:val="001900CC"/>
    <w:rsid w:val="001904A8"/>
    <w:rsid w:val="0019132C"/>
    <w:rsid w:val="00191F3B"/>
    <w:rsid w:val="001923D7"/>
    <w:rsid w:val="00192457"/>
    <w:rsid w:val="00192B64"/>
    <w:rsid w:val="00193DE2"/>
    <w:rsid w:val="00194051"/>
    <w:rsid w:val="00194515"/>
    <w:rsid w:val="00194601"/>
    <w:rsid w:val="0019515C"/>
    <w:rsid w:val="001952B3"/>
    <w:rsid w:val="00195A38"/>
    <w:rsid w:val="00195C1B"/>
    <w:rsid w:val="00195DC6"/>
    <w:rsid w:val="00195E91"/>
    <w:rsid w:val="00195FBD"/>
    <w:rsid w:val="001963F8"/>
    <w:rsid w:val="001976AF"/>
    <w:rsid w:val="00197A98"/>
    <w:rsid w:val="00197F6B"/>
    <w:rsid w:val="001A037E"/>
    <w:rsid w:val="001A0AF8"/>
    <w:rsid w:val="001A0B76"/>
    <w:rsid w:val="001A2515"/>
    <w:rsid w:val="001A3446"/>
    <w:rsid w:val="001A3645"/>
    <w:rsid w:val="001A387E"/>
    <w:rsid w:val="001A3909"/>
    <w:rsid w:val="001A3A41"/>
    <w:rsid w:val="001A3BD6"/>
    <w:rsid w:val="001A525D"/>
    <w:rsid w:val="001A55E8"/>
    <w:rsid w:val="001A667C"/>
    <w:rsid w:val="001A672E"/>
    <w:rsid w:val="001A6EDC"/>
    <w:rsid w:val="001A742A"/>
    <w:rsid w:val="001A7738"/>
    <w:rsid w:val="001A795F"/>
    <w:rsid w:val="001B0392"/>
    <w:rsid w:val="001B088E"/>
    <w:rsid w:val="001B0C50"/>
    <w:rsid w:val="001B107A"/>
    <w:rsid w:val="001B1B7B"/>
    <w:rsid w:val="001B2B13"/>
    <w:rsid w:val="001B30E5"/>
    <w:rsid w:val="001B3853"/>
    <w:rsid w:val="001B4421"/>
    <w:rsid w:val="001B4883"/>
    <w:rsid w:val="001B48CE"/>
    <w:rsid w:val="001B4DED"/>
    <w:rsid w:val="001B5D1F"/>
    <w:rsid w:val="001B6588"/>
    <w:rsid w:val="001B6871"/>
    <w:rsid w:val="001B6B34"/>
    <w:rsid w:val="001B6C94"/>
    <w:rsid w:val="001B70C5"/>
    <w:rsid w:val="001B7300"/>
    <w:rsid w:val="001C0071"/>
    <w:rsid w:val="001C25DD"/>
    <w:rsid w:val="001C41A5"/>
    <w:rsid w:val="001C425F"/>
    <w:rsid w:val="001C44F9"/>
    <w:rsid w:val="001C46B3"/>
    <w:rsid w:val="001C4B5A"/>
    <w:rsid w:val="001C529E"/>
    <w:rsid w:val="001C5569"/>
    <w:rsid w:val="001C5930"/>
    <w:rsid w:val="001C595D"/>
    <w:rsid w:val="001C5BEF"/>
    <w:rsid w:val="001C667B"/>
    <w:rsid w:val="001C68D2"/>
    <w:rsid w:val="001D04E5"/>
    <w:rsid w:val="001D0D13"/>
    <w:rsid w:val="001D1AD4"/>
    <w:rsid w:val="001D1E53"/>
    <w:rsid w:val="001D2D8D"/>
    <w:rsid w:val="001D3B53"/>
    <w:rsid w:val="001D3C1F"/>
    <w:rsid w:val="001D3CF2"/>
    <w:rsid w:val="001D5598"/>
    <w:rsid w:val="001D59AF"/>
    <w:rsid w:val="001D5F92"/>
    <w:rsid w:val="001D607D"/>
    <w:rsid w:val="001D60C1"/>
    <w:rsid w:val="001D6412"/>
    <w:rsid w:val="001D748B"/>
    <w:rsid w:val="001D7700"/>
    <w:rsid w:val="001D79B7"/>
    <w:rsid w:val="001D7A7A"/>
    <w:rsid w:val="001D7CB1"/>
    <w:rsid w:val="001E0769"/>
    <w:rsid w:val="001E1122"/>
    <w:rsid w:val="001E2AF9"/>
    <w:rsid w:val="001E31B8"/>
    <w:rsid w:val="001E3308"/>
    <w:rsid w:val="001E3827"/>
    <w:rsid w:val="001E3A11"/>
    <w:rsid w:val="001E3B6C"/>
    <w:rsid w:val="001E3F4E"/>
    <w:rsid w:val="001E4157"/>
    <w:rsid w:val="001E4627"/>
    <w:rsid w:val="001E47EA"/>
    <w:rsid w:val="001E4A62"/>
    <w:rsid w:val="001E4B7D"/>
    <w:rsid w:val="001E4DF1"/>
    <w:rsid w:val="001E5F81"/>
    <w:rsid w:val="001E6B50"/>
    <w:rsid w:val="001E6D99"/>
    <w:rsid w:val="001E70D8"/>
    <w:rsid w:val="001F0006"/>
    <w:rsid w:val="001F0C43"/>
    <w:rsid w:val="001F118D"/>
    <w:rsid w:val="001F122B"/>
    <w:rsid w:val="001F12DA"/>
    <w:rsid w:val="001F1470"/>
    <w:rsid w:val="001F190A"/>
    <w:rsid w:val="001F21E1"/>
    <w:rsid w:val="001F298A"/>
    <w:rsid w:val="001F2ED4"/>
    <w:rsid w:val="001F311A"/>
    <w:rsid w:val="001F3278"/>
    <w:rsid w:val="001F48D1"/>
    <w:rsid w:val="001F5F08"/>
    <w:rsid w:val="001F629D"/>
    <w:rsid w:val="001F6381"/>
    <w:rsid w:val="001F7109"/>
    <w:rsid w:val="001F7191"/>
    <w:rsid w:val="001F71D3"/>
    <w:rsid w:val="001F73B9"/>
    <w:rsid w:val="001F73C8"/>
    <w:rsid w:val="00201AE2"/>
    <w:rsid w:val="002023F4"/>
    <w:rsid w:val="00202CA2"/>
    <w:rsid w:val="00202ECD"/>
    <w:rsid w:val="00202F76"/>
    <w:rsid w:val="00202FE3"/>
    <w:rsid w:val="002037A0"/>
    <w:rsid w:val="002037F6"/>
    <w:rsid w:val="0020389F"/>
    <w:rsid w:val="002046DD"/>
    <w:rsid w:val="00204A2A"/>
    <w:rsid w:val="00204E0B"/>
    <w:rsid w:val="0020521B"/>
    <w:rsid w:val="002052DA"/>
    <w:rsid w:val="00205881"/>
    <w:rsid w:val="00205B4D"/>
    <w:rsid w:val="00205DE7"/>
    <w:rsid w:val="00206346"/>
    <w:rsid w:val="00206481"/>
    <w:rsid w:val="002066B3"/>
    <w:rsid w:val="0020670C"/>
    <w:rsid w:val="00207A66"/>
    <w:rsid w:val="00207B33"/>
    <w:rsid w:val="00210604"/>
    <w:rsid w:val="00210642"/>
    <w:rsid w:val="002113A9"/>
    <w:rsid w:val="00211A41"/>
    <w:rsid w:val="002124A3"/>
    <w:rsid w:val="00213729"/>
    <w:rsid w:val="00214104"/>
    <w:rsid w:val="002142D3"/>
    <w:rsid w:val="002152A4"/>
    <w:rsid w:val="002161E2"/>
    <w:rsid w:val="002165E5"/>
    <w:rsid w:val="002168F1"/>
    <w:rsid w:val="00217234"/>
    <w:rsid w:val="00220025"/>
    <w:rsid w:val="0022085F"/>
    <w:rsid w:val="002209EC"/>
    <w:rsid w:val="00220A86"/>
    <w:rsid w:val="0022114A"/>
    <w:rsid w:val="00221331"/>
    <w:rsid w:val="00221DC9"/>
    <w:rsid w:val="00222780"/>
    <w:rsid w:val="002227DF"/>
    <w:rsid w:val="00222D10"/>
    <w:rsid w:val="00222F04"/>
    <w:rsid w:val="00222FA0"/>
    <w:rsid w:val="002230A1"/>
    <w:rsid w:val="0022375F"/>
    <w:rsid w:val="002239D0"/>
    <w:rsid w:val="00223C4D"/>
    <w:rsid w:val="00224CD6"/>
    <w:rsid w:val="00225654"/>
    <w:rsid w:val="00225810"/>
    <w:rsid w:val="002258DA"/>
    <w:rsid w:val="00225CF7"/>
    <w:rsid w:val="00226215"/>
    <w:rsid w:val="0022651F"/>
    <w:rsid w:val="002267B2"/>
    <w:rsid w:val="0022689A"/>
    <w:rsid w:val="002271E1"/>
    <w:rsid w:val="00227746"/>
    <w:rsid w:val="002278C8"/>
    <w:rsid w:val="00227CBB"/>
    <w:rsid w:val="00230D07"/>
    <w:rsid w:val="002310A5"/>
    <w:rsid w:val="0023120E"/>
    <w:rsid w:val="00231AAB"/>
    <w:rsid w:val="00232BC0"/>
    <w:rsid w:val="00232D53"/>
    <w:rsid w:val="00232D86"/>
    <w:rsid w:val="00232EBF"/>
    <w:rsid w:val="00233172"/>
    <w:rsid w:val="002336F8"/>
    <w:rsid w:val="00233BB2"/>
    <w:rsid w:val="00233CFF"/>
    <w:rsid w:val="00233EF6"/>
    <w:rsid w:val="00233F0F"/>
    <w:rsid w:val="0023456C"/>
    <w:rsid w:val="0023456F"/>
    <w:rsid w:val="00234D9B"/>
    <w:rsid w:val="00234E91"/>
    <w:rsid w:val="00235309"/>
    <w:rsid w:val="002355C0"/>
    <w:rsid w:val="002355F3"/>
    <w:rsid w:val="002361C8"/>
    <w:rsid w:val="00236AAC"/>
    <w:rsid w:val="00237510"/>
    <w:rsid w:val="00237738"/>
    <w:rsid w:val="0024010E"/>
    <w:rsid w:val="0024066F"/>
    <w:rsid w:val="0024073F"/>
    <w:rsid w:val="00240795"/>
    <w:rsid w:val="00240F3B"/>
    <w:rsid w:val="00241213"/>
    <w:rsid w:val="00241650"/>
    <w:rsid w:val="002419E9"/>
    <w:rsid w:val="0024205E"/>
    <w:rsid w:val="00242360"/>
    <w:rsid w:val="002423F6"/>
    <w:rsid w:val="00242991"/>
    <w:rsid w:val="00242E7F"/>
    <w:rsid w:val="00243216"/>
    <w:rsid w:val="00243612"/>
    <w:rsid w:val="00243ECC"/>
    <w:rsid w:val="002442B6"/>
    <w:rsid w:val="00244864"/>
    <w:rsid w:val="002452E1"/>
    <w:rsid w:val="002454D1"/>
    <w:rsid w:val="00245BA1"/>
    <w:rsid w:val="00245E3D"/>
    <w:rsid w:val="0024664E"/>
    <w:rsid w:val="00246CAE"/>
    <w:rsid w:val="00246E6C"/>
    <w:rsid w:val="00247892"/>
    <w:rsid w:val="00247B21"/>
    <w:rsid w:val="00247BDA"/>
    <w:rsid w:val="00247EF2"/>
    <w:rsid w:val="002508D7"/>
    <w:rsid w:val="00250DFC"/>
    <w:rsid w:val="002510A8"/>
    <w:rsid w:val="00251AA6"/>
    <w:rsid w:val="00251CF8"/>
    <w:rsid w:val="00251F42"/>
    <w:rsid w:val="0025277F"/>
    <w:rsid w:val="002531C0"/>
    <w:rsid w:val="00253403"/>
    <w:rsid w:val="00253EDF"/>
    <w:rsid w:val="00254132"/>
    <w:rsid w:val="002547E7"/>
    <w:rsid w:val="00255054"/>
    <w:rsid w:val="002557DF"/>
    <w:rsid w:val="002565ED"/>
    <w:rsid w:val="00256B7A"/>
    <w:rsid w:val="00256E4D"/>
    <w:rsid w:val="002579E4"/>
    <w:rsid w:val="00257C9D"/>
    <w:rsid w:val="00257E8C"/>
    <w:rsid w:val="00260060"/>
    <w:rsid w:val="002605D4"/>
    <w:rsid w:val="00260827"/>
    <w:rsid w:val="002608B1"/>
    <w:rsid w:val="00260CC2"/>
    <w:rsid w:val="0026107F"/>
    <w:rsid w:val="002617B6"/>
    <w:rsid w:val="00261980"/>
    <w:rsid w:val="002622CA"/>
    <w:rsid w:val="0026299B"/>
    <w:rsid w:val="00262E04"/>
    <w:rsid w:val="002633ED"/>
    <w:rsid w:val="002634AA"/>
    <w:rsid w:val="002636EC"/>
    <w:rsid w:val="00263EA8"/>
    <w:rsid w:val="00263F5D"/>
    <w:rsid w:val="00265A0F"/>
    <w:rsid w:val="00265F01"/>
    <w:rsid w:val="0026621C"/>
    <w:rsid w:val="00266913"/>
    <w:rsid w:val="00266CD3"/>
    <w:rsid w:val="00266ED5"/>
    <w:rsid w:val="00267324"/>
    <w:rsid w:val="00267944"/>
    <w:rsid w:val="002700C7"/>
    <w:rsid w:val="00270518"/>
    <w:rsid w:val="00270582"/>
    <w:rsid w:val="00270830"/>
    <w:rsid w:val="0027085D"/>
    <w:rsid w:val="00270DE3"/>
    <w:rsid w:val="00270FDC"/>
    <w:rsid w:val="0027142A"/>
    <w:rsid w:val="002716CC"/>
    <w:rsid w:val="002720EE"/>
    <w:rsid w:val="00272353"/>
    <w:rsid w:val="00272413"/>
    <w:rsid w:val="00273414"/>
    <w:rsid w:val="0027356D"/>
    <w:rsid w:val="00273DDC"/>
    <w:rsid w:val="00274113"/>
    <w:rsid w:val="002745A2"/>
    <w:rsid w:val="002747B8"/>
    <w:rsid w:val="00274BFE"/>
    <w:rsid w:val="00274E91"/>
    <w:rsid w:val="00275065"/>
    <w:rsid w:val="0027516A"/>
    <w:rsid w:val="00275ADE"/>
    <w:rsid w:val="00275B11"/>
    <w:rsid w:val="00275FEC"/>
    <w:rsid w:val="002764A2"/>
    <w:rsid w:val="002764BB"/>
    <w:rsid w:val="002768D4"/>
    <w:rsid w:val="00276C61"/>
    <w:rsid w:val="00277F77"/>
    <w:rsid w:val="002801F9"/>
    <w:rsid w:val="002805F9"/>
    <w:rsid w:val="00280781"/>
    <w:rsid w:val="00280F9D"/>
    <w:rsid w:val="002814A6"/>
    <w:rsid w:val="00281C16"/>
    <w:rsid w:val="00282218"/>
    <w:rsid w:val="002824F8"/>
    <w:rsid w:val="00282ADE"/>
    <w:rsid w:val="00282E34"/>
    <w:rsid w:val="002839EF"/>
    <w:rsid w:val="002842E9"/>
    <w:rsid w:val="00284C8A"/>
    <w:rsid w:val="00284F75"/>
    <w:rsid w:val="0028530E"/>
    <w:rsid w:val="00286129"/>
    <w:rsid w:val="00286E7D"/>
    <w:rsid w:val="00287262"/>
    <w:rsid w:val="002872B4"/>
    <w:rsid w:val="00287983"/>
    <w:rsid w:val="00290978"/>
    <w:rsid w:val="00290BDA"/>
    <w:rsid w:val="00290F92"/>
    <w:rsid w:val="002911C9"/>
    <w:rsid w:val="002918A1"/>
    <w:rsid w:val="0029196C"/>
    <w:rsid w:val="00291E53"/>
    <w:rsid w:val="0029313D"/>
    <w:rsid w:val="00293151"/>
    <w:rsid w:val="002933BB"/>
    <w:rsid w:val="00293935"/>
    <w:rsid w:val="00293DEB"/>
    <w:rsid w:val="00293EB6"/>
    <w:rsid w:val="0029433B"/>
    <w:rsid w:val="0029512B"/>
    <w:rsid w:val="0029552A"/>
    <w:rsid w:val="00295AB3"/>
    <w:rsid w:val="00296BE3"/>
    <w:rsid w:val="00296D45"/>
    <w:rsid w:val="00296F6A"/>
    <w:rsid w:val="0029702B"/>
    <w:rsid w:val="0029787C"/>
    <w:rsid w:val="002A0506"/>
    <w:rsid w:val="002A16E6"/>
    <w:rsid w:val="002A19C7"/>
    <w:rsid w:val="002A19FD"/>
    <w:rsid w:val="002A1A24"/>
    <w:rsid w:val="002A1E57"/>
    <w:rsid w:val="002A1F6D"/>
    <w:rsid w:val="002A227F"/>
    <w:rsid w:val="002A2B0F"/>
    <w:rsid w:val="002A3526"/>
    <w:rsid w:val="002A3C42"/>
    <w:rsid w:val="002A460F"/>
    <w:rsid w:val="002A46A4"/>
    <w:rsid w:val="002A4BC6"/>
    <w:rsid w:val="002A4D8B"/>
    <w:rsid w:val="002A4DD0"/>
    <w:rsid w:val="002A555D"/>
    <w:rsid w:val="002A5E6F"/>
    <w:rsid w:val="002A6B79"/>
    <w:rsid w:val="002A6D93"/>
    <w:rsid w:val="002A6D9E"/>
    <w:rsid w:val="002A7313"/>
    <w:rsid w:val="002B006A"/>
    <w:rsid w:val="002B041C"/>
    <w:rsid w:val="002B0449"/>
    <w:rsid w:val="002B0642"/>
    <w:rsid w:val="002B081D"/>
    <w:rsid w:val="002B0829"/>
    <w:rsid w:val="002B0A1A"/>
    <w:rsid w:val="002B0CE9"/>
    <w:rsid w:val="002B0F43"/>
    <w:rsid w:val="002B23AD"/>
    <w:rsid w:val="002B3217"/>
    <w:rsid w:val="002B3640"/>
    <w:rsid w:val="002B408C"/>
    <w:rsid w:val="002B4419"/>
    <w:rsid w:val="002B4433"/>
    <w:rsid w:val="002B4981"/>
    <w:rsid w:val="002B4B62"/>
    <w:rsid w:val="002B5402"/>
    <w:rsid w:val="002B56CD"/>
    <w:rsid w:val="002B5719"/>
    <w:rsid w:val="002B5776"/>
    <w:rsid w:val="002B57E9"/>
    <w:rsid w:val="002B650A"/>
    <w:rsid w:val="002B71B7"/>
    <w:rsid w:val="002B795D"/>
    <w:rsid w:val="002B7B37"/>
    <w:rsid w:val="002B7D78"/>
    <w:rsid w:val="002C0141"/>
    <w:rsid w:val="002C0CF4"/>
    <w:rsid w:val="002C0EF1"/>
    <w:rsid w:val="002C0FDE"/>
    <w:rsid w:val="002C2639"/>
    <w:rsid w:val="002C2906"/>
    <w:rsid w:val="002C32C1"/>
    <w:rsid w:val="002C3CED"/>
    <w:rsid w:val="002C4039"/>
    <w:rsid w:val="002C4379"/>
    <w:rsid w:val="002C448B"/>
    <w:rsid w:val="002C4639"/>
    <w:rsid w:val="002C4C72"/>
    <w:rsid w:val="002C5116"/>
    <w:rsid w:val="002C5E5F"/>
    <w:rsid w:val="002C6A52"/>
    <w:rsid w:val="002C6BD1"/>
    <w:rsid w:val="002C6FC5"/>
    <w:rsid w:val="002C716C"/>
    <w:rsid w:val="002C71C6"/>
    <w:rsid w:val="002C725F"/>
    <w:rsid w:val="002D0648"/>
    <w:rsid w:val="002D073E"/>
    <w:rsid w:val="002D094E"/>
    <w:rsid w:val="002D0A3B"/>
    <w:rsid w:val="002D0C3A"/>
    <w:rsid w:val="002D1215"/>
    <w:rsid w:val="002D156B"/>
    <w:rsid w:val="002D187E"/>
    <w:rsid w:val="002D24D2"/>
    <w:rsid w:val="002D2F01"/>
    <w:rsid w:val="002D3343"/>
    <w:rsid w:val="002D3FA4"/>
    <w:rsid w:val="002D4155"/>
    <w:rsid w:val="002D41E1"/>
    <w:rsid w:val="002D435F"/>
    <w:rsid w:val="002D436A"/>
    <w:rsid w:val="002D4925"/>
    <w:rsid w:val="002D53E0"/>
    <w:rsid w:val="002D5599"/>
    <w:rsid w:val="002D559D"/>
    <w:rsid w:val="002D6348"/>
    <w:rsid w:val="002D65D9"/>
    <w:rsid w:val="002D6CAC"/>
    <w:rsid w:val="002D72D4"/>
    <w:rsid w:val="002D7A53"/>
    <w:rsid w:val="002D7EBA"/>
    <w:rsid w:val="002E012B"/>
    <w:rsid w:val="002E061E"/>
    <w:rsid w:val="002E0D6F"/>
    <w:rsid w:val="002E1907"/>
    <w:rsid w:val="002E19A9"/>
    <w:rsid w:val="002E1B65"/>
    <w:rsid w:val="002E1D74"/>
    <w:rsid w:val="002E237D"/>
    <w:rsid w:val="002E3083"/>
    <w:rsid w:val="002E369A"/>
    <w:rsid w:val="002E395B"/>
    <w:rsid w:val="002E4398"/>
    <w:rsid w:val="002E444A"/>
    <w:rsid w:val="002E44D1"/>
    <w:rsid w:val="002E45B8"/>
    <w:rsid w:val="002E4AC0"/>
    <w:rsid w:val="002E54F2"/>
    <w:rsid w:val="002E5AA1"/>
    <w:rsid w:val="002E5BCF"/>
    <w:rsid w:val="002E62E8"/>
    <w:rsid w:val="002E65F0"/>
    <w:rsid w:val="002E66D0"/>
    <w:rsid w:val="002E67D7"/>
    <w:rsid w:val="002E725B"/>
    <w:rsid w:val="002E7599"/>
    <w:rsid w:val="002E77ED"/>
    <w:rsid w:val="002E7B4D"/>
    <w:rsid w:val="002E7E86"/>
    <w:rsid w:val="002F00D2"/>
    <w:rsid w:val="002F022A"/>
    <w:rsid w:val="002F11E0"/>
    <w:rsid w:val="002F159E"/>
    <w:rsid w:val="002F1731"/>
    <w:rsid w:val="002F1B83"/>
    <w:rsid w:val="002F365C"/>
    <w:rsid w:val="002F3FFD"/>
    <w:rsid w:val="002F4701"/>
    <w:rsid w:val="002F48B2"/>
    <w:rsid w:val="002F494B"/>
    <w:rsid w:val="002F54CE"/>
    <w:rsid w:val="002F5590"/>
    <w:rsid w:val="002F5D28"/>
    <w:rsid w:val="002F6433"/>
    <w:rsid w:val="002F6761"/>
    <w:rsid w:val="002F6C31"/>
    <w:rsid w:val="002F6F44"/>
    <w:rsid w:val="002F735C"/>
    <w:rsid w:val="002F7A25"/>
    <w:rsid w:val="002F7A4A"/>
    <w:rsid w:val="0030067A"/>
    <w:rsid w:val="003008AE"/>
    <w:rsid w:val="00300E0E"/>
    <w:rsid w:val="00300FEA"/>
    <w:rsid w:val="00301126"/>
    <w:rsid w:val="0030232D"/>
    <w:rsid w:val="00302394"/>
    <w:rsid w:val="00302611"/>
    <w:rsid w:val="0030272E"/>
    <w:rsid w:val="00302AC0"/>
    <w:rsid w:val="00303089"/>
    <w:rsid w:val="003030AF"/>
    <w:rsid w:val="00303446"/>
    <w:rsid w:val="0030387E"/>
    <w:rsid w:val="00303EA0"/>
    <w:rsid w:val="00304F5D"/>
    <w:rsid w:val="00304FF8"/>
    <w:rsid w:val="003052F0"/>
    <w:rsid w:val="00305C32"/>
    <w:rsid w:val="00305E27"/>
    <w:rsid w:val="0030623C"/>
    <w:rsid w:val="0030645B"/>
    <w:rsid w:val="00306D17"/>
    <w:rsid w:val="0030723F"/>
    <w:rsid w:val="0030748A"/>
    <w:rsid w:val="0030751A"/>
    <w:rsid w:val="00307B5A"/>
    <w:rsid w:val="00310895"/>
    <w:rsid w:val="00310FD0"/>
    <w:rsid w:val="0031101D"/>
    <w:rsid w:val="003113DB"/>
    <w:rsid w:val="00311A09"/>
    <w:rsid w:val="00311ECE"/>
    <w:rsid w:val="00312C5A"/>
    <w:rsid w:val="0031321A"/>
    <w:rsid w:val="00314033"/>
    <w:rsid w:val="00315464"/>
    <w:rsid w:val="00315985"/>
    <w:rsid w:val="00315AFE"/>
    <w:rsid w:val="0031650C"/>
    <w:rsid w:val="00316562"/>
    <w:rsid w:val="003168D0"/>
    <w:rsid w:val="00316951"/>
    <w:rsid w:val="00317107"/>
    <w:rsid w:val="0031748F"/>
    <w:rsid w:val="00317A34"/>
    <w:rsid w:val="003208FA"/>
    <w:rsid w:val="00320B91"/>
    <w:rsid w:val="00320CAB"/>
    <w:rsid w:val="003210A5"/>
    <w:rsid w:val="00321987"/>
    <w:rsid w:val="00321C70"/>
    <w:rsid w:val="00321CB5"/>
    <w:rsid w:val="00322BAD"/>
    <w:rsid w:val="00322E54"/>
    <w:rsid w:val="00323086"/>
    <w:rsid w:val="0032336F"/>
    <w:rsid w:val="0032341A"/>
    <w:rsid w:val="00324656"/>
    <w:rsid w:val="003248B4"/>
    <w:rsid w:val="00324FF6"/>
    <w:rsid w:val="00325999"/>
    <w:rsid w:val="00325E17"/>
    <w:rsid w:val="00325F8F"/>
    <w:rsid w:val="0032621A"/>
    <w:rsid w:val="00326563"/>
    <w:rsid w:val="00326E4B"/>
    <w:rsid w:val="003270A3"/>
    <w:rsid w:val="00327955"/>
    <w:rsid w:val="00327FF2"/>
    <w:rsid w:val="00331292"/>
    <w:rsid w:val="00331538"/>
    <w:rsid w:val="00332D4A"/>
    <w:rsid w:val="003337E8"/>
    <w:rsid w:val="00333F52"/>
    <w:rsid w:val="003341F3"/>
    <w:rsid w:val="00334A7D"/>
    <w:rsid w:val="00334EA9"/>
    <w:rsid w:val="0033500D"/>
    <w:rsid w:val="003356F9"/>
    <w:rsid w:val="00335BE7"/>
    <w:rsid w:val="0033618C"/>
    <w:rsid w:val="003366EA"/>
    <w:rsid w:val="00336F9E"/>
    <w:rsid w:val="00337607"/>
    <w:rsid w:val="00337655"/>
    <w:rsid w:val="0033796F"/>
    <w:rsid w:val="00337AAE"/>
    <w:rsid w:val="00337D89"/>
    <w:rsid w:val="0034010B"/>
    <w:rsid w:val="003402EE"/>
    <w:rsid w:val="00340738"/>
    <w:rsid w:val="00340ACF"/>
    <w:rsid w:val="00341816"/>
    <w:rsid w:val="00341AD1"/>
    <w:rsid w:val="00341B51"/>
    <w:rsid w:val="0034203E"/>
    <w:rsid w:val="0034272D"/>
    <w:rsid w:val="00342DE4"/>
    <w:rsid w:val="0034306E"/>
    <w:rsid w:val="0034348B"/>
    <w:rsid w:val="00343965"/>
    <w:rsid w:val="003447B1"/>
    <w:rsid w:val="00344AFD"/>
    <w:rsid w:val="00344F83"/>
    <w:rsid w:val="00345D08"/>
    <w:rsid w:val="003466E0"/>
    <w:rsid w:val="00346700"/>
    <w:rsid w:val="00347197"/>
    <w:rsid w:val="003474ED"/>
    <w:rsid w:val="0034756D"/>
    <w:rsid w:val="00347629"/>
    <w:rsid w:val="00347651"/>
    <w:rsid w:val="00347A6C"/>
    <w:rsid w:val="00347BA2"/>
    <w:rsid w:val="00347D1E"/>
    <w:rsid w:val="003505F8"/>
    <w:rsid w:val="00350974"/>
    <w:rsid w:val="00350C3C"/>
    <w:rsid w:val="00350E87"/>
    <w:rsid w:val="00351184"/>
    <w:rsid w:val="00351936"/>
    <w:rsid w:val="003529BF"/>
    <w:rsid w:val="00352FF2"/>
    <w:rsid w:val="00353095"/>
    <w:rsid w:val="003537F7"/>
    <w:rsid w:val="00353B07"/>
    <w:rsid w:val="0035400B"/>
    <w:rsid w:val="00354228"/>
    <w:rsid w:val="0035483E"/>
    <w:rsid w:val="0035505A"/>
    <w:rsid w:val="003557D9"/>
    <w:rsid w:val="00355A6E"/>
    <w:rsid w:val="00355EB0"/>
    <w:rsid w:val="00355F5F"/>
    <w:rsid w:val="00355FE0"/>
    <w:rsid w:val="003560A8"/>
    <w:rsid w:val="003563B6"/>
    <w:rsid w:val="00357760"/>
    <w:rsid w:val="003577EB"/>
    <w:rsid w:val="0035795E"/>
    <w:rsid w:val="00357E2C"/>
    <w:rsid w:val="00360AE5"/>
    <w:rsid w:val="00360BB2"/>
    <w:rsid w:val="00360D89"/>
    <w:rsid w:val="00361623"/>
    <w:rsid w:val="00361F97"/>
    <w:rsid w:val="00362267"/>
    <w:rsid w:val="00362269"/>
    <w:rsid w:val="003625CA"/>
    <w:rsid w:val="00362EF2"/>
    <w:rsid w:val="00363659"/>
    <w:rsid w:val="00363E9F"/>
    <w:rsid w:val="00363FCF"/>
    <w:rsid w:val="00364401"/>
    <w:rsid w:val="00364432"/>
    <w:rsid w:val="0036460C"/>
    <w:rsid w:val="00366DD0"/>
    <w:rsid w:val="003675A5"/>
    <w:rsid w:val="00367BAC"/>
    <w:rsid w:val="00370111"/>
    <w:rsid w:val="003703B3"/>
    <w:rsid w:val="003711B3"/>
    <w:rsid w:val="0037159B"/>
    <w:rsid w:val="00371DE5"/>
    <w:rsid w:val="00372A60"/>
    <w:rsid w:val="0037313F"/>
    <w:rsid w:val="00373387"/>
    <w:rsid w:val="0037343B"/>
    <w:rsid w:val="003737B6"/>
    <w:rsid w:val="00373A92"/>
    <w:rsid w:val="0037475E"/>
    <w:rsid w:val="00374D5F"/>
    <w:rsid w:val="0037560F"/>
    <w:rsid w:val="003758AA"/>
    <w:rsid w:val="00375B06"/>
    <w:rsid w:val="00375CC7"/>
    <w:rsid w:val="00376365"/>
    <w:rsid w:val="00376E88"/>
    <w:rsid w:val="00377457"/>
    <w:rsid w:val="00377791"/>
    <w:rsid w:val="0037792B"/>
    <w:rsid w:val="00377AB1"/>
    <w:rsid w:val="00377B1E"/>
    <w:rsid w:val="00377B49"/>
    <w:rsid w:val="003806D9"/>
    <w:rsid w:val="00380CB9"/>
    <w:rsid w:val="00381102"/>
    <w:rsid w:val="00381C5A"/>
    <w:rsid w:val="00381C91"/>
    <w:rsid w:val="00381D96"/>
    <w:rsid w:val="00383DC1"/>
    <w:rsid w:val="00384018"/>
    <w:rsid w:val="00384A71"/>
    <w:rsid w:val="00384B04"/>
    <w:rsid w:val="00384B1E"/>
    <w:rsid w:val="003851CE"/>
    <w:rsid w:val="00385C33"/>
    <w:rsid w:val="0038621D"/>
    <w:rsid w:val="003867C7"/>
    <w:rsid w:val="00386CE0"/>
    <w:rsid w:val="00386DB6"/>
    <w:rsid w:val="0039011D"/>
    <w:rsid w:val="00390721"/>
    <w:rsid w:val="00391B08"/>
    <w:rsid w:val="00391BE6"/>
    <w:rsid w:val="00391D59"/>
    <w:rsid w:val="00391DF9"/>
    <w:rsid w:val="003921F3"/>
    <w:rsid w:val="00392A71"/>
    <w:rsid w:val="003933BE"/>
    <w:rsid w:val="00393729"/>
    <w:rsid w:val="003937F1"/>
    <w:rsid w:val="003938C6"/>
    <w:rsid w:val="00393982"/>
    <w:rsid w:val="00393A6B"/>
    <w:rsid w:val="00393D01"/>
    <w:rsid w:val="00394A39"/>
    <w:rsid w:val="00394B29"/>
    <w:rsid w:val="00394C3F"/>
    <w:rsid w:val="003952D3"/>
    <w:rsid w:val="00395B11"/>
    <w:rsid w:val="003961C7"/>
    <w:rsid w:val="0039646C"/>
    <w:rsid w:val="003965C0"/>
    <w:rsid w:val="00396818"/>
    <w:rsid w:val="00396828"/>
    <w:rsid w:val="0039748B"/>
    <w:rsid w:val="0039760C"/>
    <w:rsid w:val="0039788F"/>
    <w:rsid w:val="003A000A"/>
    <w:rsid w:val="003A0823"/>
    <w:rsid w:val="003A18D2"/>
    <w:rsid w:val="003A1FAF"/>
    <w:rsid w:val="003A2043"/>
    <w:rsid w:val="003A2DA9"/>
    <w:rsid w:val="003A3174"/>
    <w:rsid w:val="003A391C"/>
    <w:rsid w:val="003A3C19"/>
    <w:rsid w:val="003A4342"/>
    <w:rsid w:val="003A48C1"/>
    <w:rsid w:val="003A4D61"/>
    <w:rsid w:val="003A4E36"/>
    <w:rsid w:val="003A4F88"/>
    <w:rsid w:val="003A57E8"/>
    <w:rsid w:val="003A59F7"/>
    <w:rsid w:val="003A5B9E"/>
    <w:rsid w:val="003A5F27"/>
    <w:rsid w:val="003A5F73"/>
    <w:rsid w:val="003A730C"/>
    <w:rsid w:val="003A7F61"/>
    <w:rsid w:val="003B02CC"/>
    <w:rsid w:val="003B0890"/>
    <w:rsid w:val="003B0A2B"/>
    <w:rsid w:val="003B0F9B"/>
    <w:rsid w:val="003B1DA7"/>
    <w:rsid w:val="003B24E6"/>
    <w:rsid w:val="003B29CE"/>
    <w:rsid w:val="003B35A3"/>
    <w:rsid w:val="003B37B7"/>
    <w:rsid w:val="003B4E19"/>
    <w:rsid w:val="003B5A9E"/>
    <w:rsid w:val="003B5ECF"/>
    <w:rsid w:val="003B61D7"/>
    <w:rsid w:val="003B62F0"/>
    <w:rsid w:val="003B69BA"/>
    <w:rsid w:val="003B735C"/>
    <w:rsid w:val="003B7416"/>
    <w:rsid w:val="003B759C"/>
    <w:rsid w:val="003B7A17"/>
    <w:rsid w:val="003B7E33"/>
    <w:rsid w:val="003C0A84"/>
    <w:rsid w:val="003C0B59"/>
    <w:rsid w:val="003C0EC8"/>
    <w:rsid w:val="003C11AE"/>
    <w:rsid w:val="003C1587"/>
    <w:rsid w:val="003C1EBA"/>
    <w:rsid w:val="003C23F9"/>
    <w:rsid w:val="003C2A25"/>
    <w:rsid w:val="003C2FA9"/>
    <w:rsid w:val="003C33B2"/>
    <w:rsid w:val="003C3E34"/>
    <w:rsid w:val="003C3F14"/>
    <w:rsid w:val="003C66DB"/>
    <w:rsid w:val="003C6B8A"/>
    <w:rsid w:val="003C6FAF"/>
    <w:rsid w:val="003C79DA"/>
    <w:rsid w:val="003C7D4D"/>
    <w:rsid w:val="003D0235"/>
    <w:rsid w:val="003D061B"/>
    <w:rsid w:val="003D1663"/>
    <w:rsid w:val="003D221B"/>
    <w:rsid w:val="003D2271"/>
    <w:rsid w:val="003D2690"/>
    <w:rsid w:val="003D287D"/>
    <w:rsid w:val="003D2D64"/>
    <w:rsid w:val="003D386E"/>
    <w:rsid w:val="003D3A33"/>
    <w:rsid w:val="003D4457"/>
    <w:rsid w:val="003D4D56"/>
    <w:rsid w:val="003D4E3F"/>
    <w:rsid w:val="003D530D"/>
    <w:rsid w:val="003D6A19"/>
    <w:rsid w:val="003D6C7A"/>
    <w:rsid w:val="003D6CC8"/>
    <w:rsid w:val="003D705C"/>
    <w:rsid w:val="003D7362"/>
    <w:rsid w:val="003D7744"/>
    <w:rsid w:val="003D7B79"/>
    <w:rsid w:val="003E02AB"/>
    <w:rsid w:val="003E036A"/>
    <w:rsid w:val="003E036B"/>
    <w:rsid w:val="003E0895"/>
    <w:rsid w:val="003E0AAB"/>
    <w:rsid w:val="003E1466"/>
    <w:rsid w:val="003E25C5"/>
    <w:rsid w:val="003E288A"/>
    <w:rsid w:val="003E2DC8"/>
    <w:rsid w:val="003E4A1A"/>
    <w:rsid w:val="003E4B38"/>
    <w:rsid w:val="003E4C19"/>
    <w:rsid w:val="003E4FCA"/>
    <w:rsid w:val="003E532E"/>
    <w:rsid w:val="003E53B1"/>
    <w:rsid w:val="003E5972"/>
    <w:rsid w:val="003E5C72"/>
    <w:rsid w:val="003E618C"/>
    <w:rsid w:val="003E780B"/>
    <w:rsid w:val="003F000E"/>
    <w:rsid w:val="003F0626"/>
    <w:rsid w:val="003F0AAD"/>
    <w:rsid w:val="003F0AF9"/>
    <w:rsid w:val="003F126B"/>
    <w:rsid w:val="003F18A4"/>
    <w:rsid w:val="003F1C9F"/>
    <w:rsid w:val="003F2125"/>
    <w:rsid w:val="003F25BA"/>
    <w:rsid w:val="003F277F"/>
    <w:rsid w:val="003F293E"/>
    <w:rsid w:val="003F2F94"/>
    <w:rsid w:val="003F3080"/>
    <w:rsid w:val="003F36F1"/>
    <w:rsid w:val="003F3E05"/>
    <w:rsid w:val="003F43F9"/>
    <w:rsid w:val="003F457E"/>
    <w:rsid w:val="003F4A0F"/>
    <w:rsid w:val="003F4A3F"/>
    <w:rsid w:val="003F5505"/>
    <w:rsid w:val="003F5585"/>
    <w:rsid w:val="003F5907"/>
    <w:rsid w:val="003F5CCD"/>
    <w:rsid w:val="003F6495"/>
    <w:rsid w:val="003F66BE"/>
    <w:rsid w:val="003F6947"/>
    <w:rsid w:val="003F6A30"/>
    <w:rsid w:val="003F6F94"/>
    <w:rsid w:val="003F7D51"/>
    <w:rsid w:val="00401074"/>
    <w:rsid w:val="0040143D"/>
    <w:rsid w:val="0040146B"/>
    <w:rsid w:val="0040171C"/>
    <w:rsid w:val="0040172E"/>
    <w:rsid w:val="00402405"/>
    <w:rsid w:val="004025F0"/>
    <w:rsid w:val="004027CF"/>
    <w:rsid w:val="0040286C"/>
    <w:rsid w:val="00402B49"/>
    <w:rsid w:val="00403D45"/>
    <w:rsid w:val="00405BE8"/>
    <w:rsid w:val="00405F5F"/>
    <w:rsid w:val="00406025"/>
    <w:rsid w:val="00406064"/>
    <w:rsid w:val="00406822"/>
    <w:rsid w:val="00406BCD"/>
    <w:rsid w:val="00406CDB"/>
    <w:rsid w:val="00406CFF"/>
    <w:rsid w:val="00406EB9"/>
    <w:rsid w:val="004074CA"/>
    <w:rsid w:val="004078BF"/>
    <w:rsid w:val="004079EE"/>
    <w:rsid w:val="004079F0"/>
    <w:rsid w:val="00407FE1"/>
    <w:rsid w:val="00410170"/>
    <w:rsid w:val="00410FE5"/>
    <w:rsid w:val="0041133F"/>
    <w:rsid w:val="00411D2F"/>
    <w:rsid w:val="00412236"/>
    <w:rsid w:val="00412666"/>
    <w:rsid w:val="004132C1"/>
    <w:rsid w:val="004138EA"/>
    <w:rsid w:val="00414253"/>
    <w:rsid w:val="00414654"/>
    <w:rsid w:val="00414C44"/>
    <w:rsid w:val="00415923"/>
    <w:rsid w:val="00415A80"/>
    <w:rsid w:val="00415BFB"/>
    <w:rsid w:val="0041601B"/>
    <w:rsid w:val="00416434"/>
    <w:rsid w:val="0041651F"/>
    <w:rsid w:val="00416680"/>
    <w:rsid w:val="00416977"/>
    <w:rsid w:val="00416E70"/>
    <w:rsid w:val="0041708B"/>
    <w:rsid w:val="004171A3"/>
    <w:rsid w:val="00417E95"/>
    <w:rsid w:val="00420014"/>
    <w:rsid w:val="00420102"/>
    <w:rsid w:val="0042045D"/>
    <w:rsid w:val="00420530"/>
    <w:rsid w:val="00420AA9"/>
    <w:rsid w:val="00421E29"/>
    <w:rsid w:val="004225AA"/>
    <w:rsid w:val="00425CDE"/>
    <w:rsid w:val="004270B2"/>
    <w:rsid w:val="0042714F"/>
    <w:rsid w:val="0042734E"/>
    <w:rsid w:val="00427610"/>
    <w:rsid w:val="004279AF"/>
    <w:rsid w:val="00427C74"/>
    <w:rsid w:val="0043057D"/>
    <w:rsid w:val="00430DE2"/>
    <w:rsid w:val="00431D7B"/>
    <w:rsid w:val="00432A30"/>
    <w:rsid w:val="00432C46"/>
    <w:rsid w:val="004331AF"/>
    <w:rsid w:val="004331F2"/>
    <w:rsid w:val="004335D2"/>
    <w:rsid w:val="0043368F"/>
    <w:rsid w:val="0043379E"/>
    <w:rsid w:val="00433A86"/>
    <w:rsid w:val="00434176"/>
    <w:rsid w:val="00434434"/>
    <w:rsid w:val="00434966"/>
    <w:rsid w:val="0043502B"/>
    <w:rsid w:val="004351BC"/>
    <w:rsid w:val="004356A2"/>
    <w:rsid w:val="00435B5F"/>
    <w:rsid w:val="0043691F"/>
    <w:rsid w:val="00436A5C"/>
    <w:rsid w:val="00436AE3"/>
    <w:rsid w:val="0043703E"/>
    <w:rsid w:val="004376FE"/>
    <w:rsid w:val="004378C9"/>
    <w:rsid w:val="00437982"/>
    <w:rsid w:val="00437E8C"/>
    <w:rsid w:val="00440383"/>
    <w:rsid w:val="00440AF6"/>
    <w:rsid w:val="004410B0"/>
    <w:rsid w:val="0044141E"/>
    <w:rsid w:val="004417F7"/>
    <w:rsid w:val="004419D4"/>
    <w:rsid w:val="004420F3"/>
    <w:rsid w:val="00442470"/>
    <w:rsid w:val="004426B8"/>
    <w:rsid w:val="0044292A"/>
    <w:rsid w:val="00442B5A"/>
    <w:rsid w:val="00442CA3"/>
    <w:rsid w:val="00442E1D"/>
    <w:rsid w:val="00442EFF"/>
    <w:rsid w:val="004430E4"/>
    <w:rsid w:val="00443484"/>
    <w:rsid w:val="00443AC2"/>
    <w:rsid w:val="00443BB5"/>
    <w:rsid w:val="00443CE9"/>
    <w:rsid w:val="00443E32"/>
    <w:rsid w:val="0044469A"/>
    <w:rsid w:val="0044483E"/>
    <w:rsid w:val="00444A3F"/>
    <w:rsid w:val="004450B8"/>
    <w:rsid w:val="0044511B"/>
    <w:rsid w:val="004451B1"/>
    <w:rsid w:val="00445DC0"/>
    <w:rsid w:val="0044685A"/>
    <w:rsid w:val="00446A0B"/>
    <w:rsid w:val="00446BDD"/>
    <w:rsid w:val="00447E1E"/>
    <w:rsid w:val="00447EE2"/>
    <w:rsid w:val="00450191"/>
    <w:rsid w:val="00450732"/>
    <w:rsid w:val="00450B54"/>
    <w:rsid w:val="00450CFF"/>
    <w:rsid w:val="00451280"/>
    <w:rsid w:val="00452241"/>
    <w:rsid w:val="00452568"/>
    <w:rsid w:val="00452A4E"/>
    <w:rsid w:val="00452C5B"/>
    <w:rsid w:val="00453A91"/>
    <w:rsid w:val="00454D02"/>
    <w:rsid w:val="00454E11"/>
    <w:rsid w:val="00455086"/>
    <w:rsid w:val="004556AB"/>
    <w:rsid w:val="00456375"/>
    <w:rsid w:val="00456F1A"/>
    <w:rsid w:val="00456F5C"/>
    <w:rsid w:val="004574BD"/>
    <w:rsid w:val="00457768"/>
    <w:rsid w:val="00461352"/>
    <w:rsid w:val="00461CBB"/>
    <w:rsid w:val="00461EC4"/>
    <w:rsid w:val="00462170"/>
    <w:rsid w:val="00462C5D"/>
    <w:rsid w:val="0046474B"/>
    <w:rsid w:val="0046474D"/>
    <w:rsid w:val="004648EA"/>
    <w:rsid w:val="004652B0"/>
    <w:rsid w:val="00465C8F"/>
    <w:rsid w:val="004660D5"/>
    <w:rsid w:val="00466796"/>
    <w:rsid w:val="00466884"/>
    <w:rsid w:val="00466A57"/>
    <w:rsid w:val="00466AE9"/>
    <w:rsid w:val="00467962"/>
    <w:rsid w:val="00467FCD"/>
    <w:rsid w:val="00470548"/>
    <w:rsid w:val="0047055C"/>
    <w:rsid w:val="00470C72"/>
    <w:rsid w:val="00471341"/>
    <w:rsid w:val="00472626"/>
    <w:rsid w:val="004726FB"/>
    <w:rsid w:val="00473449"/>
    <w:rsid w:val="00474316"/>
    <w:rsid w:val="0047492E"/>
    <w:rsid w:val="00474C3C"/>
    <w:rsid w:val="0047524A"/>
    <w:rsid w:val="00475EE3"/>
    <w:rsid w:val="00475F95"/>
    <w:rsid w:val="004765B6"/>
    <w:rsid w:val="004767E9"/>
    <w:rsid w:val="00476AC0"/>
    <w:rsid w:val="00476DCE"/>
    <w:rsid w:val="00476EAC"/>
    <w:rsid w:val="00477262"/>
    <w:rsid w:val="004774D1"/>
    <w:rsid w:val="004776D9"/>
    <w:rsid w:val="00477794"/>
    <w:rsid w:val="00477866"/>
    <w:rsid w:val="004801D2"/>
    <w:rsid w:val="004803EC"/>
    <w:rsid w:val="00480564"/>
    <w:rsid w:val="004805D4"/>
    <w:rsid w:val="00480771"/>
    <w:rsid w:val="00480CA0"/>
    <w:rsid w:val="00481DCE"/>
    <w:rsid w:val="004822C4"/>
    <w:rsid w:val="0048232C"/>
    <w:rsid w:val="004827E6"/>
    <w:rsid w:val="00483586"/>
    <w:rsid w:val="00483ED3"/>
    <w:rsid w:val="0048419C"/>
    <w:rsid w:val="0048481F"/>
    <w:rsid w:val="00484881"/>
    <w:rsid w:val="00484AB4"/>
    <w:rsid w:val="00484C52"/>
    <w:rsid w:val="00484DB6"/>
    <w:rsid w:val="00484EA0"/>
    <w:rsid w:val="00484F69"/>
    <w:rsid w:val="00485226"/>
    <w:rsid w:val="00485960"/>
    <w:rsid w:val="00486014"/>
    <w:rsid w:val="0048698E"/>
    <w:rsid w:val="004878BD"/>
    <w:rsid w:val="00487CDB"/>
    <w:rsid w:val="00487D2F"/>
    <w:rsid w:val="00490014"/>
    <w:rsid w:val="00490CA7"/>
    <w:rsid w:val="004914C2"/>
    <w:rsid w:val="0049174D"/>
    <w:rsid w:val="004925BB"/>
    <w:rsid w:val="00492F04"/>
    <w:rsid w:val="00492FB5"/>
    <w:rsid w:val="00493398"/>
    <w:rsid w:val="00493663"/>
    <w:rsid w:val="00493748"/>
    <w:rsid w:val="004940CD"/>
    <w:rsid w:val="004943D1"/>
    <w:rsid w:val="00494DD9"/>
    <w:rsid w:val="00496939"/>
    <w:rsid w:val="00496C6C"/>
    <w:rsid w:val="00496E4C"/>
    <w:rsid w:val="00497150"/>
    <w:rsid w:val="0049785A"/>
    <w:rsid w:val="004A0042"/>
    <w:rsid w:val="004A09A1"/>
    <w:rsid w:val="004A0A73"/>
    <w:rsid w:val="004A0BC0"/>
    <w:rsid w:val="004A0C5F"/>
    <w:rsid w:val="004A0DA9"/>
    <w:rsid w:val="004A0EE3"/>
    <w:rsid w:val="004A140D"/>
    <w:rsid w:val="004A1F56"/>
    <w:rsid w:val="004A23CF"/>
    <w:rsid w:val="004A2EFA"/>
    <w:rsid w:val="004A2F57"/>
    <w:rsid w:val="004A3BC6"/>
    <w:rsid w:val="004A3E62"/>
    <w:rsid w:val="004A44DD"/>
    <w:rsid w:val="004A487D"/>
    <w:rsid w:val="004A4F0D"/>
    <w:rsid w:val="004A509E"/>
    <w:rsid w:val="004A50E9"/>
    <w:rsid w:val="004A5534"/>
    <w:rsid w:val="004A5951"/>
    <w:rsid w:val="004A6261"/>
    <w:rsid w:val="004A69CF"/>
    <w:rsid w:val="004A6A69"/>
    <w:rsid w:val="004A6CB3"/>
    <w:rsid w:val="004A731C"/>
    <w:rsid w:val="004A7734"/>
    <w:rsid w:val="004B0323"/>
    <w:rsid w:val="004B06E8"/>
    <w:rsid w:val="004B0A4A"/>
    <w:rsid w:val="004B0BEE"/>
    <w:rsid w:val="004B0C7D"/>
    <w:rsid w:val="004B11E7"/>
    <w:rsid w:val="004B1326"/>
    <w:rsid w:val="004B15D6"/>
    <w:rsid w:val="004B15E3"/>
    <w:rsid w:val="004B1FFC"/>
    <w:rsid w:val="004B2B3A"/>
    <w:rsid w:val="004B30DC"/>
    <w:rsid w:val="004B3514"/>
    <w:rsid w:val="004B377F"/>
    <w:rsid w:val="004B3872"/>
    <w:rsid w:val="004B38C6"/>
    <w:rsid w:val="004B3C6B"/>
    <w:rsid w:val="004B447C"/>
    <w:rsid w:val="004B547A"/>
    <w:rsid w:val="004B56A6"/>
    <w:rsid w:val="004B6271"/>
    <w:rsid w:val="004B6B74"/>
    <w:rsid w:val="004B6F5A"/>
    <w:rsid w:val="004B7422"/>
    <w:rsid w:val="004B7620"/>
    <w:rsid w:val="004B7771"/>
    <w:rsid w:val="004B7830"/>
    <w:rsid w:val="004B7947"/>
    <w:rsid w:val="004B7AF2"/>
    <w:rsid w:val="004B7B53"/>
    <w:rsid w:val="004B7D61"/>
    <w:rsid w:val="004B7F3F"/>
    <w:rsid w:val="004C078E"/>
    <w:rsid w:val="004C08BB"/>
    <w:rsid w:val="004C0A36"/>
    <w:rsid w:val="004C1BD1"/>
    <w:rsid w:val="004C1C6C"/>
    <w:rsid w:val="004C1DF2"/>
    <w:rsid w:val="004C2358"/>
    <w:rsid w:val="004C2400"/>
    <w:rsid w:val="004C2598"/>
    <w:rsid w:val="004C338F"/>
    <w:rsid w:val="004C3B1F"/>
    <w:rsid w:val="004C3EC5"/>
    <w:rsid w:val="004C412C"/>
    <w:rsid w:val="004C4551"/>
    <w:rsid w:val="004C465A"/>
    <w:rsid w:val="004C5660"/>
    <w:rsid w:val="004C6AD7"/>
    <w:rsid w:val="004C784E"/>
    <w:rsid w:val="004C7863"/>
    <w:rsid w:val="004C7B76"/>
    <w:rsid w:val="004D0090"/>
    <w:rsid w:val="004D0B70"/>
    <w:rsid w:val="004D0C54"/>
    <w:rsid w:val="004D1519"/>
    <w:rsid w:val="004D1BAD"/>
    <w:rsid w:val="004D2A84"/>
    <w:rsid w:val="004D308E"/>
    <w:rsid w:val="004D30C1"/>
    <w:rsid w:val="004D38BD"/>
    <w:rsid w:val="004D3CF7"/>
    <w:rsid w:val="004D3DEC"/>
    <w:rsid w:val="004D4102"/>
    <w:rsid w:val="004D4CA8"/>
    <w:rsid w:val="004D4D4F"/>
    <w:rsid w:val="004D5360"/>
    <w:rsid w:val="004D5698"/>
    <w:rsid w:val="004D5765"/>
    <w:rsid w:val="004D5A7F"/>
    <w:rsid w:val="004D5B28"/>
    <w:rsid w:val="004D68DA"/>
    <w:rsid w:val="004D7597"/>
    <w:rsid w:val="004D7AA3"/>
    <w:rsid w:val="004E06C3"/>
    <w:rsid w:val="004E075C"/>
    <w:rsid w:val="004E0ACD"/>
    <w:rsid w:val="004E1683"/>
    <w:rsid w:val="004E18D9"/>
    <w:rsid w:val="004E1B9F"/>
    <w:rsid w:val="004E1C4C"/>
    <w:rsid w:val="004E2101"/>
    <w:rsid w:val="004E229C"/>
    <w:rsid w:val="004E2BB9"/>
    <w:rsid w:val="004E2C4A"/>
    <w:rsid w:val="004E3035"/>
    <w:rsid w:val="004E355B"/>
    <w:rsid w:val="004E36DB"/>
    <w:rsid w:val="004E383C"/>
    <w:rsid w:val="004E3A0D"/>
    <w:rsid w:val="004E3BC3"/>
    <w:rsid w:val="004E4784"/>
    <w:rsid w:val="004E4A23"/>
    <w:rsid w:val="004E4FA5"/>
    <w:rsid w:val="004E5060"/>
    <w:rsid w:val="004E554F"/>
    <w:rsid w:val="004E597C"/>
    <w:rsid w:val="004E68A5"/>
    <w:rsid w:val="004E6BB7"/>
    <w:rsid w:val="004E70CF"/>
    <w:rsid w:val="004E7198"/>
    <w:rsid w:val="004E736B"/>
    <w:rsid w:val="004E7695"/>
    <w:rsid w:val="004E7CC8"/>
    <w:rsid w:val="004F0BC4"/>
    <w:rsid w:val="004F0E81"/>
    <w:rsid w:val="004F103B"/>
    <w:rsid w:val="004F2106"/>
    <w:rsid w:val="004F2C12"/>
    <w:rsid w:val="004F302F"/>
    <w:rsid w:val="004F33CA"/>
    <w:rsid w:val="004F3472"/>
    <w:rsid w:val="004F3680"/>
    <w:rsid w:val="004F3976"/>
    <w:rsid w:val="004F3E85"/>
    <w:rsid w:val="004F3F26"/>
    <w:rsid w:val="004F4381"/>
    <w:rsid w:val="004F4481"/>
    <w:rsid w:val="004F49A1"/>
    <w:rsid w:val="004F4A08"/>
    <w:rsid w:val="004F4A58"/>
    <w:rsid w:val="004F4E35"/>
    <w:rsid w:val="004F5284"/>
    <w:rsid w:val="004F5BF4"/>
    <w:rsid w:val="004F615F"/>
    <w:rsid w:val="004F631E"/>
    <w:rsid w:val="004F64DE"/>
    <w:rsid w:val="004F6509"/>
    <w:rsid w:val="004F6555"/>
    <w:rsid w:val="004F6D8C"/>
    <w:rsid w:val="004F71E7"/>
    <w:rsid w:val="004F748B"/>
    <w:rsid w:val="004F778F"/>
    <w:rsid w:val="005005FA"/>
    <w:rsid w:val="00500DAE"/>
    <w:rsid w:val="00501C83"/>
    <w:rsid w:val="00502AC0"/>
    <w:rsid w:val="00502B09"/>
    <w:rsid w:val="00503324"/>
    <w:rsid w:val="00503C3F"/>
    <w:rsid w:val="00504AD3"/>
    <w:rsid w:val="00504CD2"/>
    <w:rsid w:val="00505121"/>
    <w:rsid w:val="005056A3"/>
    <w:rsid w:val="005079DB"/>
    <w:rsid w:val="00507AAB"/>
    <w:rsid w:val="0051001D"/>
    <w:rsid w:val="0051120B"/>
    <w:rsid w:val="005116F7"/>
    <w:rsid w:val="00512B90"/>
    <w:rsid w:val="005133D2"/>
    <w:rsid w:val="00513476"/>
    <w:rsid w:val="00513707"/>
    <w:rsid w:val="00513B25"/>
    <w:rsid w:val="00514B28"/>
    <w:rsid w:val="00514EB0"/>
    <w:rsid w:val="0051504A"/>
    <w:rsid w:val="005158B9"/>
    <w:rsid w:val="00515BED"/>
    <w:rsid w:val="00516CE3"/>
    <w:rsid w:val="00517F02"/>
    <w:rsid w:val="005200F5"/>
    <w:rsid w:val="00520947"/>
    <w:rsid w:val="00521463"/>
    <w:rsid w:val="005220FA"/>
    <w:rsid w:val="005223AC"/>
    <w:rsid w:val="005233D7"/>
    <w:rsid w:val="00523DFF"/>
    <w:rsid w:val="00524062"/>
    <w:rsid w:val="00524E64"/>
    <w:rsid w:val="00525262"/>
    <w:rsid w:val="005257DB"/>
    <w:rsid w:val="00525A59"/>
    <w:rsid w:val="00526291"/>
    <w:rsid w:val="005267BF"/>
    <w:rsid w:val="00527122"/>
    <w:rsid w:val="005274B9"/>
    <w:rsid w:val="00527EB0"/>
    <w:rsid w:val="00527F9C"/>
    <w:rsid w:val="005304A4"/>
    <w:rsid w:val="00530BB2"/>
    <w:rsid w:val="00530E72"/>
    <w:rsid w:val="00530F5B"/>
    <w:rsid w:val="0053187C"/>
    <w:rsid w:val="00532511"/>
    <w:rsid w:val="00532943"/>
    <w:rsid w:val="00533597"/>
    <w:rsid w:val="005337FD"/>
    <w:rsid w:val="005339A2"/>
    <w:rsid w:val="00533BB1"/>
    <w:rsid w:val="00534332"/>
    <w:rsid w:val="00534359"/>
    <w:rsid w:val="00534A1C"/>
    <w:rsid w:val="00534C58"/>
    <w:rsid w:val="00534DF6"/>
    <w:rsid w:val="00535218"/>
    <w:rsid w:val="00535C29"/>
    <w:rsid w:val="00535CBF"/>
    <w:rsid w:val="005361C3"/>
    <w:rsid w:val="005366FF"/>
    <w:rsid w:val="005369C1"/>
    <w:rsid w:val="00536C1E"/>
    <w:rsid w:val="00536DC5"/>
    <w:rsid w:val="00536DDA"/>
    <w:rsid w:val="005376E0"/>
    <w:rsid w:val="00540A49"/>
    <w:rsid w:val="005414A4"/>
    <w:rsid w:val="005417E8"/>
    <w:rsid w:val="00541970"/>
    <w:rsid w:val="00541AF6"/>
    <w:rsid w:val="00541B71"/>
    <w:rsid w:val="00541B7B"/>
    <w:rsid w:val="00541DD4"/>
    <w:rsid w:val="0054202A"/>
    <w:rsid w:val="0054244C"/>
    <w:rsid w:val="005427CE"/>
    <w:rsid w:val="00542ED4"/>
    <w:rsid w:val="005430BF"/>
    <w:rsid w:val="005432A0"/>
    <w:rsid w:val="00543EA9"/>
    <w:rsid w:val="00544404"/>
    <w:rsid w:val="00544430"/>
    <w:rsid w:val="00545617"/>
    <w:rsid w:val="00545C2C"/>
    <w:rsid w:val="0054604C"/>
    <w:rsid w:val="005462CB"/>
    <w:rsid w:val="00546825"/>
    <w:rsid w:val="00546B2A"/>
    <w:rsid w:val="0054722E"/>
    <w:rsid w:val="00547E20"/>
    <w:rsid w:val="0055034C"/>
    <w:rsid w:val="0055172F"/>
    <w:rsid w:val="00552CC5"/>
    <w:rsid w:val="0055327B"/>
    <w:rsid w:val="005533D7"/>
    <w:rsid w:val="00553660"/>
    <w:rsid w:val="00553DA7"/>
    <w:rsid w:val="00553E7B"/>
    <w:rsid w:val="005545D4"/>
    <w:rsid w:val="00554956"/>
    <w:rsid w:val="00554C37"/>
    <w:rsid w:val="00554ED6"/>
    <w:rsid w:val="0055600A"/>
    <w:rsid w:val="00556454"/>
    <w:rsid w:val="00556955"/>
    <w:rsid w:val="005576DF"/>
    <w:rsid w:val="0055795A"/>
    <w:rsid w:val="00557DE8"/>
    <w:rsid w:val="00557E3E"/>
    <w:rsid w:val="00560794"/>
    <w:rsid w:val="0056097B"/>
    <w:rsid w:val="00562126"/>
    <w:rsid w:val="00562202"/>
    <w:rsid w:val="00562810"/>
    <w:rsid w:val="00562916"/>
    <w:rsid w:val="00562BDB"/>
    <w:rsid w:val="005644EC"/>
    <w:rsid w:val="00564DE4"/>
    <w:rsid w:val="005656D5"/>
    <w:rsid w:val="00566123"/>
    <w:rsid w:val="005662B4"/>
    <w:rsid w:val="00566319"/>
    <w:rsid w:val="00570827"/>
    <w:rsid w:val="00570909"/>
    <w:rsid w:val="00570920"/>
    <w:rsid w:val="005711E8"/>
    <w:rsid w:val="0057122A"/>
    <w:rsid w:val="0057133A"/>
    <w:rsid w:val="00571483"/>
    <w:rsid w:val="005714D7"/>
    <w:rsid w:val="0057191F"/>
    <w:rsid w:val="00572254"/>
    <w:rsid w:val="005722DD"/>
    <w:rsid w:val="00572571"/>
    <w:rsid w:val="00572953"/>
    <w:rsid w:val="00572E81"/>
    <w:rsid w:val="005735F5"/>
    <w:rsid w:val="0057379E"/>
    <w:rsid w:val="0057390B"/>
    <w:rsid w:val="005740EC"/>
    <w:rsid w:val="00574451"/>
    <w:rsid w:val="00574724"/>
    <w:rsid w:val="00574BFB"/>
    <w:rsid w:val="005754D5"/>
    <w:rsid w:val="00575B4A"/>
    <w:rsid w:val="00575C36"/>
    <w:rsid w:val="00575DAE"/>
    <w:rsid w:val="00575F85"/>
    <w:rsid w:val="00576030"/>
    <w:rsid w:val="0057670B"/>
    <w:rsid w:val="00577695"/>
    <w:rsid w:val="00580742"/>
    <w:rsid w:val="00580E2E"/>
    <w:rsid w:val="00581633"/>
    <w:rsid w:val="005820E0"/>
    <w:rsid w:val="00583477"/>
    <w:rsid w:val="0058375F"/>
    <w:rsid w:val="00583FBC"/>
    <w:rsid w:val="005840FD"/>
    <w:rsid w:val="00584476"/>
    <w:rsid w:val="005844C5"/>
    <w:rsid w:val="00584D17"/>
    <w:rsid w:val="00585291"/>
    <w:rsid w:val="005854DB"/>
    <w:rsid w:val="0058631C"/>
    <w:rsid w:val="005865A2"/>
    <w:rsid w:val="0058678B"/>
    <w:rsid w:val="00586A08"/>
    <w:rsid w:val="00586C6F"/>
    <w:rsid w:val="005877BE"/>
    <w:rsid w:val="005877DA"/>
    <w:rsid w:val="005878E1"/>
    <w:rsid w:val="00587D94"/>
    <w:rsid w:val="005900FA"/>
    <w:rsid w:val="005903C7"/>
    <w:rsid w:val="00590A20"/>
    <w:rsid w:val="00590B26"/>
    <w:rsid w:val="00590D5D"/>
    <w:rsid w:val="0059137C"/>
    <w:rsid w:val="00591702"/>
    <w:rsid w:val="00591A13"/>
    <w:rsid w:val="00591CF0"/>
    <w:rsid w:val="00591EC1"/>
    <w:rsid w:val="005922FF"/>
    <w:rsid w:val="005926E8"/>
    <w:rsid w:val="00592D59"/>
    <w:rsid w:val="00593040"/>
    <w:rsid w:val="00593271"/>
    <w:rsid w:val="0059368A"/>
    <w:rsid w:val="00593B3B"/>
    <w:rsid w:val="00594528"/>
    <w:rsid w:val="005947C6"/>
    <w:rsid w:val="00594939"/>
    <w:rsid w:val="00595027"/>
    <w:rsid w:val="00595C8A"/>
    <w:rsid w:val="00596239"/>
    <w:rsid w:val="0059631B"/>
    <w:rsid w:val="00596778"/>
    <w:rsid w:val="005972DE"/>
    <w:rsid w:val="00597492"/>
    <w:rsid w:val="005977EB"/>
    <w:rsid w:val="00597B4C"/>
    <w:rsid w:val="00597DE4"/>
    <w:rsid w:val="005A018B"/>
    <w:rsid w:val="005A0700"/>
    <w:rsid w:val="005A07F7"/>
    <w:rsid w:val="005A1440"/>
    <w:rsid w:val="005A153E"/>
    <w:rsid w:val="005A1800"/>
    <w:rsid w:val="005A1F39"/>
    <w:rsid w:val="005A236E"/>
    <w:rsid w:val="005A28C0"/>
    <w:rsid w:val="005A3C7B"/>
    <w:rsid w:val="005A4103"/>
    <w:rsid w:val="005A4937"/>
    <w:rsid w:val="005A50EA"/>
    <w:rsid w:val="005A56DA"/>
    <w:rsid w:val="005A5A87"/>
    <w:rsid w:val="005A6378"/>
    <w:rsid w:val="005A6ECD"/>
    <w:rsid w:val="005A7669"/>
    <w:rsid w:val="005B07C1"/>
    <w:rsid w:val="005B07F6"/>
    <w:rsid w:val="005B16B7"/>
    <w:rsid w:val="005B1B46"/>
    <w:rsid w:val="005B1C63"/>
    <w:rsid w:val="005B1D87"/>
    <w:rsid w:val="005B23BD"/>
    <w:rsid w:val="005B2CBB"/>
    <w:rsid w:val="005B2E75"/>
    <w:rsid w:val="005B311E"/>
    <w:rsid w:val="005B35D2"/>
    <w:rsid w:val="005B3BFE"/>
    <w:rsid w:val="005B503A"/>
    <w:rsid w:val="005B5240"/>
    <w:rsid w:val="005B5AE7"/>
    <w:rsid w:val="005B5D87"/>
    <w:rsid w:val="005B6186"/>
    <w:rsid w:val="005B658F"/>
    <w:rsid w:val="005B68F7"/>
    <w:rsid w:val="005B69A9"/>
    <w:rsid w:val="005B7141"/>
    <w:rsid w:val="005B7A10"/>
    <w:rsid w:val="005B7A7A"/>
    <w:rsid w:val="005B7BE7"/>
    <w:rsid w:val="005B7D30"/>
    <w:rsid w:val="005C059B"/>
    <w:rsid w:val="005C06AA"/>
    <w:rsid w:val="005C0726"/>
    <w:rsid w:val="005C0737"/>
    <w:rsid w:val="005C0BBF"/>
    <w:rsid w:val="005C2965"/>
    <w:rsid w:val="005C307C"/>
    <w:rsid w:val="005C3520"/>
    <w:rsid w:val="005C3CEB"/>
    <w:rsid w:val="005C4002"/>
    <w:rsid w:val="005C406F"/>
    <w:rsid w:val="005C40B8"/>
    <w:rsid w:val="005C4302"/>
    <w:rsid w:val="005C4824"/>
    <w:rsid w:val="005C4D0B"/>
    <w:rsid w:val="005C4DF7"/>
    <w:rsid w:val="005C57EA"/>
    <w:rsid w:val="005C59AB"/>
    <w:rsid w:val="005C6222"/>
    <w:rsid w:val="005D12E4"/>
    <w:rsid w:val="005D134C"/>
    <w:rsid w:val="005D1F56"/>
    <w:rsid w:val="005D20DF"/>
    <w:rsid w:val="005D29A9"/>
    <w:rsid w:val="005D2D52"/>
    <w:rsid w:val="005D334C"/>
    <w:rsid w:val="005D3C88"/>
    <w:rsid w:val="005D3CBA"/>
    <w:rsid w:val="005D4BA6"/>
    <w:rsid w:val="005D4D0B"/>
    <w:rsid w:val="005D4EA5"/>
    <w:rsid w:val="005D4F69"/>
    <w:rsid w:val="005D6311"/>
    <w:rsid w:val="005D63BB"/>
    <w:rsid w:val="005D63EC"/>
    <w:rsid w:val="005D6593"/>
    <w:rsid w:val="005D68D2"/>
    <w:rsid w:val="005D6C9C"/>
    <w:rsid w:val="005D74C5"/>
    <w:rsid w:val="005D7E10"/>
    <w:rsid w:val="005E033F"/>
    <w:rsid w:val="005E07E8"/>
    <w:rsid w:val="005E0A34"/>
    <w:rsid w:val="005E0B7C"/>
    <w:rsid w:val="005E0BC0"/>
    <w:rsid w:val="005E0D5C"/>
    <w:rsid w:val="005E0F53"/>
    <w:rsid w:val="005E10FA"/>
    <w:rsid w:val="005E16A9"/>
    <w:rsid w:val="005E1D73"/>
    <w:rsid w:val="005E2804"/>
    <w:rsid w:val="005E2ABA"/>
    <w:rsid w:val="005E3178"/>
    <w:rsid w:val="005E495A"/>
    <w:rsid w:val="005E5844"/>
    <w:rsid w:val="005E73EE"/>
    <w:rsid w:val="005E74DF"/>
    <w:rsid w:val="005E7582"/>
    <w:rsid w:val="005E793C"/>
    <w:rsid w:val="005E7C7D"/>
    <w:rsid w:val="005F09AE"/>
    <w:rsid w:val="005F0CB3"/>
    <w:rsid w:val="005F14C0"/>
    <w:rsid w:val="005F1675"/>
    <w:rsid w:val="005F1A53"/>
    <w:rsid w:val="005F1E5D"/>
    <w:rsid w:val="005F2861"/>
    <w:rsid w:val="005F3864"/>
    <w:rsid w:val="005F3BFD"/>
    <w:rsid w:val="005F414D"/>
    <w:rsid w:val="005F4357"/>
    <w:rsid w:val="005F4643"/>
    <w:rsid w:val="005F48A7"/>
    <w:rsid w:val="005F4F75"/>
    <w:rsid w:val="005F5D3F"/>
    <w:rsid w:val="005F5D42"/>
    <w:rsid w:val="005F5DB4"/>
    <w:rsid w:val="005F623F"/>
    <w:rsid w:val="005F645F"/>
    <w:rsid w:val="005F7063"/>
    <w:rsid w:val="005F7229"/>
    <w:rsid w:val="005F73B4"/>
    <w:rsid w:val="005F7612"/>
    <w:rsid w:val="005F76F0"/>
    <w:rsid w:val="005F77AE"/>
    <w:rsid w:val="005F77FB"/>
    <w:rsid w:val="005F7992"/>
    <w:rsid w:val="005F7EE0"/>
    <w:rsid w:val="0060057E"/>
    <w:rsid w:val="0060062C"/>
    <w:rsid w:val="00600AD2"/>
    <w:rsid w:val="00600E63"/>
    <w:rsid w:val="006018B9"/>
    <w:rsid w:val="00601E60"/>
    <w:rsid w:val="00601F3B"/>
    <w:rsid w:val="00601FD5"/>
    <w:rsid w:val="00602252"/>
    <w:rsid w:val="00602717"/>
    <w:rsid w:val="00602C7F"/>
    <w:rsid w:val="00603B12"/>
    <w:rsid w:val="00603E34"/>
    <w:rsid w:val="00604664"/>
    <w:rsid w:val="00604793"/>
    <w:rsid w:val="006047AB"/>
    <w:rsid w:val="00604CA4"/>
    <w:rsid w:val="00605138"/>
    <w:rsid w:val="00605390"/>
    <w:rsid w:val="00605A27"/>
    <w:rsid w:val="00605AF5"/>
    <w:rsid w:val="006067D4"/>
    <w:rsid w:val="006069EA"/>
    <w:rsid w:val="00606C4E"/>
    <w:rsid w:val="00607134"/>
    <w:rsid w:val="006073A2"/>
    <w:rsid w:val="0060748E"/>
    <w:rsid w:val="00607B94"/>
    <w:rsid w:val="00607E22"/>
    <w:rsid w:val="00610C75"/>
    <w:rsid w:val="0061280A"/>
    <w:rsid w:val="00613497"/>
    <w:rsid w:val="006134BB"/>
    <w:rsid w:val="0061437B"/>
    <w:rsid w:val="00614BA7"/>
    <w:rsid w:val="00614E9D"/>
    <w:rsid w:val="00617312"/>
    <w:rsid w:val="006179CF"/>
    <w:rsid w:val="00617C81"/>
    <w:rsid w:val="00617CDB"/>
    <w:rsid w:val="006205FE"/>
    <w:rsid w:val="00620637"/>
    <w:rsid w:val="006207CD"/>
    <w:rsid w:val="0062082F"/>
    <w:rsid w:val="00621312"/>
    <w:rsid w:val="0062131C"/>
    <w:rsid w:val="00621923"/>
    <w:rsid w:val="00621E84"/>
    <w:rsid w:val="006228B8"/>
    <w:rsid w:val="00622BE8"/>
    <w:rsid w:val="00622E65"/>
    <w:rsid w:val="00622F5B"/>
    <w:rsid w:val="006238E5"/>
    <w:rsid w:val="00623F0E"/>
    <w:rsid w:val="00624CEB"/>
    <w:rsid w:val="00631BAB"/>
    <w:rsid w:val="00631F12"/>
    <w:rsid w:val="0063258F"/>
    <w:rsid w:val="006329E5"/>
    <w:rsid w:val="00633264"/>
    <w:rsid w:val="00633666"/>
    <w:rsid w:val="0063398F"/>
    <w:rsid w:val="00633B61"/>
    <w:rsid w:val="00633D69"/>
    <w:rsid w:val="0063467B"/>
    <w:rsid w:val="006350EF"/>
    <w:rsid w:val="00635430"/>
    <w:rsid w:val="00635483"/>
    <w:rsid w:val="0063563A"/>
    <w:rsid w:val="006359AE"/>
    <w:rsid w:val="006361F5"/>
    <w:rsid w:val="00636359"/>
    <w:rsid w:val="006412A3"/>
    <w:rsid w:val="006412F2"/>
    <w:rsid w:val="00641587"/>
    <w:rsid w:val="006417D6"/>
    <w:rsid w:val="00641829"/>
    <w:rsid w:val="00641B25"/>
    <w:rsid w:val="00641BE4"/>
    <w:rsid w:val="00641E76"/>
    <w:rsid w:val="00641EED"/>
    <w:rsid w:val="0064235A"/>
    <w:rsid w:val="00642A03"/>
    <w:rsid w:val="00642DFB"/>
    <w:rsid w:val="00642ED1"/>
    <w:rsid w:val="006446CF"/>
    <w:rsid w:val="006446DB"/>
    <w:rsid w:val="00644851"/>
    <w:rsid w:val="00644AE0"/>
    <w:rsid w:val="006453F5"/>
    <w:rsid w:val="00645BA5"/>
    <w:rsid w:val="00645D3E"/>
    <w:rsid w:val="00645F4E"/>
    <w:rsid w:val="00646017"/>
    <w:rsid w:val="00646363"/>
    <w:rsid w:val="00646FE4"/>
    <w:rsid w:val="00647242"/>
    <w:rsid w:val="00647414"/>
    <w:rsid w:val="00650210"/>
    <w:rsid w:val="0065022A"/>
    <w:rsid w:val="00650467"/>
    <w:rsid w:val="00650E83"/>
    <w:rsid w:val="00651058"/>
    <w:rsid w:val="00651946"/>
    <w:rsid w:val="00652BA3"/>
    <w:rsid w:val="00652C04"/>
    <w:rsid w:val="00652DFE"/>
    <w:rsid w:val="00652EFD"/>
    <w:rsid w:val="006531F4"/>
    <w:rsid w:val="006536CD"/>
    <w:rsid w:val="006539D0"/>
    <w:rsid w:val="006539E7"/>
    <w:rsid w:val="00653A31"/>
    <w:rsid w:val="00653D5B"/>
    <w:rsid w:val="00654414"/>
    <w:rsid w:val="0065448C"/>
    <w:rsid w:val="00654E23"/>
    <w:rsid w:val="00655151"/>
    <w:rsid w:val="00655651"/>
    <w:rsid w:val="00655AD7"/>
    <w:rsid w:val="00655E87"/>
    <w:rsid w:val="006561BC"/>
    <w:rsid w:val="00656386"/>
    <w:rsid w:val="0065692B"/>
    <w:rsid w:val="00656B1B"/>
    <w:rsid w:val="00656FDB"/>
    <w:rsid w:val="00657026"/>
    <w:rsid w:val="006572FB"/>
    <w:rsid w:val="006577F5"/>
    <w:rsid w:val="00657A09"/>
    <w:rsid w:val="00660237"/>
    <w:rsid w:val="00660C67"/>
    <w:rsid w:val="006613B4"/>
    <w:rsid w:val="006625CA"/>
    <w:rsid w:val="00662915"/>
    <w:rsid w:val="00662F3E"/>
    <w:rsid w:val="00663551"/>
    <w:rsid w:val="00663684"/>
    <w:rsid w:val="00664A21"/>
    <w:rsid w:val="00664D66"/>
    <w:rsid w:val="0066506A"/>
    <w:rsid w:val="00665469"/>
    <w:rsid w:val="00665629"/>
    <w:rsid w:val="006670E6"/>
    <w:rsid w:val="0067000F"/>
    <w:rsid w:val="006700F1"/>
    <w:rsid w:val="006705AE"/>
    <w:rsid w:val="00671DA0"/>
    <w:rsid w:val="00671E9C"/>
    <w:rsid w:val="00672924"/>
    <w:rsid w:val="00672F9E"/>
    <w:rsid w:val="006731E0"/>
    <w:rsid w:val="00673578"/>
    <w:rsid w:val="00674538"/>
    <w:rsid w:val="006746D2"/>
    <w:rsid w:val="00674C03"/>
    <w:rsid w:val="00674C60"/>
    <w:rsid w:val="00674DE4"/>
    <w:rsid w:val="00674F78"/>
    <w:rsid w:val="00675666"/>
    <w:rsid w:val="00675D7D"/>
    <w:rsid w:val="00675DEF"/>
    <w:rsid w:val="00676FC0"/>
    <w:rsid w:val="00677526"/>
    <w:rsid w:val="006776C9"/>
    <w:rsid w:val="006777B7"/>
    <w:rsid w:val="00677CFF"/>
    <w:rsid w:val="00677E8D"/>
    <w:rsid w:val="006802D8"/>
    <w:rsid w:val="00680D2E"/>
    <w:rsid w:val="006812BF"/>
    <w:rsid w:val="0068167E"/>
    <w:rsid w:val="00681A1D"/>
    <w:rsid w:val="00681B5F"/>
    <w:rsid w:val="00681D59"/>
    <w:rsid w:val="00681DBC"/>
    <w:rsid w:val="00681DC5"/>
    <w:rsid w:val="00681F9B"/>
    <w:rsid w:val="00682A90"/>
    <w:rsid w:val="00684349"/>
    <w:rsid w:val="0068439D"/>
    <w:rsid w:val="006846CB"/>
    <w:rsid w:val="0068648D"/>
    <w:rsid w:val="0068732E"/>
    <w:rsid w:val="006875DC"/>
    <w:rsid w:val="00687690"/>
    <w:rsid w:val="0069005E"/>
    <w:rsid w:val="00690473"/>
    <w:rsid w:val="006905D5"/>
    <w:rsid w:val="006908BE"/>
    <w:rsid w:val="00690B77"/>
    <w:rsid w:val="006912CF"/>
    <w:rsid w:val="0069188E"/>
    <w:rsid w:val="00691B5F"/>
    <w:rsid w:val="00691E98"/>
    <w:rsid w:val="00692375"/>
    <w:rsid w:val="00692B9D"/>
    <w:rsid w:val="006932FB"/>
    <w:rsid w:val="00693FBD"/>
    <w:rsid w:val="0069410B"/>
    <w:rsid w:val="00694727"/>
    <w:rsid w:val="006948C6"/>
    <w:rsid w:val="00694921"/>
    <w:rsid w:val="006949C4"/>
    <w:rsid w:val="00695ADF"/>
    <w:rsid w:val="0069611A"/>
    <w:rsid w:val="00696A95"/>
    <w:rsid w:val="00696BD3"/>
    <w:rsid w:val="00696C02"/>
    <w:rsid w:val="00697474"/>
    <w:rsid w:val="0069774C"/>
    <w:rsid w:val="00697BF8"/>
    <w:rsid w:val="006A03D6"/>
    <w:rsid w:val="006A073B"/>
    <w:rsid w:val="006A09C8"/>
    <w:rsid w:val="006A11E3"/>
    <w:rsid w:val="006A1536"/>
    <w:rsid w:val="006A1898"/>
    <w:rsid w:val="006A1B15"/>
    <w:rsid w:val="006A231E"/>
    <w:rsid w:val="006A2F63"/>
    <w:rsid w:val="006A399B"/>
    <w:rsid w:val="006A3C88"/>
    <w:rsid w:val="006A3DBC"/>
    <w:rsid w:val="006A4560"/>
    <w:rsid w:val="006A4A20"/>
    <w:rsid w:val="006A4B61"/>
    <w:rsid w:val="006A4B8E"/>
    <w:rsid w:val="006A4E5E"/>
    <w:rsid w:val="006A4FA4"/>
    <w:rsid w:val="006A51E0"/>
    <w:rsid w:val="006A5550"/>
    <w:rsid w:val="006A5FA9"/>
    <w:rsid w:val="006A608F"/>
    <w:rsid w:val="006A6361"/>
    <w:rsid w:val="006A74AF"/>
    <w:rsid w:val="006A7C4A"/>
    <w:rsid w:val="006B01C5"/>
    <w:rsid w:val="006B0576"/>
    <w:rsid w:val="006B0C5D"/>
    <w:rsid w:val="006B0DF1"/>
    <w:rsid w:val="006B182C"/>
    <w:rsid w:val="006B1A09"/>
    <w:rsid w:val="006B1FC8"/>
    <w:rsid w:val="006B253A"/>
    <w:rsid w:val="006B3097"/>
    <w:rsid w:val="006B34D5"/>
    <w:rsid w:val="006B3601"/>
    <w:rsid w:val="006B4858"/>
    <w:rsid w:val="006B490E"/>
    <w:rsid w:val="006B49AC"/>
    <w:rsid w:val="006B49E7"/>
    <w:rsid w:val="006B5268"/>
    <w:rsid w:val="006B5833"/>
    <w:rsid w:val="006B5DB2"/>
    <w:rsid w:val="006B646B"/>
    <w:rsid w:val="006B6521"/>
    <w:rsid w:val="006B6665"/>
    <w:rsid w:val="006B67C3"/>
    <w:rsid w:val="006B6FF7"/>
    <w:rsid w:val="006B749B"/>
    <w:rsid w:val="006B7920"/>
    <w:rsid w:val="006B7B52"/>
    <w:rsid w:val="006C0227"/>
    <w:rsid w:val="006C0D38"/>
    <w:rsid w:val="006C1174"/>
    <w:rsid w:val="006C182D"/>
    <w:rsid w:val="006C1FBF"/>
    <w:rsid w:val="006C2312"/>
    <w:rsid w:val="006C2520"/>
    <w:rsid w:val="006C254B"/>
    <w:rsid w:val="006C2761"/>
    <w:rsid w:val="006C2858"/>
    <w:rsid w:val="006C2C34"/>
    <w:rsid w:val="006C311A"/>
    <w:rsid w:val="006C3686"/>
    <w:rsid w:val="006C3883"/>
    <w:rsid w:val="006C49E1"/>
    <w:rsid w:val="006C4C37"/>
    <w:rsid w:val="006C4F7F"/>
    <w:rsid w:val="006C5E4F"/>
    <w:rsid w:val="006C7089"/>
    <w:rsid w:val="006C7496"/>
    <w:rsid w:val="006D0BF5"/>
    <w:rsid w:val="006D0C94"/>
    <w:rsid w:val="006D1406"/>
    <w:rsid w:val="006D1E06"/>
    <w:rsid w:val="006D2850"/>
    <w:rsid w:val="006D2858"/>
    <w:rsid w:val="006D29CA"/>
    <w:rsid w:val="006D33F7"/>
    <w:rsid w:val="006D3C26"/>
    <w:rsid w:val="006D409A"/>
    <w:rsid w:val="006D44FE"/>
    <w:rsid w:val="006D48DD"/>
    <w:rsid w:val="006D4A23"/>
    <w:rsid w:val="006D4A2B"/>
    <w:rsid w:val="006D51A8"/>
    <w:rsid w:val="006D584F"/>
    <w:rsid w:val="006D5889"/>
    <w:rsid w:val="006D5C07"/>
    <w:rsid w:val="006D5C5A"/>
    <w:rsid w:val="006D5D64"/>
    <w:rsid w:val="006D6148"/>
    <w:rsid w:val="006D6708"/>
    <w:rsid w:val="006D68AE"/>
    <w:rsid w:val="006D6937"/>
    <w:rsid w:val="006E05B9"/>
    <w:rsid w:val="006E06C3"/>
    <w:rsid w:val="006E0A02"/>
    <w:rsid w:val="006E1390"/>
    <w:rsid w:val="006E18D9"/>
    <w:rsid w:val="006E2560"/>
    <w:rsid w:val="006E2922"/>
    <w:rsid w:val="006E2B12"/>
    <w:rsid w:val="006E338A"/>
    <w:rsid w:val="006E356C"/>
    <w:rsid w:val="006E3871"/>
    <w:rsid w:val="006E39F5"/>
    <w:rsid w:val="006E3D9D"/>
    <w:rsid w:val="006E3FBA"/>
    <w:rsid w:val="006E44B1"/>
    <w:rsid w:val="006E4679"/>
    <w:rsid w:val="006E53B8"/>
    <w:rsid w:val="006E56C2"/>
    <w:rsid w:val="006E5814"/>
    <w:rsid w:val="006E623E"/>
    <w:rsid w:val="006E645D"/>
    <w:rsid w:val="006E68A4"/>
    <w:rsid w:val="006E6AC6"/>
    <w:rsid w:val="006E6E5D"/>
    <w:rsid w:val="006F0FDA"/>
    <w:rsid w:val="006F161D"/>
    <w:rsid w:val="006F1AD9"/>
    <w:rsid w:val="006F28F6"/>
    <w:rsid w:val="006F301E"/>
    <w:rsid w:val="006F3803"/>
    <w:rsid w:val="006F3F81"/>
    <w:rsid w:val="006F455B"/>
    <w:rsid w:val="006F47C2"/>
    <w:rsid w:val="006F481B"/>
    <w:rsid w:val="006F58CD"/>
    <w:rsid w:val="006F60FA"/>
    <w:rsid w:val="006F661C"/>
    <w:rsid w:val="006F6DD0"/>
    <w:rsid w:val="006F6EA0"/>
    <w:rsid w:val="006F7698"/>
    <w:rsid w:val="006F7B1D"/>
    <w:rsid w:val="0070033A"/>
    <w:rsid w:val="00700416"/>
    <w:rsid w:val="0070100E"/>
    <w:rsid w:val="00701206"/>
    <w:rsid w:val="00701766"/>
    <w:rsid w:val="00701CDF"/>
    <w:rsid w:val="007022D6"/>
    <w:rsid w:val="0070235F"/>
    <w:rsid w:val="0070260A"/>
    <w:rsid w:val="0070294E"/>
    <w:rsid w:val="00703240"/>
    <w:rsid w:val="00703242"/>
    <w:rsid w:val="00703AC1"/>
    <w:rsid w:val="00703D3B"/>
    <w:rsid w:val="00703E9C"/>
    <w:rsid w:val="00704333"/>
    <w:rsid w:val="00704442"/>
    <w:rsid w:val="00704907"/>
    <w:rsid w:val="00704CA6"/>
    <w:rsid w:val="007050BF"/>
    <w:rsid w:val="007057BA"/>
    <w:rsid w:val="007057DD"/>
    <w:rsid w:val="00705DF9"/>
    <w:rsid w:val="0070608F"/>
    <w:rsid w:val="00706316"/>
    <w:rsid w:val="007069F4"/>
    <w:rsid w:val="00707059"/>
    <w:rsid w:val="00707284"/>
    <w:rsid w:val="0071041B"/>
    <w:rsid w:val="00711014"/>
    <w:rsid w:val="00711568"/>
    <w:rsid w:val="00711B68"/>
    <w:rsid w:val="00711DA7"/>
    <w:rsid w:val="00712FDA"/>
    <w:rsid w:val="0071307D"/>
    <w:rsid w:val="0071347E"/>
    <w:rsid w:val="00713DF7"/>
    <w:rsid w:val="00713E1F"/>
    <w:rsid w:val="007140FD"/>
    <w:rsid w:val="007143CB"/>
    <w:rsid w:val="00714800"/>
    <w:rsid w:val="00714BC5"/>
    <w:rsid w:val="00714C08"/>
    <w:rsid w:val="00714C6A"/>
    <w:rsid w:val="00714F4F"/>
    <w:rsid w:val="00714FA4"/>
    <w:rsid w:val="00716102"/>
    <w:rsid w:val="007163A7"/>
    <w:rsid w:val="00716510"/>
    <w:rsid w:val="0071699D"/>
    <w:rsid w:val="00716A07"/>
    <w:rsid w:val="00717643"/>
    <w:rsid w:val="00717DE8"/>
    <w:rsid w:val="00717EAF"/>
    <w:rsid w:val="007202E9"/>
    <w:rsid w:val="00720523"/>
    <w:rsid w:val="007205D2"/>
    <w:rsid w:val="00720E49"/>
    <w:rsid w:val="0072125A"/>
    <w:rsid w:val="007217F7"/>
    <w:rsid w:val="007218AE"/>
    <w:rsid w:val="007222C3"/>
    <w:rsid w:val="007223C8"/>
    <w:rsid w:val="00722697"/>
    <w:rsid w:val="00722AED"/>
    <w:rsid w:val="00722B85"/>
    <w:rsid w:val="0072317C"/>
    <w:rsid w:val="00723B6D"/>
    <w:rsid w:val="0072406C"/>
    <w:rsid w:val="007246BA"/>
    <w:rsid w:val="007252B1"/>
    <w:rsid w:val="007252BE"/>
    <w:rsid w:val="00725418"/>
    <w:rsid w:val="00725D00"/>
    <w:rsid w:val="007264CF"/>
    <w:rsid w:val="00726884"/>
    <w:rsid w:val="00726EA7"/>
    <w:rsid w:val="007270E8"/>
    <w:rsid w:val="00727867"/>
    <w:rsid w:val="00727EEF"/>
    <w:rsid w:val="00730013"/>
    <w:rsid w:val="0073112D"/>
    <w:rsid w:val="007311F4"/>
    <w:rsid w:val="0073144E"/>
    <w:rsid w:val="0073189B"/>
    <w:rsid w:val="0073191B"/>
    <w:rsid w:val="00731DDD"/>
    <w:rsid w:val="00731EFF"/>
    <w:rsid w:val="00731F74"/>
    <w:rsid w:val="0073240C"/>
    <w:rsid w:val="00732555"/>
    <w:rsid w:val="00732A2C"/>
    <w:rsid w:val="00732D7C"/>
    <w:rsid w:val="007333C5"/>
    <w:rsid w:val="0073363F"/>
    <w:rsid w:val="00733AEA"/>
    <w:rsid w:val="00733B16"/>
    <w:rsid w:val="00733D47"/>
    <w:rsid w:val="00733D7B"/>
    <w:rsid w:val="00733E80"/>
    <w:rsid w:val="00734576"/>
    <w:rsid w:val="007347C3"/>
    <w:rsid w:val="00734A68"/>
    <w:rsid w:val="00734AF7"/>
    <w:rsid w:val="00734C68"/>
    <w:rsid w:val="007352DA"/>
    <w:rsid w:val="00736037"/>
    <w:rsid w:val="00736632"/>
    <w:rsid w:val="007366CD"/>
    <w:rsid w:val="0073678E"/>
    <w:rsid w:val="00736792"/>
    <w:rsid w:val="0073743F"/>
    <w:rsid w:val="007374EB"/>
    <w:rsid w:val="0073793C"/>
    <w:rsid w:val="0073794C"/>
    <w:rsid w:val="00737ECD"/>
    <w:rsid w:val="0074008B"/>
    <w:rsid w:val="0074081E"/>
    <w:rsid w:val="007415F4"/>
    <w:rsid w:val="0074165F"/>
    <w:rsid w:val="007429D5"/>
    <w:rsid w:val="0074326B"/>
    <w:rsid w:val="0074418B"/>
    <w:rsid w:val="0074446B"/>
    <w:rsid w:val="00744A3E"/>
    <w:rsid w:val="007458A5"/>
    <w:rsid w:val="00745D0E"/>
    <w:rsid w:val="007466C9"/>
    <w:rsid w:val="007469C9"/>
    <w:rsid w:val="00746A19"/>
    <w:rsid w:val="00746DD0"/>
    <w:rsid w:val="0074719F"/>
    <w:rsid w:val="00747538"/>
    <w:rsid w:val="0074771E"/>
    <w:rsid w:val="00747743"/>
    <w:rsid w:val="007479AB"/>
    <w:rsid w:val="00747AD2"/>
    <w:rsid w:val="007505B0"/>
    <w:rsid w:val="00750DEC"/>
    <w:rsid w:val="00751262"/>
    <w:rsid w:val="00751344"/>
    <w:rsid w:val="0075152D"/>
    <w:rsid w:val="00751589"/>
    <w:rsid w:val="00751E23"/>
    <w:rsid w:val="00752106"/>
    <w:rsid w:val="007535D4"/>
    <w:rsid w:val="007544A6"/>
    <w:rsid w:val="0075510B"/>
    <w:rsid w:val="007556B5"/>
    <w:rsid w:val="007557FA"/>
    <w:rsid w:val="007564AA"/>
    <w:rsid w:val="0075664D"/>
    <w:rsid w:val="00756F01"/>
    <w:rsid w:val="0075739F"/>
    <w:rsid w:val="007605B7"/>
    <w:rsid w:val="00760B9D"/>
    <w:rsid w:val="00760F07"/>
    <w:rsid w:val="007618BC"/>
    <w:rsid w:val="00761B8F"/>
    <w:rsid w:val="00762310"/>
    <w:rsid w:val="0076288E"/>
    <w:rsid w:val="00762C57"/>
    <w:rsid w:val="00763513"/>
    <w:rsid w:val="00763564"/>
    <w:rsid w:val="00763D74"/>
    <w:rsid w:val="00765062"/>
    <w:rsid w:val="00765221"/>
    <w:rsid w:val="00765579"/>
    <w:rsid w:val="007656AF"/>
    <w:rsid w:val="00765B9A"/>
    <w:rsid w:val="00765ED6"/>
    <w:rsid w:val="00766456"/>
    <w:rsid w:val="00766460"/>
    <w:rsid w:val="00766B4B"/>
    <w:rsid w:val="00767083"/>
    <w:rsid w:val="007672F7"/>
    <w:rsid w:val="007673E5"/>
    <w:rsid w:val="007679CC"/>
    <w:rsid w:val="007708D7"/>
    <w:rsid w:val="0077112B"/>
    <w:rsid w:val="007713A0"/>
    <w:rsid w:val="00771502"/>
    <w:rsid w:val="00771B04"/>
    <w:rsid w:val="00771B0E"/>
    <w:rsid w:val="00771E60"/>
    <w:rsid w:val="00771F49"/>
    <w:rsid w:val="007725BA"/>
    <w:rsid w:val="007726C7"/>
    <w:rsid w:val="007726E2"/>
    <w:rsid w:val="00773262"/>
    <w:rsid w:val="00773FD4"/>
    <w:rsid w:val="0077400F"/>
    <w:rsid w:val="007746FE"/>
    <w:rsid w:val="0077471E"/>
    <w:rsid w:val="00774A56"/>
    <w:rsid w:val="00775CF1"/>
    <w:rsid w:val="00775F35"/>
    <w:rsid w:val="007767C3"/>
    <w:rsid w:val="0077697F"/>
    <w:rsid w:val="00776CA8"/>
    <w:rsid w:val="007800B5"/>
    <w:rsid w:val="00780598"/>
    <w:rsid w:val="00781020"/>
    <w:rsid w:val="007820A3"/>
    <w:rsid w:val="00782414"/>
    <w:rsid w:val="00782864"/>
    <w:rsid w:val="00782962"/>
    <w:rsid w:val="00782D76"/>
    <w:rsid w:val="007834FA"/>
    <w:rsid w:val="00784272"/>
    <w:rsid w:val="007843CD"/>
    <w:rsid w:val="007847D3"/>
    <w:rsid w:val="00784AF5"/>
    <w:rsid w:val="00784BAC"/>
    <w:rsid w:val="00784C00"/>
    <w:rsid w:val="0078543E"/>
    <w:rsid w:val="007854E7"/>
    <w:rsid w:val="007854F4"/>
    <w:rsid w:val="00785AB0"/>
    <w:rsid w:val="007863D5"/>
    <w:rsid w:val="007867AC"/>
    <w:rsid w:val="007867B3"/>
    <w:rsid w:val="007871BE"/>
    <w:rsid w:val="0078740F"/>
    <w:rsid w:val="00790401"/>
    <w:rsid w:val="00790C7A"/>
    <w:rsid w:val="00790E1B"/>
    <w:rsid w:val="00791195"/>
    <w:rsid w:val="00791433"/>
    <w:rsid w:val="007916AC"/>
    <w:rsid w:val="007917FE"/>
    <w:rsid w:val="00791E9A"/>
    <w:rsid w:val="00792410"/>
    <w:rsid w:val="0079303E"/>
    <w:rsid w:val="00793337"/>
    <w:rsid w:val="0079386D"/>
    <w:rsid w:val="00793FDA"/>
    <w:rsid w:val="00794120"/>
    <w:rsid w:val="007946AB"/>
    <w:rsid w:val="007947A4"/>
    <w:rsid w:val="00794986"/>
    <w:rsid w:val="00794AC2"/>
    <w:rsid w:val="00794C71"/>
    <w:rsid w:val="00795044"/>
    <w:rsid w:val="007957FF"/>
    <w:rsid w:val="00795D6C"/>
    <w:rsid w:val="00795FF6"/>
    <w:rsid w:val="00796963"/>
    <w:rsid w:val="00796BF3"/>
    <w:rsid w:val="00796EBC"/>
    <w:rsid w:val="007970AE"/>
    <w:rsid w:val="00797155"/>
    <w:rsid w:val="00797723"/>
    <w:rsid w:val="007A05F7"/>
    <w:rsid w:val="007A0603"/>
    <w:rsid w:val="007A0D61"/>
    <w:rsid w:val="007A0D76"/>
    <w:rsid w:val="007A1178"/>
    <w:rsid w:val="007A15D4"/>
    <w:rsid w:val="007A19BE"/>
    <w:rsid w:val="007A2412"/>
    <w:rsid w:val="007A326A"/>
    <w:rsid w:val="007A332B"/>
    <w:rsid w:val="007A35C9"/>
    <w:rsid w:val="007A391B"/>
    <w:rsid w:val="007A4255"/>
    <w:rsid w:val="007A45B0"/>
    <w:rsid w:val="007A46E0"/>
    <w:rsid w:val="007A4CC4"/>
    <w:rsid w:val="007A55A6"/>
    <w:rsid w:val="007A6707"/>
    <w:rsid w:val="007A7CA4"/>
    <w:rsid w:val="007B0209"/>
    <w:rsid w:val="007B0362"/>
    <w:rsid w:val="007B07C5"/>
    <w:rsid w:val="007B0CC9"/>
    <w:rsid w:val="007B1167"/>
    <w:rsid w:val="007B16D9"/>
    <w:rsid w:val="007B198E"/>
    <w:rsid w:val="007B1BFB"/>
    <w:rsid w:val="007B219C"/>
    <w:rsid w:val="007B22B5"/>
    <w:rsid w:val="007B2641"/>
    <w:rsid w:val="007B2652"/>
    <w:rsid w:val="007B2BFE"/>
    <w:rsid w:val="007B3012"/>
    <w:rsid w:val="007B3E7F"/>
    <w:rsid w:val="007B4C69"/>
    <w:rsid w:val="007B7040"/>
    <w:rsid w:val="007B7C98"/>
    <w:rsid w:val="007C09B2"/>
    <w:rsid w:val="007C13CC"/>
    <w:rsid w:val="007C1616"/>
    <w:rsid w:val="007C1ABE"/>
    <w:rsid w:val="007C3A59"/>
    <w:rsid w:val="007C3FDC"/>
    <w:rsid w:val="007C48D1"/>
    <w:rsid w:val="007C51AF"/>
    <w:rsid w:val="007C5309"/>
    <w:rsid w:val="007C5A20"/>
    <w:rsid w:val="007C5B37"/>
    <w:rsid w:val="007C5E21"/>
    <w:rsid w:val="007C6232"/>
    <w:rsid w:val="007C72C0"/>
    <w:rsid w:val="007C74C2"/>
    <w:rsid w:val="007C79D2"/>
    <w:rsid w:val="007C7ECB"/>
    <w:rsid w:val="007D1472"/>
    <w:rsid w:val="007D1A5F"/>
    <w:rsid w:val="007D1F60"/>
    <w:rsid w:val="007D2AD5"/>
    <w:rsid w:val="007D2CD7"/>
    <w:rsid w:val="007D38EE"/>
    <w:rsid w:val="007D3A99"/>
    <w:rsid w:val="007D3DD4"/>
    <w:rsid w:val="007D3E9C"/>
    <w:rsid w:val="007D584C"/>
    <w:rsid w:val="007D584E"/>
    <w:rsid w:val="007D5E29"/>
    <w:rsid w:val="007D634E"/>
    <w:rsid w:val="007D6907"/>
    <w:rsid w:val="007D6D1D"/>
    <w:rsid w:val="007D744A"/>
    <w:rsid w:val="007D76AB"/>
    <w:rsid w:val="007D7F8D"/>
    <w:rsid w:val="007E002B"/>
    <w:rsid w:val="007E0620"/>
    <w:rsid w:val="007E0B67"/>
    <w:rsid w:val="007E1076"/>
    <w:rsid w:val="007E119B"/>
    <w:rsid w:val="007E1863"/>
    <w:rsid w:val="007E1DC9"/>
    <w:rsid w:val="007E31FD"/>
    <w:rsid w:val="007E3B0A"/>
    <w:rsid w:val="007E3E13"/>
    <w:rsid w:val="007E4031"/>
    <w:rsid w:val="007E4416"/>
    <w:rsid w:val="007E505A"/>
    <w:rsid w:val="007E509F"/>
    <w:rsid w:val="007E53DA"/>
    <w:rsid w:val="007E6700"/>
    <w:rsid w:val="007E6761"/>
    <w:rsid w:val="007E6D9C"/>
    <w:rsid w:val="007E76C5"/>
    <w:rsid w:val="007E7E84"/>
    <w:rsid w:val="007F0215"/>
    <w:rsid w:val="007F0480"/>
    <w:rsid w:val="007F0B74"/>
    <w:rsid w:val="007F0DC0"/>
    <w:rsid w:val="007F0DDE"/>
    <w:rsid w:val="007F1990"/>
    <w:rsid w:val="007F228A"/>
    <w:rsid w:val="007F23AA"/>
    <w:rsid w:val="007F2E92"/>
    <w:rsid w:val="007F358D"/>
    <w:rsid w:val="007F35E1"/>
    <w:rsid w:val="007F3F8B"/>
    <w:rsid w:val="007F4651"/>
    <w:rsid w:val="007F4A95"/>
    <w:rsid w:val="007F567A"/>
    <w:rsid w:val="007F5769"/>
    <w:rsid w:val="007F57BF"/>
    <w:rsid w:val="007F5AD8"/>
    <w:rsid w:val="007F6253"/>
    <w:rsid w:val="007F6B23"/>
    <w:rsid w:val="007F6E2C"/>
    <w:rsid w:val="007F6EDF"/>
    <w:rsid w:val="007F7295"/>
    <w:rsid w:val="007F72E6"/>
    <w:rsid w:val="007F7561"/>
    <w:rsid w:val="007F77AB"/>
    <w:rsid w:val="007F7C36"/>
    <w:rsid w:val="00800DC4"/>
    <w:rsid w:val="008010F0"/>
    <w:rsid w:val="00801242"/>
    <w:rsid w:val="00801326"/>
    <w:rsid w:val="00801AA0"/>
    <w:rsid w:val="00801EE8"/>
    <w:rsid w:val="00802BDE"/>
    <w:rsid w:val="00802EC0"/>
    <w:rsid w:val="008032B5"/>
    <w:rsid w:val="008032DD"/>
    <w:rsid w:val="008033A4"/>
    <w:rsid w:val="008036E6"/>
    <w:rsid w:val="00803EE8"/>
    <w:rsid w:val="008047D1"/>
    <w:rsid w:val="00804BEC"/>
    <w:rsid w:val="00804F3C"/>
    <w:rsid w:val="008053D9"/>
    <w:rsid w:val="008071DF"/>
    <w:rsid w:val="008072B2"/>
    <w:rsid w:val="008078C2"/>
    <w:rsid w:val="00807E86"/>
    <w:rsid w:val="008106EA"/>
    <w:rsid w:val="00810C1B"/>
    <w:rsid w:val="00811109"/>
    <w:rsid w:val="00811992"/>
    <w:rsid w:val="0081231F"/>
    <w:rsid w:val="00812541"/>
    <w:rsid w:val="0081290A"/>
    <w:rsid w:val="008131D2"/>
    <w:rsid w:val="00813766"/>
    <w:rsid w:val="00813A11"/>
    <w:rsid w:val="00813E9B"/>
    <w:rsid w:val="008147BA"/>
    <w:rsid w:val="0081496E"/>
    <w:rsid w:val="00814B7D"/>
    <w:rsid w:val="00814C3A"/>
    <w:rsid w:val="00814EBC"/>
    <w:rsid w:val="008153EE"/>
    <w:rsid w:val="0081579A"/>
    <w:rsid w:val="008176E0"/>
    <w:rsid w:val="00817DC2"/>
    <w:rsid w:val="008200E3"/>
    <w:rsid w:val="00820CD1"/>
    <w:rsid w:val="0082121C"/>
    <w:rsid w:val="008215F9"/>
    <w:rsid w:val="00821603"/>
    <w:rsid w:val="00821870"/>
    <w:rsid w:val="00821945"/>
    <w:rsid w:val="008219CA"/>
    <w:rsid w:val="00821BA6"/>
    <w:rsid w:val="00821BCB"/>
    <w:rsid w:val="008225E4"/>
    <w:rsid w:val="00822DDB"/>
    <w:rsid w:val="0082320F"/>
    <w:rsid w:val="00823589"/>
    <w:rsid w:val="0082377C"/>
    <w:rsid w:val="008237D7"/>
    <w:rsid w:val="00823CA0"/>
    <w:rsid w:val="00824887"/>
    <w:rsid w:val="00824C3E"/>
    <w:rsid w:val="00825832"/>
    <w:rsid w:val="00825AEC"/>
    <w:rsid w:val="00826206"/>
    <w:rsid w:val="0082674C"/>
    <w:rsid w:val="00826A15"/>
    <w:rsid w:val="00826B44"/>
    <w:rsid w:val="00827442"/>
    <w:rsid w:val="00827E44"/>
    <w:rsid w:val="00830235"/>
    <w:rsid w:val="00830734"/>
    <w:rsid w:val="008308A7"/>
    <w:rsid w:val="0083138B"/>
    <w:rsid w:val="008317DD"/>
    <w:rsid w:val="00831A2A"/>
    <w:rsid w:val="00831A85"/>
    <w:rsid w:val="00832160"/>
    <w:rsid w:val="0083291F"/>
    <w:rsid w:val="008329AC"/>
    <w:rsid w:val="00833092"/>
    <w:rsid w:val="008333C1"/>
    <w:rsid w:val="0083416B"/>
    <w:rsid w:val="0083453E"/>
    <w:rsid w:val="008349D0"/>
    <w:rsid w:val="00834AA4"/>
    <w:rsid w:val="00835113"/>
    <w:rsid w:val="0083523D"/>
    <w:rsid w:val="008353AC"/>
    <w:rsid w:val="008357E2"/>
    <w:rsid w:val="00835D18"/>
    <w:rsid w:val="00835DD5"/>
    <w:rsid w:val="008361F3"/>
    <w:rsid w:val="008365AF"/>
    <w:rsid w:val="008366B0"/>
    <w:rsid w:val="00836A4D"/>
    <w:rsid w:val="00836C5A"/>
    <w:rsid w:val="00836D9C"/>
    <w:rsid w:val="00836E52"/>
    <w:rsid w:val="008370AD"/>
    <w:rsid w:val="008370E1"/>
    <w:rsid w:val="0083710A"/>
    <w:rsid w:val="00840329"/>
    <w:rsid w:val="008413B5"/>
    <w:rsid w:val="00841C20"/>
    <w:rsid w:val="00841D71"/>
    <w:rsid w:val="00841F37"/>
    <w:rsid w:val="00841FA6"/>
    <w:rsid w:val="0084222C"/>
    <w:rsid w:val="0084249E"/>
    <w:rsid w:val="00843507"/>
    <w:rsid w:val="00843558"/>
    <w:rsid w:val="00844D6D"/>
    <w:rsid w:val="00845B15"/>
    <w:rsid w:val="00845BB8"/>
    <w:rsid w:val="00845BE3"/>
    <w:rsid w:val="00845E4D"/>
    <w:rsid w:val="00846502"/>
    <w:rsid w:val="00846CC7"/>
    <w:rsid w:val="00846F10"/>
    <w:rsid w:val="0084714F"/>
    <w:rsid w:val="008473F6"/>
    <w:rsid w:val="00847D7C"/>
    <w:rsid w:val="00847E81"/>
    <w:rsid w:val="00847F95"/>
    <w:rsid w:val="008503AC"/>
    <w:rsid w:val="00850423"/>
    <w:rsid w:val="00850ACD"/>
    <w:rsid w:val="008514D0"/>
    <w:rsid w:val="0085155A"/>
    <w:rsid w:val="00851FB2"/>
    <w:rsid w:val="00852E69"/>
    <w:rsid w:val="008533D4"/>
    <w:rsid w:val="0085343E"/>
    <w:rsid w:val="0085349A"/>
    <w:rsid w:val="008537BB"/>
    <w:rsid w:val="00853A9C"/>
    <w:rsid w:val="00853C8E"/>
    <w:rsid w:val="00853EB9"/>
    <w:rsid w:val="0085464C"/>
    <w:rsid w:val="0085473C"/>
    <w:rsid w:val="00854818"/>
    <w:rsid w:val="00854ED5"/>
    <w:rsid w:val="00855A13"/>
    <w:rsid w:val="00855FF5"/>
    <w:rsid w:val="00856309"/>
    <w:rsid w:val="008565F9"/>
    <w:rsid w:val="00856689"/>
    <w:rsid w:val="00856B85"/>
    <w:rsid w:val="00856D38"/>
    <w:rsid w:val="008572BE"/>
    <w:rsid w:val="008576A4"/>
    <w:rsid w:val="00857D15"/>
    <w:rsid w:val="008609AA"/>
    <w:rsid w:val="008609DF"/>
    <w:rsid w:val="008609FC"/>
    <w:rsid w:val="00860B2D"/>
    <w:rsid w:val="00860E5A"/>
    <w:rsid w:val="00861221"/>
    <w:rsid w:val="008617D7"/>
    <w:rsid w:val="00861AB0"/>
    <w:rsid w:val="00861AC7"/>
    <w:rsid w:val="00861FC3"/>
    <w:rsid w:val="00862038"/>
    <w:rsid w:val="00862D23"/>
    <w:rsid w:val="008632C2"/>
    <w:rsid w:val="008634E8"/>
    <w:rsid w:val="00863D37"/>
    <w:rsid w:val="00863D49"/>
    <w:rsid w:val="00864339"/>
    <w:rsid w:val="008649C4"/>
    <w:rsid w:val="008656F4"/>
    <w:rsid w:val="00865747"/>
    <w:rsid w:val="00865C87"/>
    <w:rsid w:val="00865F49"/>
    <w:rsid w:val="00866029"/>
    <w:rsid w:val="0086608B"/>
    <w:rsid w:val="00867B40"/>
    <w:rsid w:val="0087093A"/>
    <w:rsid w:val="00870B82"/>
    <w:rsid w:val="00871455"/>
    <w:rsid w:val="00871730"/>
    <w:rsid w:val="00871B6C"/>
    <w:rsid w:val="00871BBD"/>
    <w:rsid w:val="00871DE1"/>
    <w:rsid w:val="00871F89"/>
    <w:rsid w:val="008722CE"/>
    <w:rsid w:val="008728F9"/>
    <w:rsid w:val="00872B32"/>
    <w:rsid w:val="00872F59"/>
    <w:rsid w:val="008736BF"/>
    <w:rsid w:val="008738D5"/>
    <w:rsid w:val="00873A70"/>
    <w:rsid w:val="00873F1C"/>
    <w:rsid w:val="00874066"/>
    <w:rsid w:val="008740A3"/>
    <w:rsid w:val="00874439"/>
    <w:rsid w:val="00874606"/>
    <w:rsid w:val="00874613"/>
    <w:rsid w:val="008750CF"/>
    <w:rsid w:val="008757E8"/>
    <w:rsid w:val="00875833"/>
    <w:rsid w:val="008758E9"/>
    <w:rsid w:val="00875FEC"/>
    <w:rsid w:val="0087779E"/>
    <w:rsid w:val="00877CDE"/>
    <w:rsid w:val="0088019E"/>
    <w:rsid w:val="00880A75"/>
    <w:rsid w:val="00880D64"/>
    <w:rsid w:val="00880EE7"/>
    <w:rsid w:val="008814F9"/>
    <w:rsid w:val="00881DBE"/>
    <w:rsid w:val="00882E3C"/>
    <w:rsid w:val="008833CD"/>
    <w:rsid w:val="0088418B"/>
    <w:rsid w:val="0088430C"/>
    <w:rsid w:val="008848E9"/>
    <w:rsid w:val="00884DC7"/>
    <w:rsid w:val="00884DD4"/>
    <w:rsid w:val="008865C7"/>
    <w:rsid w:val="00886BD9"/>
    <w:rsid w:val="008879ED"/>
    <w:rsid w:val="00887B48"/>
    <w:rsid w:val="00887D0B"/>
    <w:rsid w:val="0089075F"/>
    <w:rsid w:val="00890DD2"/>
    <w:rsid w:val="00891AFB"/>
    <w:rsid w:val="00891B2B"/>
    <w:rsid w:val="00891EAC"/>
    <w:rsid w:val="00892287"/>
    <w:rsid w:val="008922DE"/>
    <w:rsid w:val="00892BA8"/>
    <w:rsid w:val="0089336C"/>
    <w:rsid w:val="00893960"/>
    <w:rsid w:val="00893A77"/>
    <w:rsid w:val="00894970"/>
    <w:rsid w:val="0089573A"/>
    <w:rsid w:val="0089609F"/>
    <w:rsid w:val="00896252"/>
    <w:rsid w:val="00897193"/>
    <w:rsid w:val="00897330"/>
    <w:rsid w:val="00897354"/>
    <w:rsid w:val="008975A4"/>
    <w:rsid w:val="00897872"/>
    <w:rsid w:val="008A00A6"/>
    <w:rsid w:val="008A0A0A"/>
    <w:rsid w:val="008A13D6"/>
    <w:rsid w:val="008A190E"/>
    <w:rsid w:val="008A1BF1"/>
    <w:rsid w:val="008A1FF4"/>
    <w:rsid w:val="008A23BD"/>
    <w:rsid w:val="008A2AC3"/>
    <w:rsid w:val="008A2C16"/>
    <w:rsid w:val="008A2CF4"/>
    <w:rsid w:val="008A2E35"/>
    <w:rsid w:val="008A3A8C"/>
    <w:rsid w:val="008A4033"/>
    <w:rsid w:val="008A4512"/>
    <w:rsid w:val="008A4962"/>
    <w:rsid w:val="008A4BA5"/>
    <w:rsid w:val="008A4CF3"/>
    <w:rsid w:val="008A4D53"/>
    <w:rsid w:val="008A5476"/>
    <w:rsid w:val="008A6AA8"/>
    <w:rsid w:val="008A6B48"/>
    <w:rsid w:val="008A71EB"/>
    <w:rsid w:val="008A76CF"/>
    <w:rsid w:val="008A77EC"/>
    <w:rsid w:val="008A7824"/>
    <w:rsid w:val="008A7E88"/>
    <w:rsid w:val="008B0286"/>
    <w:rsid w:val="008B0DE1"/>
    <w:rsid w:val="008B0E2A"/>
    <w:rsid w:val="008B1646"/>
    <w:rsid w:val="008B19E5"/>
    <w:rsid w:val="008B1B6A"/>
    <w:rsid w:val="008B1F7B"/>
    <w:rsid w:val="008B356D"/>
    <w:rsid w:val="008B373B"/>
    <w:rsid w:val="008B37E1"/>
    <w:rsid w:val="008B39D7"/>
    <w:rsid w:val="008B5026"/>
    <w:rsid w:val="008B53D7"/>
    <w:rsid w:val="008B5935"/>
    <w:rsid w:val="008B5A1A"/>
    <w:rsid w:val="008B6F6E"/>
    <w:rsid w:val="008B715E"/>
    <w:rsid w:val="008B7281"/>
    <w:rsid w:val="008B72A8"/>
    <w:rsid w:val="008B7473"/>
    <w:rsid w:val="008B7A56"/>
    <w:rsid w:val="008B7B24"/>
    <w:rsid w:val="008B7B50"/>
    <w:rsid w:val="008B7DA3"/>
    <w:rsid w:val="008C0005"/>
    <w:rsid w:val="008C0244"/>
    <w:rsid w:val="008C0967"/>
    <w:rsid w:val="008C38CF"/>
    <w:rsid w:val="008C3AAB"/>
    <w:rsid w:val="008C3E84"/>
    <w:rsid w:val="008C4A88"/>
    <w:rsid w:val="008C4E93"/>
    <w:rsid w:val="008C4E9F"/>
    <w:rsid w:val="008C4F3C"/>
    <w:rsid w:val="008C5200"/>
    <w:rsid w:val="008C5814"/>
    <w:rsid w:val="008C5A37"/>
    <w:rsid w:val="008C5D69"/>
    <w:rsid w:val="008C7A46"/>
    <w:rsid w:val="008D0407"/>
    <w:rsid w:val="008D0564"/>
    <w:rsid w:val="008D0D3E"/>
    <w:rsid w:val="008D1019"/>
    <w:rsid w:val="008D113E"/>
    <w:rsid w:val="008D14A9"/>
    <w:rsid w:val="008D19BB"/>
    <w:rsid w:val="008D1E2C"/>
    <w:rsid w:val="008D2B03"/>
    <w:rsid w:val="008D2EC4"/>
    <w:rsid w:val="008D3C38"/>
    <w:rsid w:val="008D4488"/>
    <w:rsid w:val="008D4526"/>
    <w:rsid w:val="008D49B0"/>
    <w:rsid w:val="008D4A04"/>
    <w:rsid w:val="008D4DDE"/>
    <w:rsid w:val="008D50AF"/>
    <w:rsid w:val="008D521D"/>
    <w:rsid w:val="008D59A7"/>
    <w:rsid w:val="008D634A"/>
    <w:rsid w:val="008D64D4"/>
    <w:rsid w:val="008D65A7"/>
    <w:rsid w:val="008D6AB4"/>
    <w:rsid w:val="008D6DB9"/>
    <w:rsid w:val="008D7834"/>
    <w:rsid w:val="008D78B6"/>
    <w:rsid w:val="008D7C4A"/>
    <w:rsid w:val="008E0267"/>
    <w:rsid w:val="008E0A94"/>
    <w:rsid w:val="008E0DA3"/>
    <w:rsid w:val="008E1305"/>
    <w:rsid w:val="008E138E"/>
    <w:rsid w:val="008E149A"/>
    <w:rsid w:val="008E14D4"/>
    <w:rsid w:val="008E1750"/>
    <w:rsid w:val="008E1EA3"/>
    <w:rsid w:val="008E234F"/>
    <w:rsid w:val="008E2802"/>
    <w:rsid w:val="008E2CBE"/>
    <w:rsid w:val="008E3010"/>
    <w:rsid w:val="008E305E"/>
    <w:rsid w:val="008E3434"/>
    <w:rsid w:val="008E356F"/>
    <w:rsid w:val="008E3C5E"/>
    <w:rsid w:val="008E3D9A"/>
    <w:rsid w:val="008E47E4"/>
    <w:rsid w:val="008E4A45"/>
    <w:rsid w:val="008E5D35"/>
    <w:rsid w:val="008E644A"/>
    <w:rsid w:val="008E6829"/>
    <w:rsid w:val="008E6C9C"/>
    <w:rsid w:val="008E7BC2"/>
    <w:rsid w:val="008F0270"/>
    <w:rsid w:val="008F028F"/>
    <w:rsid w:val="008F0360"/>
    <w:rsid w:val="008F0605"/>
    <w:rsid w:val="008F0D1B"/>
    <w:rsid w:val="008F1144"/>
    <w:rsid w:val="008F17BC"/>
    <w:rsid w:val="008F207A"/>
    <w:rsid w:val="008F20B5"/>
    <w:rsid w:val="008F2148"/>
    <w:rsid w:val="008F24F4"/>
    <w:rsid w:val="008F2AEF"/>
    <w:rsid w:val="008F3EE7"/>
    <w:rsid w:val="008F428B"/>
    <w:rsid w:val="008F4299"/>
    <w:rsid w:val="008F46A4"/>
    <w:rsid w:val="008F4B04"/>
    <w:rsid w:val="008F5819"/>
    <w:rsid w:val="008F587E"/>
    <w:rsid w:val="008F5D75"/>
    <w:rsid w:val="008F5FCA"/>
    <w:rsid w:val="008F6421"/>
    <w:rsid w:val="008F66B9"/>
    <w:rsid w:val="008F68D6"/>
    <w:rsid w:val="008F69E5"/>
    <w:rsid w:val="008F6BFA"/>
    <w:rsid w:val="008F7328"/>
    <w:rsid w:val="008F7675"/>
    <w:rsid w:val="008F789C"/>
    <w:rsid w:val="008F7A81"/>
    <w:rsid w:val="008F7B8B"/>
    <w:rsid w:val="008F7D22"/>
    <w:rsid w:val="00900D8D"/>
    <w:rsid w:val="0090127F"/>
    <w:rsid w:val="009017A8"/>
    <w:rsid w:val="00901EE9"/>
    <w:rsid w:val="00901F3D"/>
    <w:rsid w:val="00901FE0"/>
    <w:rsid w:val="00902AD4"/>
    <w:rsid w:val="00902BAD"/>
    <w:rsid w:val="00902D63"/>
    <w:rsid w:val="00903507"/>
    <w:rsid w:val="009035FB"/>
    <w:rsid w:val="00903BF8"/>
    <w:rsid w:val="009054CA"/>
    <w:rsid w:val="0090576D"/>
    <w:rsid w:val="00906E05"/>
    <w:rsid w:val="00906E2F"/>
    <w:rsid w:val="009072E4"/>
    <w:rsid w:val="0090774D"/>
    <w:rsid w:val="0090785C"/>
    <w:rsid w:val="0091013D"/>
    <w:rsid w:val="009104DD"/>
    <w:rsid w:val="009105DF"/>
    <w:rsid w:val="00910607"/>
    <w:rsid w:val="00911717"/>
    <w:rsid w:val="0091217F"/>
    <w:rsid w:val="0091395F"/>
    <w:rsid w:val="00913F86"/>
    <w:rsid w:val="00914575"/>
    <w:rsid w:val="009156D4"/>
    <w:rsid w:val="00915714"/>
    <w:rsid w:val="00915989"/>
    <w:rsid w:val="00916173"/>
    <w:rsid w:val="00916691"/>
    <w:rsid w:val="009172D3"/>
    <w:rsid w:val="009176A8"/>
    <w:rsid w:val="00917A8B"/>
    <w:rsid w:val="00917C72"/>
    <w:rsid w:val="00917CC0"/>
    <w:rsid w:val="009201EA"/>
    <w:rsid w:val="00920594"/>
    <w:rsid w:val="00920AFE"/>
    <w:rsid w:val="00921296"/>
    <w:rsid w:val="0092138D"/>
    <w:rsid w:val="00922334"/>
    <w:rsid w:val="00922AFA"/>
    <w:rsid w:val="00922D6E"/>
    <w:rsid w:val="009231DC"/>
    <w:rsid w:val="009239D8"/>
    <w:rsid w:val="00923CB5"/>
    <w:rsid w:val="009243C7"/>
    <w:rsid w:val="00924B68"/>
    <w:rsid w:val="0092546D"/>
    <w:rsid w:val="009261A7"/>
    <w:rsid w:val="00926BCA"/>
    <w:rsid w:val="00927309"/>
    <w:rsid w:val="00927DDE"/>
    <w:rsid w:val="00927E94"/>
    <w:rsid w:val="00930D01"/>
    <w:rsid w:val="009310D8"/>
    <w:rsid w:val="0093154F"/>
    <w:rsid w:val="00932AEF"/>
    <w:rsid w:val="00932D1C"/>
    <w:rsid w:val="00932E2E"/>
    <w:rsid w:val="00935155"/>
    <w:rsid w:val="00935261"/>
    <w:rsid w:val="00935664"/>
    <w:rsid w:val="00935775"/>
    <w:rsid w:val="00935B0D"/>
    <w:rsid w:val="00935F3C"/>
    <w:rsid w:val="009367CA"/>
    <w:rsid w:val="00936CB2"/>
    <w:rsid w:val="0093702B"/>
    <w:rsid w:val="00937BDE"/>
    <w:rsid w:val="00940451"/>
    <w:rsid w:val="0094047C"/>
    <w:rsid w:val="009406BC"/>
    <w:rsid w:val="009406CE"/>
    <w:rsid w:val="00940DC0"/>
    <w:rsid w:val="009413FD"/>
    <w:rsid w:val="00941627"/>
    <w:rsid w:val="0094181C"/>
    <w:rsid w:val="00941842"/>
    <w:rsid w:val="00942782"/>
    <w:rsid w:val="00942C12"/>
    <w:rsid w:val="00943B4A"/>
    <w:rsid w:val="00943B75"/>
    <w:rsid w:val="00944673"/>
    <w:rsid w:val="00944A34"/>
    <w:rsid w:val="00945A5C"/>
    <w:rsid w:val="009460BF"/>
    <w:rsid w:val="0094656F"/>
    <w:rsid w:val="009467FF"/>
    <w:rsid w:val="00946DFD"/>
    <w:rsid w:val="00946F4C"/>
    <w:rsid w:val="00946FA8"/>
    <w:rsid w:val="0094701D"/>
    <w:rsid w:val="009472FF"/>
    <w:rsid w:val="009473E2"/>
    <w:rsid w:val="0094799F"/>
    <w:rsid w:val="00947CA8"/>
    <w:rsid w:val="00947D92"/>
    <w:rsid w:val="009510BB"/>
    <w:rsid w:val="00951325"/>
    <w:rsid w:val="00951589"/>
    <w:rsid w:val="00951EFB"/>
    <w:rsid w:val="00952A3A"/>
    <w:rsid w:val="00952F0B"/>
    <w:rsid w:val="00953420"/>
    <w:rsid w:val="009541E7"/>
    <w:rsid w:val="00954B03"/>
    <w:rsid w:val="00954D6F"/>
    <w:rsid w:val="00954E8E"/>
    <w:rsid w:val="00955EAA"/>
    <w:rsid w:val="009573B5"/>
    <w:rsid w:val="00957EF9"/>
    <w:rsid w:val="00960060"/>
    <w:rsid w:val="00960351"/>
    <w:rsid w:val="009607EA"/>
    <w:rsid w:val="00960D7E"/>
    <w:rsid w:val="00961713"/>
    <w:rsid w:val="00961D19"/>
    <w:rsid w:val="00962890"/>
    <w:rsid w:val="00962AC6"/>
    <w:rsid w:val="00962B12"/>
    <w:rsid w:val="00962E3A"/>
    <w:rsid w:val="009635DB"/>
    <w:rsid w:val="009635DF"/>
    <w:rsid w:val="00964428"/>
    <w:rsid w:val="00964666"/>
    <w:rsid w:val="009656A4"/>
    <w:rsid w:val="00966CD9"/>
    <w:rsid w:val="0096748F"/>
    <w:rsid w:val="0096787E"/>
    <w:rsid w:val="00967982"/>
    <w:rsid w:val="00967DF9"/>
    <w:rsid w:val="009700C2"/>
    <w:rsid w:val="00970538"/>
    <w:rsid w:val="0097082A"/>
    <w:rsid w:val="00970FD5"/>
    <w:rsid w:val="009711AD"/>
    <w:rsid w:val="00971802"/>
    <w:rsid w:val="00972884"/>
    <w:rsid w:val="009736E5"/>
    <w:rsid w:val="00973CAC"/>
    <w:rsid w:val="00974213"/>
    <w:rsid w:val="0097491F"/>
    <w:rsid w:val="00974FEA"/>
    <w:rsid w:val="00975010"/>
    <w:rsid w:val="00975925"/>
    <w:rsid w:val="00975A60"/>
    <w:rsid w:val="00975FCA"/>
    <w:rsid w:val="009761AE"/>
    <w:rsid w:val="009763C5"/>
    <w:rsid w:val="00977024"/>
    <w:rsid w:val="00977060"/>
    <w:rsid w:val="00977A32"/>
    <w:rsid w:val="00980085"/>
    <w:rsid w:val="0098143D"/>
    <w:rsid w:val="0098160A"/>
    <w:rsid w:val="0098238D"/>
    <w:rsid w:val="00982DC2"/>
    <w:rsid w:val="009831C2"/>
    <w:rsid w:val="009833ED"/>
    <w:rsid w:val="009838AE"/>
    <w:rsid w:val="00983BF9"/>
    <w:rsid w:val="00984013"/>
    <w:rsid w:val="009843C3"/>
    <w:rsid w:val="009846A9"/>
    <w:rsid w:val="00984A4C"/>
    <w:rsid w:val="00984ED7"/>
    <w:rsid w:val="00984FC9"/>
    <w:rsid w:val="009855CD"/>
    <w:rsid w:val="00985B2D"/>
    <w:rsid w:val="009868AF"/>
    <w:rsid w:val="0098799B"/>
    <w:rsid w:val="00987CEE"/>
    <w:rsid w:val="0099030A"/>
    <w:rsid w:val="00990572"/>
    <w:rsid w:val="00990976"/>
    <w:rsid w:val="00990C6C"/>
    <w:rsid w:val="00990F3C"/>
    <w:rsid w:val="00992729"/>
    <w:rsid w:val="0099278A"/>
    <w:rsid w:val="00992A94"/>
    <w:rsid w:val="00992B6A"/>
    <w:rsid w:val="00992BDC"/>
    <w:rsid w:val="00993936"/>
    <w:rsid w:val="00993BF2"/>
    <w:rsid w:val="009945F6"/>
    <w:rsid w:val="009948B2"/>
    <w:rsid w:val="00994ADE"/>
    <w:rsid w:val="009952E2"/>
    <w:rsid w:val="009961A6"/>
    <w:rsid w:val="00996411"/>
    <w:rsid w:val="00997DBA"/>
    <w:rsid w:val="009A05A5"/>
    <w:rsid w:val="009A090E"/>
    <w:rsid w:val="009A0D28"/>
    <w:rsid w:val="009A16F1"/>
    <w:rsid w:val="009A17BF"/>
    <w:rsid w:val="009A1AEA"/>
    <w:rsid w:val="009A1F42"/>
    <w:rsid w:val="009A2D1F"/>
    <w:rsid w:val="009A37FB"/>
    <w:rsid w:val="009A4272"/>
    <w:rsid w:val="009A4521"/>
    <w:rsid w:val="009A4560"/>
    <w:rsid w:val="009A495C"/>
    <w:rsid w:val="009A4AAF"/>
    <w:rsid w:val="009A5303"/>
    <w:rsid w:val="009A59CE"/>
    <w:rsid w:val="009A66C2"/>
    <w:rsid w:val="009A66E7"/>
    <w:rsid w:val="009A67F3"/>
    <w:rsid w:val="009A6815"/>
    <w:rsid w:val="009A77FB"/>
    <w:rsid w:val="009B0739"/>
    <w:rsid w:val="009B1353"/>
    <w:rsid w:val="009B1413"/>
    <w:rsid w:val="009B15E5"/>
    <w:rsid w:val="009B1C46"/>
    <w:rsid w:val="009B1F9C"/>
    <w:rsid w:val="009B2E3C"/>
    <w:rsid w:val="009B2EFD"/>
    <w:rsid w:val="009B3121"/>
    <w:rsid w:val="009B3425"/>
    <w:rsid w:val="009B3B1A"/>
    <w:rsid w:val="009B4002"/>
    <w:rsid w:val="009B4472"/>
    <w:rsid w:val="009B4DBF"/>
    <w:rsid w:val="009B59A9"/>
    <w:rsid w:val="009B5B19"/>
    <w:rsid w:val="009B5C7C"/>
    <w:rsid w:val="009B6152"/>
    <w:rsid w:val="009B68C3"/>
    <w:rsid w:val="009B6C7D"/>
    <w:rsid w:val="009B6DDD"/>
    <w:rsid w:val="009B6F63"/>
    <w:rsid w:val="009B77D3"/>
    <w:rsid w:val="009B78A3"/>
    <w:rsid w:val="009B7B64"/>
    <w:rsid w:val="009C00AC"/>
    <w:rsid w:val="009C072D"/>
    <w:rsid w:val="009C1B37"/>
    <w:rsid w:val="009C1F15"/>
    <w:rsid w:val="009C24C3"/>
    <w:rsid w:val="009C298E"/>
    <w:rsid w:val="009C3E94"/>
    <w:rsid w:val="009C4180"/>
    <w:rsid w:val="009C4AA4"/>
    <w:rsid w:val="009C4B3C"/>
    <w:rsid w:val="009C4E33"/>
    <w:rsid w:val="009C5304"/>
    <w:rsid w:val="009C54B9"/>
    <w:rsid w:val="009C5D61"/>
    <w:rsid w:val="009C5FEA"/>
    <w:rsid w:val="009C621E"/>
    <w:rsid w:val="009C6864"/>
    <w:rsid w:val="009C6B5C"/>
    <w:rsid w:val="009C6D30"/>
    <w:rsid w:val="009C737C"/>
    <w:rsid w:val="009C7729"/>
    <w:rsid w:val="009D057F"/>
    <w:rsid w:val="009D101A"/>
    <w:rsid w:val="009D1537"/>
    <w:rsid w:val="009D1A71"/>
    <w:rsid w:val="009D28C0"/>
    <w:rsid w:val="009D2A0F"/>
    <w:rsid w:val="009D2A8F"/>
    <w:rsid w:val="009D2EE3"/>
    <w:rsid w:val="009D2F6E"/>
    <w:rsid w:val="009D3C0B"/>
    <w:rsid w:val="009D5003"/>
    <w:rsid w:val="009D5EC4"/>
    <w:rsid w:val="009D744C"/>
    <w:rsid w:val="009D7AD6"/>
    <w:rsid w:val="009D7F65"/>
    <w:rsid w:val="009E02AE"/>
    <w:rsid w:val="009E0E5C"/>
    <w:rsid w:val="009E0F36"/>
    <w:rsid w:val="009E111F"/>
    <w:rsid w:val="009E1A89"/>
    <w:rsid w:val="009E1AD9"/>
    <w:rsid w:val="009E1B89"/>
    <w:rsid w:val="009E216B"/>
    <w:rsid w:val="009E23BD"/>
    <w:rsid w:val="009E241C"/>
    <w:rsid w:val="009E2D1D"/>
    <w:rsid w:val="009E3193"/>
    <w:rsid w:val="009E36E3"/>
    <w:rsid w:val="009E3CA4"/>
    <w:rsid w:val="009E3DDB"/>
    <w:rsid w:val="009E4132"/>
    <w:rsid w:val="009E4536"/>
    <w:rsid w:val="009E476F"/>
    <w:rsid w:val="009E4B72"/>
    <w:rsid w:val="009E4E29"/>
    <w:rsid w:val="009E5495"/>
    <w:rsid w:val="009E5852"/>
    <w:rsid w:val="009E6613"/>
    <w:rsid w:val="009E6F40"/>
    <w:rsid w:val="009E6F71"/>
    <w:rsid w:val="009E73BE"/>
    <w:rsid w:val="009E73D2"/>
    <w:rsid w:val="009E76DC"/>
    <w:rsid w:val="009F0595"/>
    <w:rsid w:val="009F0753"/>
    <w:rsid w:val="009F08F3"/>
    <w:rsid w:val="009F262E"/>
    <w:rsid w:val="009F375D"/>
    <w:rsid w:val="009F4972"/>
    <w:rsid w:val="009F53B8"/>
    <w:rsid w:val="009F5B1A"/>
    <w:rsid w:val="009F5E76"/>
    <w:rsid w:val="009F5FB6"/>
    <w:rsid w:val="009F6E0E"/>
    <w:rsid w:val="009F7380"/>
    <w:rsid w:val="009F74FE"/>
    <w:rsid w:val="009F7980"/>
    <w:rsid w:val="009F7D83"/>
    <w:rsid w:val="009F7DF6"/>
    <w:rsid w:val="009F7DF9"/>
    <w:rsid w:val="00A00599"/>
    <w:rsid w:val="00A01C1D"/>
    <w:rsid w:val="00A01E58"/>
    <w:rsid w:val="00A024E1"/>
    <w:rsid w:val="00A02C7B"/>
    <w:rsid w:val="00A03A97"/>
    <w:rsid w:val="00A03B2A"/>
    <w:rsid w:val="00A03D5C"/>
    <w:rsid w:val="00A040AD"/>
    <w:rsid w:val="00A0473F"/>
    <w:rsid w:val="00A04E8F"/>
    <w:rsid w:val="00A05144"/>
    <w:rsid w:val="00A06078"/>
    <w:rsid w:val="00A06607"/>
    <w:rsid w:val="00A069AF"/>
    <w:rsid w:val="00A06DF7"/>
    <w:rsid w:val="00A07CA0"/>
    <w:rsid w:val="00A07F05"/>
    <w:rsid w:val="00A1066C"/>
    <w:rsid w:val="00A10AF4"/>
    <w:rsid w:val="00A11014"/>
    <w:rsid w:val="00A1180E"/>
    <w:rsid w:val="00A11885"/>
    <w:rsid w:val="00A11937"/>
    <w:rsid w:val="00A11E13"/>
    <w:rsid w:val="00A12A0A"/>
    <w:rsid w:val="00A12D19"/>
    <w:rsid w:val="00A12F5F"/>
    <w:rsid w:val="00A13A5E"/>
    <w:rsid w:val="00A142B7"/>
    <w:rsid w:val="00A1474E"/>
    <w:rsid w:val="00A148D9"/>
    <w:rsid w:val="00A15244"/>
    <w:rsid w:val="00A153BA"/>
    <w:rsid w:val="00A15416"/>
    <w:rsid w:val="00A15655"/>
    <w:rsid w:val="00A15C0D"/>
    <w:rsid w:val="00A166AF"/>
    <w:rsid w:val="00A1682D"/>
    <w:rsid w:val="00A16998"/>
    <w:rsid w:val="00A16E86"/>
    <w:rsid w:val="00A16F9C"/>
    <w:rsid w:val="00A1757B"/>
    <w:rsid w:val="00A17910"/>
    <w:rsid w:val="00A17A1B"/>
    <w:rsid w:val="00A17E71"/>
    <w:rsid w:val="00A20A1A"/>
    <w:rsid w:val="00A20CC3"/>
    <w:rsid w:val="00A20EC9"/>
    <w:rsid w:val="00A20F14"/>
    <w:rsid w:val="00A210AD"/>
    <w:rsid w:val="00A21BCF"/>
    <w:rsid w:val="00A220FD"/>
    <w:rsid w:val="00A2270E"/>
    <w:rsid w:val="00A2400F"/>
    <w:rsid w:val="00A248F0"/>
    <w:rsid w:val="00A24963"/>
    <w:rsid w:val="00A25811"/>
    <w:rsid w:val="00A25881"/>
    <w:rsid w:val="00A26142"/>
    <w:rsid w:val="00A27C9A"/>
    <w:rsid w:val="00A301B6"/>
    <w:rsid w:val="00A31513"/>
    <w:rsid w:val="00A319B6"/>
    <w:rsid w:val="00A31A8E"/>
    <w:rsid w:val="00A31E7A"/>
    <w:rsid w:val="00A3251D"/>
    <w:rsid w:val="00A32787"/>
    <w:rsid w:val="00A32D5A"/>
    <w:rsid w:val="00A3323A"/>
    <w:rsid w:val="00A34E51"/>
    <w:rsid w:val="00A35CDE"/>
    <w:rsid w:val="00A35FA3"/>
    <w:rsid w:val="00A3733A"/>
    <w:rsid w:val="00A3750F"/>
    <w:rsid w:val="00A375D0"/>
    <w:rsid w:val="00A379C7"/>
    <w:rsid w:val="00A4052F"/>
    <w:rsid w:val="00A40683"/>
    <w:rsid w:val="00A407D0"/>
    <w:rsid w:val="00A40C03"/>
    <w:rsid w:val="00A40E5F"/>
    <w:rsid w:val="00A40FE8"/>
    <w:rsid w:val="00A41630"/>
    <w:rsid w:val="00A41CEB"/>
    <w:rsid w:val="00A42046"/>
    <w:rsid w:val="00A42170"/>
    <w:rsid w:val="00A4230D"/>
    <w:rsid w:val="00A426FE"/>
    <w:rsid w:val="00A42A08"/>
    <w:rsid w:val="00A42A98"/>
    <w:rsid w:val="00A43040"/>
    <w:rsid w:val="00A437C0"/>
    <w:rsid w:val="00A43919"/>
    <w:rsid w:val="00A44003"/>
    <w:rsid w:val="00A4409F"/>
    <w:rsid w:val="00A441D4"/>
    <w:rsid w:val="00A4425F"/>
    <w:rsid w:val="00A442C1"/>
    <w:rsid w:val="00A44AD7"/>
    <w:rsid w:val="00A45515"/>
    <w:rsid w:val="00A456DB"/>
    <w:rsid w:val="00A45B6B"/>
    <w:rsid w:val="00A45BFF"/>
    <w:rsid w:val="00A46004"/>
    <w:rsid w:val="00A462AE"/>
    <w:rsid w:val="00A4639A"/>
    <w:rsid w:val="00A46D73"/>
    <w:rsid w:val="00A47886"/>
    <w:rsid w:val="00A47927"/>
    <w:rsid w:val="00A47D1F"/>
    <w:rsid w:val="00A50368"/>
    <w:rsid w:val="00A50A88"/>
    <w:rsid w:val="00A50B38"/>
    <w:rsid w:val="00A511AB"/>
    <w:rsid w:val="00A51705"/>
    <w:rsid w:val="00A51AB7"/>
    <w:rsid w:val="00A5207A"/>
    <w:rsid w:val="00A52497"/>
    <w:rsid w:val="00A52AF1"/>
    <w:rsid w:val="00A52E85"/>
    <w:rsid w:val="00A531B5"/>
    <w:rsid w:val="00A533FD"/>
    <w:rsid w:val="00A538EB"/>
    <w:rsid w:val="00A53C6E"/>
    <w:rsid w:val="00A54255"/>
    <w:rsid w:val="00A5446A"/>
    <w:rsid w:val="00A544B8"/>
    <w:rsid w:val="00A544E8"/>
    <w:rsid w:val="00A547A6"/>
    <w:rsid w:val="00A54BDF"/>
    <w:rsid w:val="00A54DD5"/>
    <w:rsid w:val="00A55DBD"/>
    <w:rsid w:val="00A55EFA"/>
    <w:rsid w:val="00A564DB"/>
    <w:rsid w:val="00A570BB"/>
    <w:rsid w:val="00A570E5"/>
    <w:rsid w:val="00A57FCF"/>
    <w:rsid w:val="00A60954"/>
    <w:rsid w:val="00A60AB4"/>
    <w:rsid w:val="00A60E9B"/>
    <w:rsid w:val="00A6138E"/>
    <w:rsid w:val="00A61472"/>
    <w:rsid w:val="00A616EB"/>
    <w:rsid w:val="00A6181E"/>
    <w:rsid w:val="00A61A47"/>
    <w:rsid w:val="00A61B49"/>
    <w:rsid w:val="00A62606"/>
    <w:rsid w:val="00A626B4"/>
    <w:rsid w:val="00A62A2B"/>
    <w:rsid w:val="00A62D4D"/>
    <w:rsid w:val="00A6328F"/>
    <w:rsid w:val="00A6346E"/>
    <w:rsid w:val="00A63F19"/>
    <w:rsid w:val="00A64848"/>
    <w:rsid w:val="00A64A04"/>
    <w:rsid w:val="00A64CF6"/>
    <w:rsid w:val="00A653E1"/>
    <w:rsid w:val="00A6584D"/>
    <w:rsid w:val="00A6615E"/>
    <w:rsid w:val="00A66CF9"/>
    <w:rsid w:val="00A67FD5"/>
    <w:rsid w:val="00A703D2"/>
    <w:rsid w:val="00A7153C"/>
    <w:rsid w:val="00A71612"/>
    <w:rsid w:val="00A718C3"/>
    <w:rsid w:val="00A71F00"/>
    <w:rsid w:val="00A7245C"/>
    <w:rsid w:val="00A73753"/>
    <w:rsid w:val="00A738EA"/>
    <w:rsid w:val="00A73961"/>
    <w:rsid w:val="00A73CF3"/>
    <w:rsid w:val="00A74997"/>
    <w:rsid w:val="00A74B3A"/>
    <w:rsid w:val="00A74BFD"/>
    <w:rsid w:val="00A74E80"/>
    <w:rsid w:val="00A76BCB"/>
    <w:rsid w:val="00A76C20"/>
    <w:rsid w:val="00A76F82"/>
    <w:rsid w:val="00A77861"/>
    <w:rsid w:val="00A77A0B"/>
    <w:rsid w:val="00A801F9"/>
    <w:rsid w:val="00A8034D"/>
    <w:rsid w:val="00A8038C"/>
    <w:rsid w:val="00A80C49"/>
    <w:rsid w:val="00A81272"/>
    <w:rsid w:val="00A818DC"/>
    <w:rsid w:val="00A8228F"/>
    <w:rsid w:val="00A8237E"/>
    <w:rsid w:val="00A8338D"/>
    <w:rsid w:val="00A84518"/>
    <w:rsid w:val="00A8479A"/>
    <w:rsid w:val="00A848E0"/>
    <w:rsid w:val="00A849CF"/>
    <w:rsid w:val="00A85588"/>
    <w:rsid w:val="00A859EB"/>
    <w:rsid w:val="00A85EBA"/>
    <w:rsid w:val="00A85F01"/>
    <w:rsid w:val="00A86123"/>
    <w:rsid w:val="00A86C0A"/>
    <w:rsid w:val="00A86D54"/>
    <w:rsid w:val="00A86FBA"/>
    <w:rsid w:val="00A877FF"/>
    <w:rsid w:val="00A90163"/>
    <w:rsid w:val="00A906E2"/>
    <w:rsid w:val="00A90BDA"/>
    <w:rsid w:val="00A90D9F"/>
    <w:rsid w:val="00A90FB6"/>
    <w:rsid w:val="00A915CE"/>
    <w:rsid w:val="00A91A39"/>
    <w:rsid w:val="00A91D3C"/>
    <w:rsid w:val="00A923D3"/>
    <w:rsid w:val="00A929F1"/>
    <w:rsid w:val="00A92DB6"/>
    <w:rsid w:val="00A94172"/>
    <w:rsid w:val="00A945CC"/>
    <w:rsid w:val="00A9466B"/>
    <w:rsid w:val="00A94C5E"/>
    <w:rsid w:val="00A94C60"/>
    <w:rsid w:val="00A966A8"/>
    <w:rsid w:val="00A96A37"/>
    <w:rsid w:val="00A970CF"/>
    <w:rsid w:val="00A97A7C"/>
    <w:rsid w:val="00A97DD8"/>
    <w:rsid w:val="00AA017E"/>
    <w:rsid w:val="00AA0D90"/>
    <w:rsid w:val="00AA0E4A"/>
    <w:rsid w:val="00AA192E"/>
    <w:rsid w:val="00AA19F8"/>
    <w:rsid w:val="00AA1FA2"/>
    <w:rsid w:val="00AA22B3"/>
    <w:rsid w:val="00AA238E"/>
    <w:rsid w:val="00AA281A"/>
    <w:rsid w:val="00AA3042"/>
    <w:rsid w:val="00AA326A"/>
    <w:rsid w:val="00AA3373"/>
    <w:rsid w:val="00AA35D0"/>
    <w:rsid w:val="00AA375F"/>
    <w:rsid w:val="00AA4476"/>
    <w:rsid w:val="00AA57D9"/>
    <w:rsid w:val="00AA6DDE"/>
    <w:rsid w:val="00AA6E2F"/>
    <w:rsid w:val="00AA7156"/>
    <w:rsid w:val="00AA717C"/>
    <w:rsid w:val="00AA73EC"/>
    <w:rsid w:val="00AA79BD"/>
    <w:rsid w:val="00AA7A03"/>
    <w:rsid w:val="00AA7E23"/>
    <w:rsid w:val="00AB03A7"/>
    <w:rsid w:val="00AB04AC"/>
    <w:rsid w:val="00AB0A47"/>
    <w:rsid w:val="00AB0E9C"/>
    <w:rsid w:val="00AB1617"/>
    <w:rsid w:val="00AB19CD"/>
    <w:rsid w:val="00AB1AE7"/>
    <w:rsid w:val="00AB1BB0"/>
    <w:rsid w:val="00AB21FF"/>
    <w:rsid w:val="00AB23C5"/>
    <w:rsid w:val="00AB35A7"/>
    <w:rsid w:val="00AB3602"/>
    <w:rsid w:val="00AB367B"/>
    <w:rsid w:val="00AB3A83"/>
    <w:rsid w:val="00AB3C52"/>
    <w:rsid w:val="00AB3D28"/>
    <w:rsid w:val="00AB4F80"/>
    <w:rsid w:val="00AB578B"/>
    <w:rsid w:val="00AB6ACD"/>
    <w:rsid w:val="00AB6B84"/>
    <w:rsid w:val="00AB70EA"/>
    <w:rsid w:val="00AB74A4"/>
    <w:rsid w:val="00AB767D"/>
    <w:rsid w:val="00AB79C3"/>
    <w:rsid w:val="00AC013E"/>
    <w:rsid w:val="00AC11D9"/>
    <w:rsid w:val="00AC1244"/>
    <w:rsid w:val="00AC190B"/>
    <w:rsid w:val="00AC1A33"/>
    <w:rsid w:val="00AC1CA3"/>
    <w:rsid w:val="00AC1E03"/>
    <w:rsid w:val="00AC28D9"/>
    <w:rsid w:val="00AC28EB"/>
    <w:rsid w:val="00AC2B60"/>
    <w:rsid w:val="00AC2F5A"/>
    <w:rsid w:val="00AC30A1"/>
    <w:rsid w:val="00AC37EE"/>
    <w:rsid w:val="00AC4187"/>
    <w:rsid w:val="00AC428B"/>
    <w:rsid w:val="00AC4292"/>
    <w:rsid w:val="00AC46BE"/>
    <w:rsid w:val="00AC4907"/>
    <w:rsid w:val="00AC4A0A"/>
    <w:rsid w:val="00AC4A5B"/>
    <w:rsid w:val="00AC4C14"/>
    <w:rsid w:val="00AC4E6F"/>
    <w:rsid w:val="00AC4F5B"/>
    <w:rsid w:val="00AC5281"/>
    <w:rsid w:val="00AC57D2"/>
    <w:rsid w:val="00AC62E6"/>
    <w:rsid w:val="00AC69C4"/>
    <w:rsid w:val="00AC70E4"/>
    <w:rsid w:val="00AC7326"/>
    <w:rsid w:val="00AC7387"/>
    <w:rsid w:val="00AC761C"/>
    <w:rsid w:val="00AC7B79"/>
    <w:rsid w:val="00AC7C67"/>
    <w:rsid w:val="00AD098E"/>
    <w:rsid w:val="00AD0B6F"/>
    <w:rsid w:val="00AD12E5"/>
    <w:rsid w:val="00AD133A"/>
    <w:rsid w:val="00AD1F19"/>
    <w:rsid w:val="00AD226B"/>
    <w:rsid w:val="00AD2538"/>
    <w:rsid w:val="00AD255C"/>
    <w:rsid w:val="00AD4003"/>
    <w:rsid w:val="00AD4404"/>
    <w:rsid w:val="00AD451E"/>
    <w:rsid w:val="00AD4574"/>
    <w:rsid w:val="00AD4C3F"/>
    <w:rsid w:val="00AD4D7E"/>
    <w:rsid w:val="00AD4FED"/>
    <w:rsid w:val="00AD5435"/>
    <w:rsid w:val="00AD6F6E"/>
    <w:rsid w:val="00AD705A"/>
    <w:rsid w:val="00AD727F"/>
    <w:rsid w:val="00AE0099"/>
    <w:rsid w:val="00AE0276"/>
    <w:rsid w:val="00AE06A9"/>
    <w:rsid w:val="00AE0BFE"/>
    <w:rsid w:val="00AE0E22"/>
    <w:rsid w:val="00AE0F7C"/>
    <w:rsid w:val="00AE14FD"/>
    <w:rsid w:val="00AE1AEB"/>
    <w:rsid w:val="00AE1BA5"/>
    <w:rsid w:val="00AE2162"/>
    <w:rsid w:val="00AE2EBD"/>
    <w:rsid w:val="00AE2F1C"/>
    <w:rsid w:val="00AE32B3"/>
    <w:rsid w:val="00AE3500"/>
    <w:rsid w:val="00AE3C1E"/>
    <w:rsid w:val="00AE4662"/>
    <w:rsid w:val="00AE4760"/>
    <w:rsid w:val="00AE4CDC"/>
    <w:rsid w:val="00AE71B7"/>
    <w:rsid w:val="00AE770D"/>
    <w:rsid w:val="00AE7818"/>
    <w:rsid w:val="00AF01C6"/>
    <w:rsid w:val="00AF0D59"/>
    <w:rsid w:val="00AF1A48"/>
    <w:rsid w:val="00AF1DB3"/>
    <w:rsid w:val="00AF42F7"/>
    <w:rsid w:val="00AF473B"/>
    <w:rsid w:val="00AF4E08"/>
    <w:rsid w:val="00AF5230"/>
    <w:rsid w:val="00AF57D3"/>
    <w:rsid w:val="00AF58DB"/>
    <w:rsid w:val="00AF5C0B"/>
    <w:rsid w:val="00AF68AD"/>
    <w:rsid w:val="00AF6AB6"/>
    <w:rsid w:val="00AF71C1"/>
    <w:rsid w:val="00AF7B00"/>
    <w:rsid w:val="00AF7B06"/>
    <w:rsid w:val="00AF7B0E"/>
    <w:rsid w:val="00AF7B3F"/>
    <w:rsid w:val="00B009FC"/>
    <w:rsid w:val="00B0105A"/>
    <w:rsid w:val="00B01102"/>
    <w:rsid w:val="00B0193D"/>
    <w:rsid w:val="00B01F70"/>
    <w:rsid w:val="00B0271E"/>
    <w:rsid w:val="00B03657"/>
    <w:rsid w:val="00B0384E"/>
    <w:rsid w:val="00B03EA6"/>
    <w:rsid w:val="00B040F5"/>
    <w:rsid w:val="00B04682"/>
    <w:rsid w:val="00B04BF4"/>
    <w:rsid w:val="00B055A3"/>
    <w:rsid w:val="00B056A4"/>
    <w:rsid w:val="00B05821"/>
    <w:rsid w:val="00B06352"/>
    <w:rsid w:val="00B064B7"/>
    <w:rsid w:val="00B07060"/>
    <w:rsid w:val="00B073E7"/>
    <w:rsid w:val="00B07EFA"/>
    <w:rsid w:val="00B102E3"/>
    <w:rsid w:val="00B103A1"/>
    <w:rsid w:val="00B11242"/>
    <w:rsid w:val="00B11C3C"/>
    <w:rsid w:val="00B11D02"/>
    <w:rsid w:val="00B12DE0"/>
    <w:rsid w:val="00B1304A"/>
    <w:rsid w:val="00B134C1"/>
    <w:rsid w:val="00B13759"/>
    <w:rsid w:val="00B1391F"/>
    <w:rsid w:val="00B13AAA"/>
    <w:rsid w:val="00B13E63"/>
    <w:rsid w:val="00B1451B"/>
    <w:rsid w:val="00B146BE"/>
    <w:rsid w:val="00B14759"/>
    <w:rsid w:val="00B14C27"/>
    <w:rsid w:val="00B153AD"/>
    <w:rsid w:val="00B15435"/>
    <w:rsid w:val="00B16F81"/>
    <w:rsid w:val="00B17878"/>
    <w:rsid w:val="00B178BC"/>
    <w:rsid w:val="00B22009"/>
    <w:rsid w:val="00B232C6"/>
    <w:rsid w:val="00B2336A"/>
    <w:rsid w:val="00B23AE1"/>
    <w:rsid w:val="00B23B7D"/>
    <w:rsid w:val="00B23D0A"/>
    <w:rsid w:val="00B23E70"/>
    <w:rsid w:val="00B23EE5"/>
    <w:rsid w:val="00B243B2"/>
    <w:rsid w:val="00B246F9"/>
    <w:rsid w:val="00B25961"/>
    <w:rsid w:val="00B25996"/>
    <w:rsid w:val="00B25CBD"/>
    <w:rsid w:val="00B25EA6"/>
    <w:rsid w:val="00B263BB"/>
    <w:rsid w:val="00B26429"/>
    <w:rsid w:val="00B2669B"/>
    <w:rsid w:val="00B27085"/>
    <w:rsid w:val="00B2711D"/>
    <w:rsid w:val="00B2723B"/>
    <w:rsid w:val="00B27ABD"/>
    <w:rsid w:val="00B27E4E"/>
    <w:rsid w:val="00B304C4"/>
    <w:rsid w:val="00B30577"/>
    <w:rsid w:val="00B307A7"/>
    <w:rsid w:val="00B32631"/>
    <w:rsid w:val="00B33519"/>
    <w:rsid w:val="00B336BD"/>
    <w:rsid w:val="00B33CD0"/>
    <w:rsid w:val="00B34372"/>
    <w:rsid w:val="00B34650"/>
    <w:rsid w:val="00B34EF4"/>
    <w:rsid w:val="00B35467"/>
    <w:rsid w:val="00B355B6"/>
    <w:rsid w:val="00B35B4C"/>
    <w:rsid w:val="00B3693C"/>
    <w:rsid w:val="00B37059"/>
    <w:rsid w:val="00B375F4"/>
    <w:rsid w:val="00B37B00"/>
    <w:rsid w:val="00B37BF6"/>
    <w:rsid w:val="00B37D7B"/>
    <w:rsid w:val="00B37E03"/>
    <w:rsid w:val="00B3B8B0"/>
    <w:rsid w:val="00B40068"/>
    <w:rsid w:val="00B4009E"/>
    <w:rsid w:val="00B4038E"/>
    <w:rsid w:val="00B40A13"/>
    <w:rsid w:val="00B40E28"/>
    <w:rsid w:val="00B413DE"/>
    <w:rsid w:val="00B42ECD"/>
    <w:rsid w:val="00B42FE1"/>
    <w:rsid w:val="00B4358E"/>
    <w:rsid w:val="00B43FE1"/>
    <w:rsid w:val="00B44054"/>
    <w:rsid w:val="00B44104"/>
    <w:rsid w:val="00B4444B"/>
    <w:rsid w:val="00B45026"/>
    <w:rsid w:val="00B45C4B"/>
    <w:rsid w:val="00B475F9"/>
    <w:rsid w:val="00B47DC2"/>
    <w:rsid w:val="00B47F50"/>
    <w:rsid w:val="00B47F79"/>
    <w:rsid w:val="00B50127"/>
    <w:rsid w:val="00B502AE"/>
    <w:rsid w:val="00B50C48"/>
    <w:rsid w:val="00B510F2"/>
    <w:rsid w:val="00B517D6"/>
    <w:rsid w:val="00B51A95"/>
    <w:rsid w:val="00B52F33"/>
    <w:rsid w:val="00B52FC9"/>
    <w:rsid w:val="00B53EE0"/>
    <w:rsid w:val="00B54729"/>
    <w:rsid w:val="00B55210"/>
    <w:rsid w:val="00B55222"/>
    <w:rsid w:val="00B557EA"/>
    <w:rsid w:val="00B55CCB"/>
    <w:rsid w:val="00B5620A"/>
    <w:rsid w:val="00B56240"/>
    <w:rsid w:val="00B57594"/>
    <w:rsid w:val="00B57877"/>
    <w:rsid w:val="00B57F0B"/>
    <w:rsid w:val="00B6071B"/>
    <w:rsid w:val="00B60864"/>
    <w:rsid w:val="00B60A28"/>
    <w:rsid w:val="00B60D1F"/>
    <w:rsid w:val="00B61DBF"/>
    <w:rsid w:val="00B62459"/>
    <w:rsid w:val="00B6286E"/>
    <w:rsid w:val="00B6330D"/>
    <w:rsid w:val="00B63431"/>
    <w:rsid w:val="00B63519"/>
    <w:rsid w:val="00B63A40"/>
    <w:rsid w:val="00B63A42"/>
    <w:rsid w:val="00B63E8E"/>
    <w:rsid w:val="00B63F08"/>
    <w:rsid w:val="00B64189"/>
    <w:rsid w:val="00B641A3"/>
    <w:rsid w:val="00B6472B"/>
    <w:rsid w:val="00B648F9"/>
    <w:rsid w:val="00B64CCF"/>
    <w:rsid w:val="00B64E52"/>
    <w:rsid w:val="00B64EC9"/>
    <w:rsid w:val="00B65787"/>
    <w:rsid w:val="00B65EAE"/>
    <w:rsid w:val="00B66826"/>
    <w:rsid w:val="00B66ABC"/>
    <w:rsid w:val="00B6742B"/>
    <w:rsid w:val="00B7009A"/>
    <w:rsid w:val="00B7015E"/>
    <w:rsid w:val="00B7116E"/>
    <w:rsid w:val="00B71B1B"/>
    <w:rsid w:val="00B71C7F"/>
    <w:rsid w:val="00B72071"/>
    <w:rsid w:val="00B721FE"/>
    <w:rsid w:val="00B73CD9"/>
    <w:rsid w:val="00B73D74"/>
    <w:rsid w:val="00B74DD9"/>
    <w:rsid w:val="00B74DF1"/>
    <w:rsid w:val="00B7522E"/>
    <w:rsid w:val="00B75B4D"/>
    <w:rsid w:val="00B76304"/>
    <w:rsid w:val="00B76771"/>
    <w:rsid w:val="00B77252"/>
    <w:rsid w:val="00B7780D"/>
    <w:rsid w:val="00B77F32"/>
    <w:rsid w:val="00B809BF"/>
    <w:rsid w:val="00B80A09"/>
    <w:rsid w:val="00B8170D"/>
    <w:rsid w:val="00B819FE"/>
    <w:rsid w:val="00B81C9A"/>
    <w:rsid w:val="00B81DF5"/>
    <w:rsid w:val="00B81F17"/>
    <w:rsid w:val="00B82185"/>
    <w:rsid w:val="00B82F56"/>
    <w:rsid w:val="00B832C0"/>
    <w:rsid w:val="00B84063"/>
    <w:rsid w:val="00B841B5"/>
    <w:rsid w:val="00B84215"/>
    <w:rsid w:val="00B8490A"/>
    <w:rsid w:val="00B8494B"/>
    <w:rsid w:val="00B85236"/>
    <w:rsid w:val="00B8649B"/>
    <w:rsid w:val="00B8668E"/>
    <w:rsid w:val="00B87EF6"/>
    <w:rsid w:val="00B904DF"/>
    <w:rsid w:val="00B90733"/>
    <w:rsid w:val="00B907BE"/>
    <w:rsid w:val="00B90ACD"/>
    <w:rsid w:val="00B91135"/>
    <w:rsid w:val="00B91668"/>
    <w:rsid w:val="00B917BD"/>
    <w:rsid w:val="00B91B5C"/>
    <w:rsid w:val="00B91C52"/>
    <w:rsid w:val="00B920FE"/>
    <w:rsid w:val="00B9236F"/>
    <w:rsid w:val="00B927A6"/>
    <w:rsid w:val="00B92D9C"/>
    <w:rsid w:val="00B935D7"/>
    <w:rsid w:val="00B93C0E"/>
    <w:rsid w:val="00B93D75"/>
    <w:rsid w:val="00B93ED7"/>
    <w:rsid w:val="00B943AE"/>
    <w:rsid w:val="00B94F18"/>
    <w:rsid w:val="00B94F4B"/>
    <w:rsid w:val="00B94F53"/>
    <w:rsid w:val="00B94FAA"/>
    <w:rsid w:val="00B95199"/>
    <w:rsid w:val="00B95D6F"/>
    <w:rsid w:val="00B9612E"/>
    <w:rsid w:val="00B967FE"/>
    <w:rsid w:val="00B9750D"/>
    <w:rsid w:val="00B979A1"/>
    <w:rsid w:val="00B97D85"/>
    <w:rsid w:val="00BA0288"/>
    <w:rsid w:val="00BA0CA7"/>
    <w:rsid w:val="00BA1663"/>
    <w:rsid w:val="00BA1BD3"/>
    <w:rsid w:val="00BA2065"/>
    <w:rsid w:val="00BA2524"/>
    <w:rsid w:val="00BA3CEF"/>
    <w:rsid w:val="00BA4263"/>
    <w:rsid w:val="00BA43CB"/>
    <w:rsid w:val="00BA49E4"/>
    <w:rsid w:val="00BA50FB"/>
    <w:rsid w:val="00BA560F"/>
    <w:rsid w:val="00BA572E"/>
    <w:rsid w:val="00BA620E"/>
    <w:rsid w:val="00BA682C"/>
    <w:rsid w:val="00BA69B9"/>
    <w:rsid w:val="00BA6FC9"/>
    <w:rsid w:val="00BA74A7"/>
    <w:rsid w:val="00BA7C59"/>
    <w:rsid w:val="00BB1311"/>
    <w:rsid w:val="00BB2024"/>
    <w:rsid w:val="00BB2125"/>
    <w:rsid w:val="00BB28FB"/>
    <w:rsid w:val="00BB2B2C"/>
    <w:rsid w:val="00BB2FE8"/>
    <w:rsid w:val="00BB316F"/>
    <w:rsid w:val="00BB3264"/>
    <w:rsid w:val="00BB3495"/>
    <w:rsid w:val="00BB35FB"/>
    <w:rsid w:val="00BB3BDE"/>
    <w:rsid w:val="00BB3C50"/>
    <w:rsid w:val="00BB3D8A"/>
    <w:rsid w:val="00BB41D5"/>
    <w:rsid w:val="00BB432D"/>
    <w:rsid w:val="00BB4812"/>
    <w:rsid w:val="00BB4913"/>
    <w:rsid w:val="00BB5977"/>
    <w:rsid w:val="00BB663A"/>
    <w:rsid w:val="00BB7032"/>
    <w:rsid w:val="00BB7239"/>
    <w:rsid w:val="00BB769F"/>
    <w:rsid w:val="00BB76A2"/>
    <w:rsid w:val="00BB7726"/>
    <w:rsid w:val="00BB7924"/>
    <w:rsid w:val="00BC00F7"/>
    <w:rsid w:val="00BC081E"/>
    <w:rsid w:val="00BC132A"/>
    <w:rsid w:val="00BC13F0"/>
    <w:rsid w:val="00BC166C"/>
    <w:rsid w:val="00BC1688"/>
    <w:rsid w:val="00BC18F9"/>
    <w:rsid w:val="00BC1958"/>
    <w:rsid w:val="00BC2099"/>
    <w:rsid w:val="00BC220A"/>
    <w:rsid w:val="00BC3229"/>
    <w:rsid w:val="00BC35FA"/>
    <w:rsid w:val="00BC3BAF"/>
    <w:rsid w:val="00BC3EB3"/>
    <w:rsid w:val="00BC5072"/>
    <w:rsid w:val="00BC51E1"/>
    <w:rsid w:val="00BC52B3"/>
    <w:rsid w:val="00BC538B"/>
    <w:rsid w:val="00BC6834"/>
    <w:rsid w:val="00BC773A"/>
    <w:rsid w:val="00BD04B2"/>
    <w:rsid w:val="00BD04DD"/>
    <w:rsid w:val="00BD0A63"/>
    <w:rsid w:val="00BD126E"/>
    <w:rsid w:val="00BD138E"/>
    <w:rsid w:val="00BD142E"/>
    <w:rsid w:val="00BD16ED"/>
    <w:rsid w:val="00BD22FB"/>
    <w:rsid w:val="00BD2324"/>
    <w:rsid w:val="00BD24B3"/>
    <w:rsid w:val="00BD25D1"/>
    <w:rsid w:val="00BD289B"/>
    <w:rsid w:val="00BD2908"/>
    <w:rsid w:val="00BD3017"/>
    <w:rsid w:val="00BD3030"/>
    <w:rsid w:val="00BD4478"/>
    <w:rsid w:val="00BD5CD7"/>
    <w:rsid w:val="00BD6D58"/>
    <w:rsid w:val="00BD6E9F"/>
    <w:rsid w:val="00BD70DE"/>
    <w:rsid w:val="00BD7574"/>
    <w:rsid w:val="00BD7B42"/>
    <w:rsid w:val="00BD7EC8"/>
    <w:rsid w:val="00BD7F43"/>
    <w:rsid w:val="00BE0032"/>
    <w:rsid w:val="00BE0479"/>
    <w:rsid w:val="00BE0AA7"/>
    <w:rsid w:val="00BE1160"/>
    <w:rsid w:val="00BE179A"/>
    <w:rsid w:val="00BE1AB2"/>
    <w:rsid w:val="00BE1E4B"/>
    <w:rsid w:val="00BE1E67"/>
    <w:rsid w:val="00BE1EE5"/>
    <w:rsid w:val="00BE2121"/>
    <w:rsid w:val="00BE2F22"/>
    <w:rsid w:val="00BE37F4"/>
    <w:rsid w:val="00BE3A9E"/>
    <w:rsid w:val="00BE4FEB"/>
    <w:rsid w:val="00BE5514"/>
    <w:rsid w:val="00BE56FF"/>
    <w:rsid w:val="00BE582C"/>
    <w:rsid w:val="00BE613D"/>
    <w:rsid w:val="00BE6A1E"/>
    <w:rsid w:val="00BE6F35"/>
    <w:rsid w:val="00BE6F7C"/>
    <w:rsid w:val="00BE75DB"/>
    <w:rsid w:val="00BE77C7"/>
    <w:rsid w:val="00BE7D3A"/>
    <w:rsid w:val="00BF0922"/>
    <w:rsid w:val="00BF0F58"/>
    <w:rsid w:val="00BF17B6"/>
    <w:rsid w:val="00BF1EC4"/>
    <w:rsid w:val="00BF2A08"/>
    <w:rsid w:val="00BF3445"/>
    <w:rsid w:val="00BF34EE"/>
    <w:rsid w:val="00BF3555"/>
    <w:rsid w:val="00BF382C"/>
    <w:rsid w:val="00BF3AE5"/>
    <w:rsid w:val="00BF5379"/>
    <w:rsid w:val="00BF5883"/>
    <w:rsid w:val="00BF594E"/>
    <w:rsid w:val="00BF61C5"/>
    <w:rsid w:val="00BF65A9"/>
    <w:rsid w:val="00BF66A9"/>
    <w:rsid w:val="00BF6A2E"/>
    <w:rsid w:val="00BF6A5D"/>
    <w:rsid w:val="00BF78B3"/>
    <w:rsid w:val="00BF78B7"/>
    <w:rsid w:val="00BF7EA2"/>
    <w:rsid w:val="00C01EF4"/>
    <w:rsid w:val="00C01F70"/>
    <w:rsid w:val="00C02375"/>
    <w:rsid w:val="00C024DB"/>
    <w:rsid w:val="00C037BC"/>
    <w:rsid w:val="00C03A21"/>
    <w:rsid w:val="00C04011"/>
    <w:rsid w:val="00C042AF"/>
    <w:rsid w:val="00C044A0"/>
    <w:rsid w:val="00C04582"/>
    <w:rsid w:val="00C051EC"/>
    <w:rsid w:val="00C057F0"/>
    <w:rsid w:val="00C06130"/>
    <w:rsid w:val="00C06213"/>
    <w:rsid w:val="00C06416"/>
    <w:rsid w:val="00C065BB"/>
    <w:rsid w:val="00C0686C"/>
    <w:rsid w:val="00C0689D"/>
    <w:rsid w:val="00C06D9C"/>
    <w:rsid w:val="00C06E52"/>
    <w:rsid w:val="00C07011"/>
    <w:rsid w:val="00C070FC"/>
    <w:rsid w:val="00C07436"/>
    <w:rsid w:val="00C07564"/>
    <w:rsid w:val="00C07934"/>
    <w:rsid w:val="00C07B1D"/>
    <w:rsid w:val="00C07D11"/>
    <w:rsid w:val="00C103C9"/>
    <w:rsid w:val="00C109B8"/>
    <w:rsid w:val="00C11C2A"/>
    <w:rsid w:val="00C11DF5"/>
    <w:rsid w:val="00C122FB"/>
    <w:rsid w:val="00C12465"/>
    <w:rsid w:val="00C13000"/>
    <w:rsid w:val="00C1384E"/>
    <w:rsid w:val="00C13C32"/>
    <w:rsid w:val="00C13C5A"/>
    <w:rsid w:val="00C1456A"/>
    <w:rsid w:val="00C14737"/>
    <w:rsid w:val="00C148F1"/>
    <w:rsid w:val="00C14996"/>
    <w:rsid w:val="00C14BCB"/>
    <w:rsid w:val="00C16130"/>
    <w:rsid w:val="00C16391"/>
    <w:rsid w:val="00C16994"/>
    <w:rsid w:val="00C16A33"/>
    <w:rsid w:val="00C16FD8"/>
    <w:rsid w:val="00C1775D"/>
    <w:rsid w:val="00C17EC7"/>
    <w:rsid w:val="00C203AB"/>
    <w:rsid w:val="00C2041A"/>
    <w:rsid w:val="00C20765"/>
    <w:rsid w:val="00C21453"/>
    <w:rsid w:val="00C21603"/>
    <w:rsid w:val="00C21F6E"/>
    <w:rsid w:val="00C22353"/>
    <w:rsid w:val="00C22670"/>
    <w:rsid w:val="00C22D74"/>
    <w:rsid w:val="00C22F90"/>
    <w:rsid w:val="00C234E9"/>
    <w:rsid w:val="00C23D1D"/>
    <w:rsid w:val="00C24AD4"/>
    <w:rsid w:val="00C24C00"/>
    <w:rsid w:val="00C24FD5"/>
    <w:rsid w:val="00C250AD"/>
    <w:rsid w:val="00C25869"/>
    <w:rsid w:val="00C25AC9"/>
    <w:rsid w:val="00C2759E"/>
    <w:rsid w:val="00C27914"/>
    <w:rsid w:val="00C27AB4"/>
    <w:rsid w:val="00C30974"/>
    <w:rsid w:val="00C30995"/>
    <w:rsid w:val="00C30BCB"/>
    <w:rsid w:val="00C311AA"/>
    <w:rsid w:val="00C31668"/>
    <w:rsid w:val="00C31DCB"/>
    <w:rsid w:val="00C31E69"/>
    <w:rsid w:val="00C32634"/>
    <w:rsid w:val="00C335C2"/>
    <w:rsid w:val="00C34401"/>
    <w:rsid w:val="00C34685"/>
    <w:rsid w:val="00C34936"/>
    <w:rsid w:val="00C34F3D"/>
    <w:rsid w:val="00C34F6A"/>
    <w:rsid w:val="00C40AE7"/>
    <w:rsid w:val="00C40DCC"/>
    <w:rsid w:val="00C4210D"/>
    <w:rsid w:val="00C42900"/>
    <w:rsid w:val="00C42A5D"/>
    <w:rsid w:val="00C445D5"/>
    <w:rsid w:val="00C445F9"/>
    <w:rsid w:val="00C44B60"/>
    <w:rsid w:val="00C44FCB"/>
    <w:rsid w:val="00C4585A"/>
    <w:rsid w:val="00C45C5D"/>
    <w:rsid w:val="00C45CDC"/>
    <w:rsid w:val="00C46039"/>
    <w:rsid w:val="00C460E2"/>
    <w:rsid w:val="00C46A6C"/>
    <w:rsid w:val="00C471BD"/>
    <w:rsid w:val="00C47B19"/>
    <w:rsid w:val="00C4E3DE"/>
    <w:rsid w:val="00C50501"/>
    <w:rsid w:val="00C50674"/>
    <w:rsid w:val="00C5074F"/>
    <w:rsid w:val="00C507DF"/>
    <w:rsid w:val="00C5099A"/>
    <w:rsid w:val="00C52109"/>
    <w:rsid w:val="00C52163"/>
    <w:rsid w:val="00C5226E"/>
    <w:rsid w:val="00C53B8C"/>
    <w:rsid w:val="00C53D37"/>
    <w:rsid w:val="00C54D3B"/>
    <w:rsid w:val="00C54D6A"/>
    <w:rsid w:val="00C5511E"/>
    <w:rsid w:val="00C55727"/>
    <w:rsid w:val="00C55B8A"/>
    <w:rsid w:val="00C56373"/>
    <w:rsid w:val="00C56431"/>
    <w:rsid w:val="00C57B02"/>
    <w:rsid w:val="00C57B9A"/>
    <w:rsid w:val="00C57F22"/>
    <w:rsid w:val="00C603D3"/>
    <w:rsid w:val="00C60B03"/>
    <w:rsid w:val="00C6128D"/>
    <w:rsid w:val="00C612FF"/>
    <w:rsid w:val="00C615B9"/>
    <w:rsid w:val="00C61C5F"/>
    <w:rsid w:val="00C61CC3"/>
    <w:rsid w:val="00C62996"/>
    <w:rsid w:val="00C62C7B"/>
    <w:rsid w:val="00C62CBE"/>
    <w:rsid w:val="00C632B1"/>
    <w:rsid w:val="00C63991"/>
    <w:rsid w:val="00C63AB7"/>
    <w:rsid w:val="00C649D4"/>
    <w:rsid w:val="00C64BA7"/>
    <w:rsid w:val="00C64BC1"/>
    <w:rsid w:val="00C64C0F"/>
    <w:rsid w:val="00C658E8"/>
    <w:rsid w:val="00C65D17"/>
    <w:rsid w:val="00C662B7"/>
    <w:rsid w:val="00C66926"/>
    <w:rsid w:val="00C66BB8"/>
    <w:rsid w:val="00C675F1"/>
    <w:rsid w:val="00C6773B"/>
    <w:rsid w:val="00C67D75"/>
    <w:rsid w:val="00C71F01"/>
    <w:rsid w:val="00C71F9C"/>
    <w:rsid w:val="00C72273"/>
    <w:rsid w:val="00C72329"/>
    <w:rsid w:val="00C7235E"/>
    <w:rsid w:val="00C726E2"/>
    <w:rsid w:val="00C7275D"/>
    <w:rsid w:val="00C72D05"/>
    <w:rsid w:val="00C730F0"/>
    <w:rsid w:val="00C7312F"/>
    <w:rsid w:val="00C7424A"/>
    <w:rsid w:val="00C7477A"/>
    <w:rsid w:val="00C74A5A"/>
    <w:rsid w:val="00C74DBA"/>
    <w:rsid w:val="00C74E4A"/>
    <w:rsid w:val="00C75107"/>
    <w:rsid w:val="00C75249"/>
    <w:rsid w:val="00C753EA"/>
    <w:rsid w:val="00C7559F"/>
    <w:rsid w:val="00C75D71"/>
    <w:rsid w:val="00C7658E"/>
    <w:rsid w:val="00C766CB"/>
    <w:rsid w:val="00C76906"/>
    <w:rsid w:val="00C76D1F"/>
    <w:rsid w:val="00C77002"/>
    <w:rsid w:val="00C773BC"/>
    <w:rsid w:val="00C77846"/>
    <w:rsid w:val="00C77BF4"/>
    <w:rsid w:val="00C81AA3"/>
    <w:rsid w:val="00C81D8E"/>
    <w:rsid w:val="00C82072"/>
    <w:rsid w:val="00C82438"/>
    <w:rsid w:val="00C82C10"/>
    <w:rsid w:val="00C832DC"/>
    <w:rsid w:val="00C83D7A"/>
    <w:rsid w:val="00C83E5F"/>
    <w:rsid w:val="00C84382"/>
    <w:rsid w:val="00C8462A"/>
    <w:rsid w:val="00C84632"/>
    <w:rsid w:val="00C84B92"/>
    <w:rsid w:val="00C8509E"/>
    <w:rsid w:val="00C85782"/>
    <w:rsid w:val="00C85921"/>
    <w:rsid w:val="00C868E3"/>
    <w:rsid w:val="00C86CFF"/>
    <w:rsid w:val="00C86D28"/>
    <w:rsid w:val="00C8725B"/>
    <w:rsid w:val="00C8728C"/>
    <w:rsid w:val="00C873FF"/>
    <w:rsid w:val="00C87F7B"/>
    <w:rsid w:val="00C903F3"/>
    <w:rsid w:val="00C9055A"/>
    <w:rsid w:val="00C911F0"/>
    <w:rsid w:val="00C9191F"/>
    <w:rsid w:val="00C92201"/>
    <w:rsid w:val="00C922AC"/>
    <w:rsid w:val="00C9231F"/>
    <w:rsid w:val="00C92534"/>
    <w:rsid w:val="00C92A1B"/>
    <w:rsid w:val="00C92F5C"/>
    <w:rsid w:val="00C92FD4"/>
    <w:rsid w:val="00C941E7"/>
    <w:rsid w:val="00C9536D"/>
    <w:rsid w:val="00C95384"/>
    <w:rsid w:val="00C95A68"/>
    <w:rsid w:val="00C95C78"/>
    <w:rsid w:val="00C95D62"/>
    <w:rsid w:val="00C966CB"/>
    <w:rsid w:val="00C96C22"/>
    <w:rsid w:val="00C975C1"/>
    <w:rsid w:val="00C97910"/>
    <w:rsid w:val="00C97C6E"/>
    <w:rsid w:val="00CA0078"/>
    <w:rsid w:val="00CA01CD"/>
    <w:rsid w:val="00CA02B0"/>
    <w:rsid w:val="00CA042A"/>
    <w:rsid w:val="00CA06C1"/>
    <w:rsid w:val="00CA0FE6"/>
    <w:rsid w:val="00CA1A6C"/>
    <w:rsid w:val="00CA2229"/>
    <w:rsid w:val="00CA2522"/>
    <w:rsid w:val="00CA37FC"/>
    <w:rsid w:val="00CA4096"/>
    <w:rsid w:val="00CA433A"/>
    <w:rsid w:val="00CA4CAE"/>
    <w:rsid w:val="00CA5451"/>
    <w:rsid w:val="00CA5966"/>
    <w:rsid w:val="00CA5B7C"/>
    <w:rsid w:val="00CA6A2D"/>
    <w:rsid w:val="00CA6CE9"/>
    <w:rsid w:val="00CA6D5B"/>
    <w:rsid w:val="00CA6ED5"/>
    <w:rsid w:val="00CA70B0"/>
    <w:rsid w:val="00CA735C"/>
    <w:rsid w:val="00CB031E"/>
    <w:rsid w:val="00CB0EC5"/>
    <w:rsid w:val="00CB13F1"/>
    <w:rsid w:val="00CB21AE"/>
    <w:rsid w:val="00CB2493"/>
    <w:rsid w:val="00CB29A1"/>
    <w:rsid w:val="00CB3953"/>
    <w:rsid w:val="00CB3ED1"/>
    <w:rsid w:val="00CB4973"/>
    <w:rsid w:val="00CB4D66"/>
    <w:rsid w:val="00CB5A1F"/>
    <w:rsid w:val="00CB5CE1"/>
    <w:rsid w:val="00CB6437"/>
    <w:rsid w:val="00CB6AE2"/>
    <w:rsid w:val="00CB6DCB"/>
    <w:rsid w:val="00CB7947"/>
    <w:rsid w:val="00CB7AEC"/>
    <w:rsid w:val="00CB7CD5"/>
    <w:rsid w:val="00CB7E68"/>
    <w:rsid w:val="00CB7E9F"/>
    <w:rsid w:val="00CC021B"/>
    <w:rsid w:val="00CC0795"/>
    <w:rsid w:val="00CC0AF4"/>
    <w:rsid w:val="00CC11F6"/>
    <w:rsid w:val="00CC170C"/>
    <w:rsid w:val="00CC193B"/>
    <w:rsid w:val="00CC1D4C"/>
    <w:rsid w:val="00CC284B"/>
    <w:rsid w:val="00CC2989"/>
    <w:rsid w:val="00CC32F6"/>
    <w:rsid w:val="00CC48F2"/>
    <w:rsid w:val="00CC4984"/>
    <w:rsid w:val="00CC4BFD"/>
    <w:rsid w:val="00CC4DEF"/>
    <w:rsid w:val="00CC604D"/>
    <w:rsid w:val="00CC6C74"/>
    <w:rsid w:val="00CC6DE5"/>
    <w:rsid w:val="00CC724D"/>
    <w:rsid w:val="00CC72BC"/>
    <w:rsid w:val="00CC72E7"/>
    <w:rsid w:val="00CC73E8"/>
    <w:rsid w:val="00CC7D71"/>
    <w:rsid w:val="00CC7F55"/>
    <w:rsid w:val="00CD00D1"/>
    <w:rsid w:val="00CD090A"/>
    <w:rsid w:val="00CD0A53"/>
    <w:rsid w:val="00CD0AF1"/>
    <w:rsid w:val="00CD1386"/>
    <w:rsid w:val="00CD1A74"/>
    <w:rsid w:val="00CD22F9"/>
    <w:rsid w:val="00CD29C4"/>
    <w:rsid w:val="00CD2DB4"/>
    <w:rsid w:val="00CD2E5E"/>
    <w:rsid w:val="00CD405E"/>
    <w:rsid w:val="00CD4318"/>
    <w:rsid w:val="00CD4E1B"/>
    <w:rsid w:val="00CD523D"/>
    <w:rsid w:val="00CD581D"/>
    <w:rsid w:val="00CD5882"/>
    <w:rsid w:val="00CD6847"/>
    <w:rsid w:val="00CD6DF1"/>
    <w:rsid w:val="00CD6F37"/>
    <w:rsid w:val="00CD6FEE"/>
    <w:rsid w:val="00CD7408"/>
    <w:rsid w:val="00CD755B"/>
    <w:rsid w:val="00CD7566"/>
    <w:rsid w:val="00CE0221"/>
    <w:rsid w:val="00CE0AF4"/>
    <w:rsid w:val="00CE1B4D"/>
    <w:rsid w:val="00CE1E6A"/>
    <w:rsid w:val="00CE24BE"/>
    <w:rsid w:val="00CE2635"/>
    <w:rsid w:val="00CE2F37"/>
    <w:rsid w:val="00CE34D4"/>
    <w:rsid w:val="00CE4549"/>
    <w:rsid w:val="00CE4AAF"/>
    <w:rsid w:val="00CE50BB"/>
    <w:rsid w:val="00CE5217"/>
    <w:rsid w:val="00CE6596"/>
    <w:rsid w:val="00CE65A4"/>
    <w:rsid w:val="00CE6F03"/>
    <w:rsid w:val="00CE7259"/>
    <w:rsid w:val="00CE7870"/>
    <w:rsid w:val="00CF02BF"/>
    <w:rsid w:val="00CF0A77"/>
    <w:rsid w:val="00CF0B23"/>
    <w:rsid w:val="00CF0EAD"/>
    <w:rsid w:val="00CF1033"/>
    <w:rsid w:val="00CF1888"/>
    <w:rsid w:val="00CF18D0"/>
    <w:rsid w:val="00CF2574"/>
    <w:rsid w:val="00CF3101"/>
    <w:rsid w:val="00CF3596"/>
    <w:rsid w:val="00CF3DD7"/>
    <w:rsid w:val="00CF5987"/>
    <w:rsid w:val="00CF5A3F"/>
    <w:rsid w:val="00CF5EA2"/>
    <w:rsid w:val="00CF5EC4"/>
    <w:rsid w:val="00CF5F1B"/>
    <w:rsid w:val="00CF6138"/>
    <w:rsid w:val="00CF67FD"/>
    <w:rsid w:val="00CF685D"/>
    <w:rsid w:val="00CF6C3B"/>
    <w:rsid w:val="00CF6DDC"/>
    <w:rsid w:val="00CF6EE9"/>
    <w:rsid w:val="00CF6F31"/>
    <w:rsid w:val="00CF6FD0"/>
    <w:rsid w:val="00CF6FE2"/>
    <w:rsid w:val="00CF7329"/>
    <w:rsid w:val="00CF7B95"/>
    <w:rsid w:val="00D006B0"/>
    <w:rsid w:val="00D00888"/>
    <w:rsid w:val="00D00B30"/>
    <w:rsid w:val="00D00CF4"/>
    <w:rsid w:val="00D00DF8"/>
    <w:rsid w:val="00D014BB"/>
    <w:rsid w:val="00D02455"/>
    <w:rsid w:val="00D02A9D"/>
    <w:rsid w:val="00D02AE9"/>
    <w:rsid w:val="00D04348"/>
    <w:rsid w:val="00D04483"/>
    <w:rsid w:val="00D05D83"/>
    <w:rsid w:val="00D05F62"/>
    <w:rsid w:val="00D0622D"/>
    <w:rsid w:val="00D066A0"/>
    <w:rsid w:val="00D066D9"/>
    <w:rsid w:val="00D06CFB"/>
    <w:rsid w:val="00D07293"/>
    <w:rsid w:val="00D07718"/>
    <w:rsid w:val="00D07BF1"/>
    <w:rsid w:val="00D07FC6"/>
    <w:rsid w:val="00D1032E"/>
    <w:rsid w:val="00D10EC8"/>
    <w:rsid w:val="00D113CC"/>
    <w:rsid w:val="00D11EC9"/>
    <w:rsid w:val="00D1203A"/>
    <w:rsid w:val="00D120DE"/>
    <w:rsid w:val="00D121A4"/>
    <w:rsid w:val="00D12679"/>
    <w:rsid w:val="00D12772"/>
    <w:rsid w:val="00D1291E"/>
    <w:rsid w:val="00D139E7"/>
    <w:rsid w:val="00D13EC5"/>
    <w:rsid w:val="00D14B3C"/>
    <w:rsid w:val="00D14DB0"/>
    <w:rsid w:val="00D157FB"/>
    <w:rsid w:val="00D15833"/>
    <w:rsid w:val="00D16BEB"/>
    <w:rsid w:val="00D16D2C"/>
    <w:rsid w:val="00D1737F"/>
    <w:rsid w:val="00D1760B"/>
    <w:rsid w:val="00D176EC"/>
    <w:rsid w:val="00D17808"/>
    <w:rsid w:val="00D17F74"/>
    <w:rsid w:val="00D207C2"/>
    <w:rsid w:val="00D21035"/>
    <w:rsid w:val="00D21A7C"/>
    <w:rsid w:val="00D22249"/>
    <w:rsid w:val="00D22479"/>
    <w:rsid w:val="00D226C6"/>
    <w:rsid w:val="00D22746"/>
    <w:rsid w:val="00D22E7E"/>
    <w:rsid w:val="00D230F0"/>
    <w:rsid w:val="00D2310C"/>
    <w:rsid w:val="00D2335A"/>
    <w:rsid w:val="00D2360E"/>
    <w:rsid w:val="00D237AD"/>
    <w:rsid w:val="00D237BF"/>
    <w:rsid w:val="00D244AF"/>
    <w:rsid w:val="00D253E8"/>
    <w:rsid w:val="00D25B5C"/>
    <w:rsid w:val="00D2615B"/>
    <w:rsid w:val="00D263CF"/>
    <w:rsid w:val="00D26479"/>
    <w:rsid w:val="00D26A74"/>
    <w:rsid w:val="00D27E33"/>
    <w:rsid w:val="00D3073B"/>
    <w:rsid w:val="00D30B12"/>
    <w:rsid w:val="00D30FEC"/>
    <w:rsid w:val="00D314F6"/>
    <w:rsid w:val="00D3166A"/>
    <w:rsid w:val="00D3286A"/>
    <w:rsid w:val="00D32A80"/>
    <w:rsid w:val="00D33787"/>
    <w:rsid w:val="00D33C42"/>
    <w:rsid w:val="00D34181"/>
    <w:rsid w:val="00D357E0"/>
    <w:rsid w:val="00D3592E"/>
    <w:rsid w:val="00D35A25"/>
    <w:rsid w:val="00D35E66"/>
    <w:rsid w:val="00D367C9"/>
    <w:rsid w:val="00D36EF6"/>
    <w:rsid w:val="00D36FF0"/>
    <w:rsid w:val="00D370B1"/>
    <w:rsid w:val="00D40199"/>
    <w:rsid w:val="00D40871"/>
    <w:rsid w:val="00D41357"/>
    <w:rsid w:val="00D41476"/>
    <w:rsid w:val="00D41D85"/>
    <w:rsid w:val="00D42987"/>
    <w:rsid w:val="00D42D7D"/>
    <w:rsid w:val="00D4372A"/>
    <w:rsid w:val="00D43DC2"/>
    <w:rsid w:val="00D44499"/>
    <w:rsid w:val="00D44759"/>
    <w:rsid w:val="00D450C3"/>
    <w:rsid w:val="00D4519D"/>
    <w:rsid w:val="00D4570E"/>
    <w:rsid w:val="00D45931"/>
    <w:rsid w:val="00D4608D"/>
    <w:rsid w:val="00D4614E"/>
    <w:rsid w:val="00D4635E"/>
    <w:rsid w:val="00D471D9"/>
    <w:rsid w:val="00D4783D"/>
    <w:rsid w:val="00D5106C"/>
    <w:rsid w:val="00D523AF"/>
    <w:rsid w:val="00D52A6F"/>
    <w:rsid w:val="00D52BE6"/>
    <w:rsid w:val="00D5350F"/>
    <w:rsid w:val="00D53826"/>
    <w:rsid w:val="00D542D8"/>
    <w:rsid w:val="00D54B54"/>
    <w:rsid w:val="00D550AD"/>
    <w:rsid w:val="00D55772"/>
    <w:rsid w:val="00D56840"/>
    <w:rsid w:val="00D56E3C"/>
    <w:rsid w:val="00D572E9"/>
    <w:rsid w:val="00D572FC"/>
    <w:rsid w:val="00D574D8"/>
    <w:rsid w:val="00D60188"/>
    <w:rsid w:val="00D602D9"/>
    <w:rsid w:val="00D606E6"/>
    <w:rsid w:val="00D60732"/>
    <w:rsid w:val="00D609D2"/>
    <w:rsid w:val="00D60A3B"/>
    <w:rsid w:val="00D60D13"/>
    <w:rsid w:val="00D61F12"/>
    <w:rsid w:val="00D62223"/>
    <w:rsid w:val="00D633A5"/>
    <w:rsid w:val="00D633CB"/>
    <w:rsid w:val="00D645DE"/>
    <w:rsid w:val="00D64B01"/>
    <w:rsid w:val="00D65BD6"/>
    <w:rsid w:val="00D664A1"/>
    <w:rsid w:val="00D66606"/>
    <w:rsid w:val="00D6664C"/>
    <w:rsid w:val="00D66EAC"/>
    <w:rsid w:val="00D66EF5"/>
    <w:rsid w:val="00D66FAD"/>
    <w:rsid w:val="00D67588"/>
    <w:rsid w:val="00D675DB"/>
    <w:rsid w:val="00D67735"/>
    <w:rsid w:val="00D67776"/>
    <w:rsid w:val="00D7064B"/>
    <w:rsid w:val="00D7094F"/>
    <w:rsid w:val="00D7120C"/>
    <w:rsid w:val="00D7130A"/>
    <w:rsid w:val="00D7151C"/>
    <w:rsid w:val="00D7162F"/>
    <w:rsid w:val="00D7168C"/>
    <w:rsid w:val="00D7236A"/>
    <w:rsid w:val="00D725F5"/>
    <w:rsid w:val="00D72C84"/>
    <w:rsid w:val="00D72CD3"/>
    <w:rsid w:val="00D736DB"/>
    <w:rsid w:val="00D73B56"/>
    <w:rsid w:val="00D748D2"/>
    <w:rsid w:val="00D748D6"/>
    <w:rsid w:val="00D74ACE"/>
    <w:rsid w:val="00D751A4"/>
    <w:rsid w:val="00D753D2"/>
    <w:rsid w:val="00D76103"/>
    <w:rsid w:val="00D763BD"/>
    <w:rsid w:val="00D771D1"/>
    <w:rsid w:val="00D80116"/>
    <w:rsid w:val="00D809D9"/>
    <w:rsid w:val="00D80F51"/>
    <w:rsid w:val="00D817A8"/>
    <w:rsid w:val="00D8183F"/>
    <w:rsid w:val="00D81E75"/>
    <w:rsid w:val="00D82563"/>
    <w:rsid w:val="00D830B9"/>
    <w:rsid w:val="00D8322C"/>
    <w:rsid w:val="00D83E2A"/>
    <w:rsid w:val="00D84319"/>
    <w:rsid w:val="00D84C6C"/>
    <w:rsid w:val="00D85660"/>
    <w:rsid w:val="00D8620E"/>
    <w:rsid w:val="00D86240"/>
    <w:rsid w:val="00D8639C"/>
    <w:rsid w:val="00D86C31"/>
    <w:rsid w:val="00D86DDA"/>
    <w:rsid w:val="00D87190"/>
    <w:rsid w:val="00D9023B"/>
    <w:rsid w:val="00D912E3"/>
    <w:rsid w:val="00D9154A"/>
    <w:rsid w:val="00D91A09"/>
    <w:rsid w:val="00D91A8F"/>
    <w:rsid w:val="00D91F66"/>
    <w:rsid w:val="00D92164"/>
    <w:rsid w:val="00D92BC2"/>
    <w:rsid w:val="00D92D5B"/>
    <w:rsid w:val="00D931C9"/>
    <w:rsid w:val="00D934CA"/>
    <w:rsid w:val="00D93B78"/>
    <w:rsid w:val="00D94855"/>
    <w:rsid w:val="00D9554B"/>
    <w:rsid w:val="00D9573C"/>
    <w:rsid w:val="00D95DB9"/>
    <w:rsid w:val="00D95E1C"/>
    <w:rsid w:val="00D96335"/>
    <w:rsid w:val="00D968C0"/>
    <w:rsid w:val="00D96BFB"/>
    <w:rsid w:val="00D96DB3"/>
    <w:rsid w:val="00D96DCA"/>
    <w:rsid w:val="00D972D4"/>
    <w:rsid w:val="00DA0C42"/>
    <w:rsid w:val="00DA0D3A"/>
    <w:rsid w:val="00DA106E"/>
    <w:rsid w:val="00DA1229"/>
    <w:rsid w:val="00DA1E54"/>
    <w:rsid w:val="00DA1F11"/>
    <w:rsid w:val="00DA1FEF"/>
    <w:rsid w:val="00DA2243"/>
    <w:rsid w:val="00DA27EC"/>
    <w:rsid w:val="00DA3758"/>
    <w:rsid w:val="00DA3C67"/>
    <w:rsid w:val="00DA3E4D"/>
    <w:rsid w:val="00DA3F6F"/>
    <w:rsid w:val="00DA4EC6"/>
    <w:rsid w:val="00DA5770"/>
    <w:rsid w:val="00DA5D53"/>
    <w:rsid w:val="00DA5F0E"/>
    <w:rsid w:val="00DA6459"/>
    <w:rsid w:val="00DA7615"/>
    <w:rsid w:val="00DB0625"/>
    <w:rsid w:val="00DB0E30"/>
    <w:rsid w:val="00DB0FD0"/>
    <w:rsid w:val="00DB100B"/>
    <w:rsid w:val="00DB1296"/>
    <w:rsid w:val="00DB15E9"/>
    <w:rsid w:val="00DB1630"/>
    <w:rsid w:val="00DB188D"/>
    <w:rsid w:val="00DB23B6"/>
    <w:rsid w:val="00DB2CFD"/>
    <w:rsid w:val="00DB3229"/>
    <w:rsid w:val="00DB4249"/>
    <w:rsid w:val="00DB471A"/>
    <w:rsid w:val="00DB4861"/>
    <w:rsid w:val="00DB4C58"/>
    <w:rsid w:val="00DB536D"/>
    <w:rsid w:val="00DB59B5"/>
    <w:rsid w:val="00DB5A92"/>
    <w:rsid w:val="00DB5EB8"/>
    <w:rsid w:val="00DB63D8"/>
    <w:rsid w:val="00DB6604"/>
    <w:rsid w:val="00DC0644"/>
    <w:rsid w:val="00DC0834"/>
    <w:rsid w:val="00DC0E17"/>
    <w:rsid w:val="00DC0F70"/>
    <w:rsid w:val="00DC14EC"/>
    <w:rsid w:val="00DC1858"/>
    <w:rsid w:val="00DC2021"/>
    <w:rsid w:val="00DC2999"/>
    <w:rsid w:val="00DC47D2"/>
    <w:rsid w:val="00DC52B1"/>
    <w:rsid w:val="00DC585D"/>
    <w:rsid w:val="00DC597C"/>
    <w:rsid w:val="00DC721F"/>
    <w:rsid w:val="00DC7242"/>
    <w:rsid w:val="00DC7692"/>
    <w:rsid w:val="00DC780B"/>
    <w:rsid w:val="00DC7E20"/>
    <w:rsid w:val="00DD0484"/>
    <w:rsid w:val="00DD04BC"/>
    <w:rsid w:val="00DD0AC5"/>
    <w:rsid w:val="00DD0B64"/>
    <w:rsid w:val="00DD0B91"/>
    <w:rsid w:val="00DD0C90"/>
    <w:rsid w:val="00DD0CDA"/>
    <w:rsid w:val="00DD0CE7"/>
    <w:rsid w:val="00DD0F07"/>
    <w:rsid w:val="00DD0FF7"/>
    <w:rsid w:val="00DD1084"/>
    <w:rsid w:val="00DD17CC"/>
    <w:rsid w:val="00DD2547"/>
    <w:rsid w:val="00DD25B5"/>
    <w:rsid w:val="00DD289F"/>
    <w:rsid w:val="00DD2A8E"/>
    <w:rsid w:val="00DD2AA4"/>
    <w:rsid w:val="00DD2ADB"/>
    <w:rsid w:val="00DD2B80"/>
    <w:rsid w:val="00DD3567"/>
    <w:rsid w:val="00DD3E62"/>
    <w:rsid w:val="00DD3F3E"/>
    <w:rsid w:val="00DD401A"/>
    <w:rsid w:val="00DD4CBB"/>
    <w:rsid w:val="00DD4D2D"/>
    <w:rsid w:val="00DD5491"/>
    <w:rsid w:val="00DD5505"/>
    <w:rsid w:val="00DD5537"/>
    <w:rsid w:val="00DD6012"/>
    <w:rsid w:val="00DD6198"/>
    <w:rsid w:val="00DD6568"/>
    <w:rsid w:val="00DD6C55"/>
    <w:rsid w:val="00DD6D9C"/>
    <w:rsid w:val="00DD6F65"/>
    <w:rsid w:val="00DD75F9"/>
    <w:rsid w:val="00DE006C"/>
    <w:rsid w:val="00DE0507"/>
    <w:rsid w:val="00DE08E6"/>
    <w:rsid w:val="00DE1436"/>
    <w:rsid w:val="00DE15A3"/>
    <w:rsid w:val="00DE17BF"/>
    <w:rsid w:val="00DE17E1"/>
    <w:rsid w:val="00DE1DD2"/>
    <w:rsid w:val="00DE2049"/>
    <w:rsid w:val="00DE22A2"/>
    <w:rsid w:val="00DE27D9"/>
    <w:rsid w:val="00DE2B37"/>
    <w:rsid w:val="00DE2C72"/>
    <w:rsid w:val="00DE3E52"/>
    <w:rsid w:val="00DE43A9"/>
    <w:rsid w:val="00DE47B8"/>
    <w:rsid w:val="00DE505C"/>
    <w:rsid w:val="00DE50B8"/>
    <w:rsid w:val="00DE5606"/>
    <w:rsid w:val="00DE57F9"/>
    <w:rsid w:val="00DE5E2D"/>
    <w:rsid w:val="00DE61D2"/>
    <w:rsid w:val="00DE62DF"/>
    <w:rsid w:val="00DE66DF"/>
    <w:rsid w:val="00DE6BDF"/>
    <w:rsid w:val="00DE707B"/>
    <w:rsid w:val="00DE7412"/>
    <w:rsid w:val="00DE79F2"/>
    <w:rsid w:val="00DF088E"/>
    <w:rsid w:val="00DF0F20"/>
    <w:rsid w:val="00DF187F"/>
    <w:rsid w:val="00DF192C"/>
    <w:rsid w:val="00DF2465"/>
    <w:rsid w:val="00DF260E"/>
    <w:rsid w:val="00DF2C4D"/>
    <w:rsid w:val="00DF2ECD"/>
    <w:rsid w:val="00DF431C"/>
    <w:rsid w:val="00DF4B98"/>
    <w:rsid w:val="00DF5668"/>
    <w:rsid w:val="00DF5752"/>
    <w:rsid w:val="00DF59C3"/>
    <w:rsid w:val="00DF63A2"/>
    <w:rsid w:val="00DF6420"/>
    <w:rsid w:val="00DF6B3C"/>
    <w:rsid w:val="00DF6DD3"/>
    <w:rsid w:val="00DF766B"/>
    <w:rsid w:val="00E00763"/>
    <w:rsid w:val="00E00F27"/>
    <w:rsid w:val="00E012FD"/>
    <w:rsid w:val="00E01EE7"/>
    <w:rsid w:val="00E03029"/>
    <w:rsid w:val="00E030AC"/>
    <w:rsid w:val="00E0339E"/>
    <w:rsid w:val="00E03D86"/>
    <w:rsid w:val="00E0430D"/>
    <w:rsid w:val="00E04338"/>
    <w:rsid w:val="00E043E1"/>
    <w:rsid w:val="00E05052"/>
    <w:rsid w:val="00E050A9"/>
    <w:rsid w:val="00E055C4"/>
    <w:rsid w:val="00E05944"/>
    <w:rsid w:val="00E05A40"/>
    <w:rsid w:val="00E05C42"/>
    <w:rsid w:val="00E06D39"/>
    <w:rsid w:val="00E07521"/>
    <w:rsid w:val="00E075B2"/>
    <w:rsid w:val="00E075EF"/>
    <w:rsid w:val="00E07612"/>
    <w:rsid w:val="00E07E55"/>
    <w:rsid w:val="00E10C69"/>
    <w:rsid w:val="00E11032"/>
    <w:rsid w:val="00E1107F"/>
    <w:rsid w:val="00E113AE"/>
    <w:rsid w:val="00E12062"/>
    <w:rsid w:val="00E1234C"/>
    <w:rsid w:val="00E1236C"/>
    <w:rsid w:val="00E14690"/>
    <w:rsid w:val="00E15526"/>
    <w:rsid w:val="00E15673"/>
    <w:rsid w:val="00E16062"/>
    <w:rsid w:val="00E16B0B"/>
    <w:rsid w:val="00E17303"/>
    <w:rsid w:val="00E17992"/>
    <w:rsid w:val="00E17A92"/>
    <w:rsid w:val="00E17CAD"/>
    <w:rsid w:val="00E20778"/>
    <w:rsid w:val="00E21175"/>
    <w:rsid w:val="00E211B7"/>
    <w:rsid w:val="00E218E9"/>
    <w:rsid w:val="00E218F3"/>
    <w:rsid w:val="00E228C3"/>
    <w:rsid w:val="00E22D44"/>
    <w:rsid w:val="00E23BE7"/>
    <w:rsid w:val="00E2491F"/>
    <w:rsid w:val="00E249CF"/>
    <w:rsid w:val="00E24AD3"/>
    <w:rsid w:val="00E24C1F"/>
    <w:rsid w:val="00E25916"/>
    <w:rsid w:val="00E26A1A"/>
    <w:rsid w:val="00E27632"/>
    <w:rsid w:val="00E27799"/>
    <w:rsid w:val="00E27B2E"/>
    <w:rsid w:val="00E3075B"/>
    <w:rsid w:val="00E30D9F"/>
    <w:rsid w:val="00E31426"/>
    <w:rsid w:val="00E3169E"/>
    <w:rsid w:val="00E31C51"/>
    <w:rsid w:val="00E32AA5"/>
    <w:rsid w:val="00E336F9"/>
    <w:rsid w:val="00E33EBF"/>
    <w:rsid w:val="00E343A2"/>
    <w:rsid w:val="00E3446A"/>
    <w:rsid w:val="00E344FE"/>
    <w:rsid w:val="00E346B3"/>
    <w:rsid w:val="00E34C76"/>
    <w:rsid w:val="00E35806"/>
    <w:rsid w:val="00E35A62"/>
    <w:rsid w:val="00E35B24"/>
    <w:rsid w:val="00E36B14"/>
    <w:rsid w:val="00E36C46"/>
    <w:rsid w:val="00E36E34"/>
    <w:rsid w:val="00E375F1"/>
    <w:rsid w:val="00E3782C"/>
    <w:rsid w:val="00E37CC3"/>
    <w:rsid w:val="00E37FDC"/>
    <w:rsid w:val="00E4091C"/>
    <w:rsid w:val="00E409CA"/>
    <w:rsid w:val="00E4171C"/>
    <w:rsid w:val="00E4208C"/>
    <w:rsid w:val="00E42B33"/>
    <w:rsid w:val="00E42B57"/>
    <w:rsid w:val="00E42F85"/>
    <w:rsid w:val="00E43782"/>
    <w:rsid w:val="00E43955"/>
    <w:rsid w:val="00E43A14"/>
    <w:rsid w:val="00E43DCA"/>
    <w:rsid w:val="00E44341"/>
    <w:rsid w:val="00E443E5"/>
    <w:rsid w:val="00E4462B"/>
    <w:rsid w:val="00E449C5"/>
    <w:rsid w:val="00E4554C"/>
    <w:rsid w:val="00E456C4"/>
    <w:rsid w:val="00E45766"/>
    <w:rsid w:val="00E45A83"/>
    <w:rsid w:val="00E45AC2"/>
    <w:rsid w:val="00E45DAC"/>
    <w:rsid w:val="00E45E18"/>
    <w:rsid w:val="00E46831"/>
    <w:rsid w:val="00E46DFF"/>
    <w:rsid w:val="00E47ABF"/>
    <w:rsid w:val="00E47F64"/>
    <w:rsid w:val="00E502F6"/>
    <w:rsid w:val="00E507BE"/>
    <w:rsid w:val="00E5083F"/>
    <w:rsid w:val="00E50FBB"/>
    <w:rsid w:val="00E516ED"/>
    <w:rsid w:val="00E51C7F"/>
    <w:rsid w:val="00E51D18"/>
    <w:rsid w:val="00E52296"/>
    <w:rsid w:val="00E528AD"/>
    <w:rsid w:val="00E52D9F"/>
    <w:rsid w:val="00E5333C"/>
    <w:rsid w:val="00E53394"/>
    <w:rsid w:val="00E538AD"/>
    <w:rsid w:val="00E5399D"/>
    <w:rsid w:val="00E53F92"/>
    <w:rsid w:val="00E5429D"/>
    <w:rsid w:val="00E542E0"/>
    <w:rsid w:val="00E5443C"/>
    <w:rsid w:val="00E544DE"/>
    <w:rsid w:val="00E54501"/>
    <w:rsid w:val="00E54B38"/>
    <w:rsid w:val="00E54BBE"/>
    <w:rsid w:val="00E557C5"/>
    <w:rsid w:val="00E5582A"/>
    <w:rsid w:val="00E55E95"/>
    <w:rsid w:val="00E55F24"/>
    <w:rsid w:val="00E562FC"/>
    <w:rsid w:val="00E573BB"/>
    <w:rsid w:val="00E6037F"/>
    <w:rsid w:val="00E605F9"/>
    <w:rsid w:val="00E60610"/>
    <w:rsid w:val="00E60655"/>
    <w:rsid w:val="00E60758"/>
    <w:rsid w:val="00E60A2F"/>
    <w:rsid w:val="00E6119F"/>
    <w:rsid w:val="00E617BB"/>
    <w:rsid w:val="00E61E73"/>
    <w:rsid w:val="00E62105"/>
    <w:rsid w:val="00E62B56"/>
    <w:rsid w:val="00E62E41"/>
    <w:rsid w:val="00E6307B"/>
    <w:rsid w:val="00E63615"/>
    <w:rsid w:val="00E63EDC"/>
    <w:rsid w:val="00E64048"/>
    <w:rsid w:val="00E64170"/>
    <w:rsid w:val="00E64D46"/>
    <w:rsid w:val="00E64DA6"/>
    <w:rsid w:val="00E654E1"/>
    <w:rsid w:val="00E65582"/>
    <w:rsid w:val="00E6604D"/>
    <w:rsid w:val="00E6607E"/>
    <w:rsid w:val="00E6680D"/>
    <w:rsid w:val="00E66CAA"/>
    <w:rsid w:val="00E67592"/>
    <w:rsid w:val="00E70468"/>
    <w:rsid w:val="00E70A2C"/>
    <w:rsid w:val="00E70AFF"/>
    <w:rsid w:val="00E70FF5"/>
    <w:rsid w:val="00E711A0"/>
    <w:rsid w:val="00E71790"/>
    <w:rsid w:val="00E728AD"/>
    <w:rsid w:val="00E72AAA"/>
    <w:rsid w:val="00E72B1A"/>
    <w:rsid w:val="00E72D3C"/>
    <w:rsid w:val="00E72F13"/>
    <w:rsid w:val="00E73248"/>
    <w:rsid w:val="00E73ECD"/>
    <w:rsid w:val="00E73F86"/>
    <w:rsid w:val="00E742E7"/>
    <w:rsid w:val="00E74572"/>
    <w:rsid w:val="00E7482B"/>
    <w:rsid w:val="00E74893"/>
    <w:rsid w:val="00E749E1"/>
    <w:rsid w:val="00E74F54"/>
    <w:rsid w:val="00E75722"/>
    <w:rsid w:val="00E76238"/>
    <w:rsid w:val="00E76502"/>
    <w:rsid w:val="00E76DA9"/>
    <w:rsid w:val="00E76EE1"/>
    <w:rsid w:val="00E77F0B"/>
    <w:rsid w:val="00E80264"/>
    <w:rsid w:val="00E81200"/>
    <w:rsid w:val="00E82299"/>
    <w:rsid w:val="00E82660"/>
    <w:rsid w:val="00E82763"/>
    <w:rsid w:val="00E8282A"/>
    <w:rsid w:val="00E82EDE"/>
    <w:rsid w:val="00E82F05"/>
    <w:rsid w:val="00E83FF9"/>
    <w:rsid w:val="00E84D5A"/>
    <w:rsid w:val="00E86290"/>
    <w:rsid w:val="00E8649D"/>
    <w:rsid w:val="00E865AE"/>
    <w:rsid w:val="00E867E3"/>
    <w:rsid w:val="00E86A9F"/>
    <w:rsid w:val="00E86D26"/>
    <w:rsid w:val="00E87B2D"/>
    <w:rsid w:val="00E904E1"/>
    <w:rsid w:val="00E91117"/>
    <w:rsid w:val="00E913BE"/>
    <w:rsid w:val="00E92199"/>
    <w:rsid w:val="00E930B6"/>
    <w:rsid w:val="00E936EC"/>
    <w:rsid w:val="00E9433F"/>
    <w:rsid w:val="00E94827"/>
    <w:rsid w:val="00E94B5D"/>
    <w:rsid w:val="00E94D35"/>
    <w:rsid w:val="00E950DD"/>
    <w:rsid w:val="00E955EA"/>
    <w:rsid w:val="00E95A99"/>
    <w:rsid w:val="00E974AE"/>
    <w:rsid w:val="00E976CC"/>
    <w:rsid w:val="00E977F2"/>
    <w:rsid w:val="00E97EAB"/>
    <w:rsid w:val="00E97EB7"/>
    <w:rsid w:val="00EA0BDC"/>
    <w:rsid w:val="00EA0C49"/>
    <w:rsid w:val="00EA0EDC"/>
    <w:rsid w:val="00EA0EF7"/>
    <w:rsid w:val="00EA14D2"/>
    <w:rsid w:val="00EA1CB3"/>
    <w:rsid w:val="00EA2415"/>
    <w:rsid w:val="00EA24BE"/>
    <w:rsid w:val="00EA2781"/>
    <w:rsid w:val="00EA299B"/>
    <w:rsid w:val="00EA301F"/>
    <w:rsid w:val="00EA3701"/>
    <w:rsid w:val="00EA42ED"/>
    <w:rsid w:val="00EA4559"/>
    <w:rsid w:val="00EA45D1"/>
    <w:rsid w:val="00EA47DC"/>
    <w:rsid w:val="00EA4C3D"/>
    <w:rsid w:val="00EA524E"/>
    <w:rsid w:val="00EA5A7D"/>
    <w:rsid w:val="00EA6269"/>
    <w:rsid w:val="00EA63ED"/>
    <w:rsid w:val="00EA728E"/>
    <w:rsid w:val="00EA7858"/>
    <w:rsid w:val="00EA7D9A"/>
    <w:rsid w:val="00EB01B5"/>
    <w:rsid w:val="00EB0F63"/>
    <w:rsid w:val="00EB1132"/>
    <w:rsid w:val="00EB1A95"/>
    <w:rsid w:val="00EB1E45"/>
    <w:rsid w:val="00EB1F64"/>
    <w:rsid w:val="00EB26D7"/>
    <w:rsid w:val="00EB2BCC"/>
    <w:rsid w:val="00EB2C8C"/>
    <w:rsid w:val="00EB2D3F"/>
    <w:rsid w:val="00EB2EA3"/>
    <w:rsid w:val="00EB304F"/>
    <w:rsid w:val="00EB3089"/>
    <w:rsid w:val="00EB3B5F"/>
    <w:rsid w:val="00EB4618"/>
    <w:rsid w:val="00EB46B2"/>
    <w:rsid w:val="00EB63C5"/>
    <w:rsid w:val="00EB6750"/>
    <w:rsid w:val="00EB6A01"/>
    <w:rsid w:val="00EB6AF3"/>
    <w:rsid w:val="00EB6C46"/>
    <w:rsid w:val="00EB6CD1"/>
    <w:rsid w:val="00EB6E68"/>
    <w:rsid w:val="00EC0340"/>
    <w:rsid w:val="00EC05E4"/>
    <w:rsid w:val="00EC078F"/>
    <w:rsid w:val="00EC0E47"/>
    <w:rsid w:val="00EC103F"/>
    <w:rsid w:val="00EC1355"/>
    <w:rsid w:val="00EC135D"/>
    <w:rsid w:val="00EC15A2"/>
    <w:rsid w:val="00EC30BB"/>
    <w:rsid w:val="00EC3BAD"/>
    <w:rsid w:val="00EC3D9A"/>
    <w:rsid w:val="00EC3EF7"/>
    <w:rsid w:val="00EC432E"/>
    <w:rsid w:val="00EC4348"/>
    <w:rsid w:val="00EC4381"/>
    <w:rsid w:val="00EC4746"/>
    <w:rsid w:val="00EC5288"/>
    <w:rsid w:val="00EC5517"/>
    <w:rsid w:val="00EC57C1"/>
    <w:rsid w:val="00EC6194"/>
    <w:rsid w:val="00EC65FA"/>
    <w:rsid w:val="00EC6A8D"/>
    <w:rsid w:val="00EC7C7C"/>
    <w:rsid w:val="00EC7DF2"/>
    <w:rsid w:val="00EC7EB4"/>
    <w:rsid w:val="00EC7EFE"/>
    <w:rsid w:val="00ED0391"/>
    <w:rsid w:val="00ED066D"/>
    <w:rsid w:val="00ED09FA"/>
    <w:rsid w:val="00ED0BD6"/>
    <w:rsid w:val="00ED0C22"/>
    <w:rsid w:val="00ED11D1"/>
    <w:rsid w:val="00ED12A7"/>
    <w:rsid w:val="00ED14C0"/>
    <w:rsid w:val="00ED1776"/>
    <w:rsid w:val="00ED1E25"/>
    <w:rsid w:val="00ED2086"/>
    <w:rsid w:val="00ED2340"/>
    <w:rsid w:val="00ED2406"/>
    <w:rsid w:val="00ED25AF"/>
    <w:rsid w:val="00ED29B8"/>
    <w:rsid w:val="00ED2C8C"/>
    <w:rsid w:val="00ED2F48"/>
    <w:rsid w:val="00ED3BBB"/>
    <w:rsid w:val="00ED3C59"/>
    <w:rsid w:val="00ED3C8E"/>
    <w:rsid w:val="00ED42BE"/>
    <w:rsid w:val="00ED5030"/>
    <w:rsid w:val="00ED5802"/>
    <w:rsid w:val="00ED5959"/>
    <w:rsid w:val="00ED5F95"/>
    <w:rsid w:val="00ED6D58"/>
    <w:rsid w:val="00ED7010"/>
    <w:rsid w:val="00ED7E96"/>
    <w:rsid w:val="00EE066B"/>
    <w:rsid w:val="00EE0D64"/>
    <w:rsid w:val="00EE0E80"/>
    <w:rsid w:val="00EE0EBE"/>
    <w:rsid w:val="00EE1192"/>
    <w:rsid w:val="00EE1A6F"/>
    <w:rsid w:val="00EE1C57"/>
    <w:rsid w:val="00EE21BC"/>
    <w:rsid w:val="00EE2C54"/>
    <w:rsid w:val="00EE3235"/>
    <w:rsid w:val="00EE3402"/>
    <w:rsid w:val="00EE43C6"/>
    <w:rsid w:val="00EE4917"/>
    <w:rsid w:val="00EE53CD"/>
    <w:rsid w:val="00EE5566"/>
    <w:rsid w:val="00EE5D4B"/>
    <w:rsid w:val="00EE603D"/>
    <w:rsid w:val="00EE69A5"/>
    <w:rsid w:val="00EE6F63"/>
    <w:rsid w:val="00EE715D"/>
    <w:rsid w:val="00EE76D9"/>
    <w:rsid w:val="00EE77C9"/>
    <w:rsid w:val="00EE7812"/>
    <w:rsid w:val="00EE7853"/>
    <w:rsid w:val="00EE7B10"/>
    <w:rsid w:val="00EE7C0D"/>
    <w:rsid w:val="00EF00F9"/>
    <w:rsid w:val="00EF0569"/>
    <w:rsid w:val="00EF05E8"/>
    <w:rsid w:val="00EF0F7D"/>
    <w:rsid w:val="00EF110A"/>
    <w:rsid w:val="00EF1186"/>
    <w:rsid w:val="00EF147D"/>
    <w:rsid w:val="00EF26D2"/>
    <w:rsid w:val="00EF2820"/>
    <w:rsid w:val="00EF2BA3"/>
    <w:rsid w:val="00EF429C"/>
    <w:rsid w:val="00EF51FB"/>
    <w:rsid w:val="00EF58CE"/>
    <w:rsid w:val="00EF5E35"/>
    <w:rsid w:val="00F004B8"/>
    <w:rsid w:val="00F00722"/>
    <w:rsid w:val="00F00E92"/>
    <w:rsid w:val="00F0187D"/>
    <w:rsid w:val="00F01988"/>
    <w:rsid w:val="00F01A56"/>
    <w:rsid w:val="00F0243E"/>
    <w:rsid w:val="00F02879"/>
    <w:rsid w:val="00F02A3B"/>
    <w:rsid w:val="00F02ED7"/>
    <w:rsid w:val="00F036D2"/>
    <w:rsid w:val="00F03C1B"/>
    <w:rsid w:val="00F04CF7"/>
    <w:rsid w:val="00F04D49"/>
    <w:rsid w:val="00F050A9"/>
    <w:rsid w:val="00F053B4"/>
    <w:rsid w:val="00F0689F"/>
    <w:rsid w:val="00F06AAF"/>
    <w:rsid w:val="00F06B83"/>
    <w:rsid w:val="00F07BB3"/>
    <w:rsid w:val="00F1031D"/>
    <w:rsid w:val="00F10450"/>
    <w:rsid w:val="00F113BC"/>
    <w:rsid w:val="00F11689"/>
    <w:rsid w:val="00F12575"/>
    <w:rsid w:val="00F12C46"/>
    <w:rsid w:val="00F13581"/>
    <w:rsid w:val="00F13832"/>
    <w:rsid w:val="00F1394C"/>
    <w:rsid w:val="00F140AE"/>
    <w:rsid w:val="00F140FF"/>
    <w:rsid w:val="00F144ED"/>
    <w:rsid w:val="00F14618"/>
    <w:rsid w:val="00F14B2A"/>
    <w:rsid w:val="00F151C4"/>
    <w:rsid w:val="00F15237"/>
    <w:rsid w:val="00F156AC"/>
    <w:rsid w:val="00F15982"/>
    <w:rsid w:val="00F15EA9"/>
    <w:rsid w:val="00F15F27"/>
    <w:rsid w:val="00F16234"/>
    <w:rsid w:val="00F167EA"/>
    <w:rsid w:val="00F2032A"/>
    <w:rsid w:val="00F20CB3"/>
    <w:rsid w:val="00F20F3C"/>
    <w:rsid w:val="00F210D4"/>
    <w:rsid w:val="00F21242"/>
    <w:rsid w:val="00F21329"/>
    <w:rsid w:val="00F21E96"/>
    <w:rsid w:val="00F221CB"/>
    <w:rsid w:val="00F22584"/>
    <w:rsid w:val="00F22F0F"/>
    <w:rsid w:val="00F23ABD"/>
    <w:rsid w:val="00F23B76"/>
    <w:rsid w:val="00F23FC5"/>
    <w:rsid w:val="00F244CB"/>
    <w:rsid w:val="00F25161"/>
    <w:rsid w:val="00F252DD"/>
    <w:rsid w:val="00F253C5"/>
    <w:rsid w:val="00F25406"/>
    <w:rsid w:val="00F25584"/>
    <w:rsid w:val="00F25770"/>
    <w:rsid w:val="00F25802"/>
    <w:rsid w:val="00F258B5"/>
    <w:rsid w:val="00F25A15"/>
    <w:rsid w:val="00F25D58"/>
    <w:rsid w:val="00F262CA"/>
    <w:rsid w:val="00F27040"/>
    <w:rsid w:val="00F271E5"/>
    <w:rsid w:val="00F3098A"/>
    <w:rsid w:val="00F30B84"/>
    <w:rsid w:val="00F30E13"/>
    <w:rsid w:val="00F31717"/>
    <w:rsid w:val="00F3178F"/>
    <w:rsid w:val="00F31BAA"/>
    <w:rsid w:val="00F320A1"/>
    <w:rsid w:val="00F323B4"/>
    <w:rsid w:val="00F32981"/>
    <w:rsid w:val="00F33AA9"/>
    <w:rsid w:val="00F341E8"/>
    <w:rsid w:val="00F356DD"/>
    <w:rsid w:val="00F35806"/>
    <w:rsid w:val="00F35D29"/>
    <w:rsid w:val="00F3624B"/>
    <w:rsid w:val="00F36294"/>
    <w:rsid w:val="00F36D6E"/>
    <w:rsid w:val="00F370D4"/>
    <w:rsid w:val="00F3779C"/>
    <w:rsid w:val="00F378BD"/>
    <w:rsid w:val="00F405FA"/>
    <w:rsid w:val="00F407A3"/>
    <w:rsid w:val="00F408F0"/>
    <w:rsid w:val="00F40F0A"/>
    <w:rsid w:val="00F41839"/>
    <w:rsid w:val="00F4225A"/>
    <w:rsid w:val="00F422E2"/>
    <w:rsid w:val="00F42558"/>
    <w:rsid w:val="00F42A85"/>
    <w:rsid w:val="00F430A5"/>
    <w:rsid w:val="00F430B0"/>
    <w:rsid w:val="00F444FA"/>
    <w:rsid w:val="00F4497F"/>
    <w:rsid w:val="00F44EF8"/>
    <w:rsid w:val="00F4572F"/>
    <w:rsid w:val="00F45A3B"/>
    <w:rsid w:val="00F45A9A"/>
    <w:rsid w:val="00F46730"/>
    <w:rsid w:val="00F47027"/>
    <w:rsid w:val="00F470D9"/>
    <w:rsid w:val="00F47FB3"/>
    <w:rsid w:val="00F503B9"/>
    <w:rsid w:val="00F5052A"/>
    <w:rsid w:val="00F50854"/>
    <w:rsid w:val="00F508E7"/>
    <w:rsid w:val="00F50EC5"/>
    <w:rsid w:val="00F513DB"/>
    <w:rsid w:val="00F51B6B"/>
    <w:rsid w:val="00F5223E"/>
    <w:rsid w:val="00F52350"/>
    <w:rsid w:val="00F52814"/>
    <w:rsid w:val="00F528A3"/>
    <w:rsid w:val="00F535F8"/>
    <w:rsid w:val="00F53CBE"/>
    <w:rsid w:val="00F54136"/>
    <w:rsid w:val="00F54894"/>
    <w:rsid w:val="00F54C98"/>
    <w:rsid w:val="00F55947"/>
    <w:rsid w:val="00F55FE4"/>
    <w:rsid w:val="00F567F1"/>
    <w:rsid w:val="00F568E3"/>
    <w:rsid w:val="00F5786B"/>
    <w:rsid w:val="00F60219"/>
    <w:rsid w:val="00F60239"/>
    <w:rsid w:val="00F602D9"/>
    <w:rsid w:val="00F61105"/>
    <w:rsid w:val="00F61B7A"/>
    <w:rsid w:val="00F62BCE"/>
    <w:rsid w:val="00F62E19"/>
    <w:rsid w:val="00F63885"/>
    <w:rsid w:val="00F641BF"/>
    <w:rsid w:val="00F642AD"/>
    <w:rsid w:val="00F64660"/>
    <w:rsid w:val="00F64A55"/>
    <w:rsid w:val="00F66629"/>
    <w:rsid w:val="00F668C3"/>
    <w:rsid w:val="00F66B72"/>
    <w:rsid w:val="00F672DC"/>
    <w:rsid w:val="00F67814"/>
    <w:rsid w:val="00F67BA7"/>
    <w:rsid w:val="00F700D1"/>
    <w:rsid w:val="00F7056E"/>
    <w:rsid w:val="00F70D61"/>
    <w:rsid w:val="00F71377"/>
    <w:rsid w:val="00F71EF6"/>
    <w:rsid w:val="00F72565"/>
    <w:rsid w:val="00F729D7"/>
    <w:rsid w:val="00F72DD1"/>
    <w:rsid w:val="00F72E61"/>
    <w:rsid w:val="00F731C7"/>
    <w:rsid w:val="00F731D0"/>
    <w:rsid w:val="00F73913"/>
    <w:rsid w:val="00F7438E"/>
    <w:rsid w:val="00F75A53"/>
    <w:rsid w:val="00F75F94"/>
    <w:rsid w:val="00F76228"/>
    <w:rsid w:val="00F76537"/>
    <w:rsid w:val="00F76CF3"/>
    <w:rsid w:val="00F76E51"/>
    <w:rsid w:val="00F77575"/>
    <w:rsid w:val="00F803B2"/>
    <w:rsid w:val="00F804EA"/>
    <w:rsid w:val="00F80805"/>
    <w:rsid w:val="00F81659"/>
    <w:rsid w:val="00F81D79"/>
    <w:rsid w:val="00F82402"/>
    <w:rsid w:val="00F8244B"/>
    <w:rsid w:val="00F82B9D"/>
    <w:rsid w:val="00F835E9"/>
    <w:rsid w:val="00F83CEF"/>
    <w:rsid w:val="00F84015"/>
    <w:rsid w:val="00F84D52"/>
    <w:rsid w:val="00F85198"/>
    <w:rsid w:val="00F858BD"/>
    <w:rsid w:val="00F85A9E"/>
    <w:rsid w:val="00F86115"/>
    <w:rsid w:val="00F86342"/>
    <w:rsid w:val="00F86E1D"/>
    <w:rsid w:val="00F87169"/>
    <w:rsid w:val="00F87270"/>
    <w:rsid w:val="00F90A59"/>
    <w:rsid w:val="00F90CB9"/>
    <w:rsid w:val="00F91581"/>
    <w:rsid w:val="00F91D53"/>
    <w:rsid w:val="00F91D62"/>
    <w:rsid w:val="00F9290D"/>
    <w:rsid w:val="00F93AC8"/>
    <w:rsid w:val="00F93C0C"/>
    <w:rsid w:val="00F93C4F"/>
    <w:rsid w:val="00F94029"/>
    <w:rsid w:val="00F94322"/>
    <w:rsid w:val="00F948AE"/>
    <w:rsid w:val="00F94F68"/>
    <w:rsid w:val="00F95672"/>
    <w:rsid w:val="00F95757"/>
    <w:rsid w:val="00F9597C"/>
    <w:rsid w:val="00F9659C"/>
    <w:rsid w:val="00F96E65"/>
    <w:rsid w:val="00F96FDE"/>
    <w:rsid w:val="00F97D7F"/>
    <w:rsid w:val="00F97F39"/>
    <w:rsid w:val="00FA0528"/>
    <w:rsid w:val="00FA0868"/>
    <w:rsid w:val="00FA0B97"/>
    <w:rsid w:val="00FA201F"/>
    <w:rsid w:val="00FA342A"/>
    <w:rsid w:val="00FA38F0"/>
    <w:rsid w:val="00FA4645"/>
    <w:rsid w:val="00FA49D7"/>
    <w:rsid w:val="00FA4D39"/>
    <w:rsid w:val="00FA4DA5"/>
    <w:rsid w:val="00FA52F9"/>
    <w:rsid w:val="00FA5B2A"/>
    <w:rsid w:val="00FA69F9"/>
    <w:rsid w:val="00FA6A71"/>
    <w:rsid w:val="00FA6CA8"/>
    <w:rsid w:val="00FA7CE2"/>
    <w:rsid w:val="00FA7FC4"/>
    <w:rsid w:val="00FB054B"/>
    <w:rsid w:val="00FB09D5"/>
    <w:rsid w:val="00FB0FFD"/>
    <w:rsid w:val="00FB1FD9"/>
    <w:rsid w:val="00FB23F6"/>
    <w:rsid w:val="00FB32AC"/>
    <w:rsid w:val="00FB3A9B"/>
    <w:rsid w:val="00FB3ABB"/>
    <w:rsid w:val="00FB3AE8"/>
    <w:rsid w:val="00FB4653"/>
    <w:rsid w:val="00FB4BBC"/>
    <w:rsid w:val="00FB4BD6"/>
    <w:rsid w:val="00FB4DE4"/>
    <w:rsid w:val="00FB4E90"/>
    <w:rsid w:val="00FB5244"/>
    <w:rsid w:val="00FB6079"/>
    <w:rsid w:val="00FB617C"/>
    <w:rsid w:val="00FB6304"/>
    <w:rsid w:val="00FB6B80"/>
    <w:rsid w:val="00FB7346"/>
    <w:rsid w:val="00FB74A9"/>
    <w:rsid w:val="00FB7C82"/>
    <w:rsid w:val="00FB7E48"/>
    <w:rsid w:val="00FB7F0C"/>
    <w:rsid w:val="00FB7FD5"/>
    <w:rsid w:val="00FC06B1"/>
    <w:rsid w:val="00FC0E18"/>
    <w:rsid w:val="00FC118A"/>
    <w:rsid w:val="00FC1634"/>
    <w:rsid w:val="00FC1FAA"/>
    <w:rsid w:val="00FC2143"/>
    <w:rsid w:val="00FC219C"/>
    <w:rsid w:val="00FC36FE"/>
    <w:rsid w:val="00FC3E25"/>
    <w:rsid w:val="00FC4576"/>
    <w:rsid w:val="00FC4BEA"/>
    <w:rsid w:val="00FC4EFF"/>
    <w:rsid w:val="00FC566E"/>
    <w:rsid w:val="00FC5B33"/>
    <w:rsid w:val="00FC7479"/>
    <w:rsid w:val="00FC7F50"/>
    <w:rsid w:val="00FC7F9B"/>
    <w:rsid w:val="00FD1339"/>
    <w:rsid w:val="00FD16C1"/>
    <w:rsid w:val="00FD2582"/>
    <w:rsid w:val="00FD2F8D"/>
    <w:rsid w:val="00FD3AB9"/>
    <w:rsid w:val="00FD3B50"/>
    <w:rsid w:val="00FD4D5C"/>
    <w:rsid w:val="00FD5394"/>
    <w:rsid w:val="00FD5873"/>
    <w:rsid w:val="00FD5A76"/>
    <w:rsid w:val="00FD5A82"/>
    <w:rsid w:val="00FD5BD9"/>
    <w:rsid w:val="00FD67F9"/>
    <w:rsid w:val="00FD6EE3"/>
    <w:rsid w:val="00FD71E9"/>
    <w:rsid w:val="00FD7532"/>
    <w:rsid w:val="00FE0054"/>
    <w:rsid w:val="00FE032F"/>
    <w:rsid w:val="00FE06FA"/>
    <w:rsid w:val="00FE11A8"/>
    <w:rsid w:val="00FE1443"/>
    <w:rsid w:val="00FE193F"/>
    <w:rsid w:val="00FE1E10"/>
    <w:rsid w:val="00FE2D21"/>
    <w:rsid w:val="00FE33E9"/>
    <w:rsid w:val="00FE364E"/>
    <w:rsid w:val="00FE3E6A"/>
    <w:rsid w:val="00FE517C"/>
    <w:rsid w:val="00FE59C1"/>
    <w:rsid w:val="00FE5E60"/>
    <w:rsid w:val="00FE5F35"/>
    <w:rsid w:val="00FE60D1"/>
    <w:rsid w:val="00FE6188"/>
    <w:rsid w:val="00FE61D9"/>
    <w:rsid w:val="00FE62B2"/>
    <w:rsid w:val="00FE713C"/>
    <w:rsid w:val="00FE751B"/>
    <w:rsid w:val="00FE77B1"/>
    <w:rsid w:val="00FF0108"/>
    <w:rsid w:val="00FF022E"/>
    <w:rsid w:val="00FF05EF"/>
    <w:rsid w:val="00FF0E22"/>
    <w:rsid w:val="00FF13B2"/>
    <w:rsid w:val="00FF1C8C"/>
    <w:rsid w:val="00FF2D74"/>
    <w:rsid w:val="00FF31A2"/>
    <w:rsid w:val="00FF36FC"/>
    <w:rsid w:val="00FF37A7"/>
    <w:rsid w:val="00FF3F54"/>
    <w:rsid w:val="00FF4138"/>
    <w:rsid w:val="00FF48A6"/>
    <w:rsid w:val="00FF4A84"/>
    <w:rsid w:val="00FF53B0"/>
    <w:rsid w:val="00FF612B"/>
    <w:rsid w:val="00FF63D0"/>
    <w:rsid w:val="00FF6444"/>
    <w:rsid w:val="00FF656A"/>
    <w:rsid w:val="00FF6C73"/>
    <w:rsid w:val="00FF6F29"/>
    <w:rsid w:val="00FF7C59"/>
    <w:rsid w:val="00FF7CFF"/>
    <w:rsid w:val="013AF1CC"/>
    <w:rsid w:val="014F05E2"/>
    <w:rsid w:val="016957B4"/>
    <w:rsid w:val="017706B6"/>
    <w:rsid w:val="0191F89A"/>
    <w:rsid w:val="01A07C1F"/>
    <w:rsid w:val="01C1DDF8"/>
    <w:rsid w:val="01E7BCB6"/>
    <w:rsid w:val="021D75F5"/>
    <w:rsid w:val="0225FC53"/>
    <w:rsid w:val="025198D3"/>
    <w:rsid w:val="0263B3A5"/>
    <w:rsid w:val="028551D1"/>
    <w:rsid w:val="029D0E31"/>
    <w:rsid w:val="02FD96F9"/>
    <w:rsid w:val="030FE740"/>
    <w:rsid w:val="031308ED"/>
    <w:rsid w:val="031C3B96"/>
    <w:rsid w:val="034F7439"/>
    <w:rsid w:val="035FD466"/>
    <w:rsid w:val="03624A47"/>
    <w:rsid w:val="0384FD5E"/>
    <w:rsid w:val="03945C98"/>
    <w:rsid w:val="03A140F5"/>
    <w:rsid w:val="03ABCD1D"/>
    <w:rsid w:val="03B1C6A2"/>
    <w:rsid w:val="04010A64"/>
    <w:rsid w:val="04134A24"/>
    <w:rsid w:val="04378163"/>
    <w:rsid w:val="04399A84"/>
    <w:rsid w:val="04A55383"/>
    <w:rsid w:val="04AEFC24"/>
    <w:rsid w:val="04CD5E80"/>
    <w:rsid w:val="04D70ACE"/>
    <w:rsid w:val="04E3AB43"/>
    <w:rsid w:val="04F64053"/>
    <w:rsid w:val="0523A72B"/>
    <w:rsid w:val="0529B764"/>
    <w:rsid w:val="053BB378"/>
    <w:rsid w:val="05436217"/>
    <w:rsid w:val="05453CA6"/>
    <w:rsid w:val="0578ED87"/>
    <w:rsid w:val="05795528"/>
    <w:rsid w:val="058036FB"/>
    <w:rsid w:val="0584170F"/>
    <w:rsid w:val="059B3F8E"/>
    <w:rsid w:val="05B1C07C"/>
    <w:rsid w:val="05B5281A"/>
    <w:rsid w:val="05C5FFC9"/>
    <w:rsid w:val="05CFE27B"/>
    <w:rsid w:val="05F408AA"/>
    <w:rsid w:val="05FA914A"/>
    <w:rsid w:val="06124CBC"/>
    <w:rsid w:val="0638FF99"/>
    <w:rsid w:val="064F6000"/>
    <w:rsid w:val="065595EE"/>
    <w:rsid w:val="06577692"/>
    <w:rsid w:val="0660E13D"/>
    <w:rsid w:val="067A0339"/>
    <w:rsid w:val="068F6728"/>
    <w:rsid w:val="06A69B68"/>
    <w:rsid w:val="06CD0809"/>
    <w:rsid w:val="06DB1743"/>
    <w:rsid w:val="06DBB931"/>
    <w:rsid w:val="06EDC3A9"/>
    <w:rsid w:val="06F96D76"/>
    <w:rsid w:val="0717C8B5"/>
    <w:rsid w:val="072EF233"/>
    <w:rsid w:val="07301F83"/>
    <w:rsid w:val="075C5CFD"/>
    <w:rsid w:val="0760F924"/>
    <w:rsid w:val="0763F01B"/>
    <w:rsid w:val="079EB2AC"/>
    <w:rsid w:val="082E0C48"/>
    <w:rsid w:val="083799A3"/>
    <w:rsid w:val="084AE719"/>
    <w:rsid w:val="0879BA54"/>
    <w:rsid w:val="0883FC3E"/>
    <w:rsid w:val="0888FCED"/>
    <w:rsid w:val="08953DD7"/>
    <w:rsid w:val="089DF6CB"/>
    <w:rsid w:val="08A4D18B"/>
    <w:rsid w:val="08AC5510"/>
    <w:rsid w:val="08B0F5EA"/>
    <w:rsid w:val="08BC821A"/>
    <w:rsid w:val="08D9D0BC"/>
    <w:rsid w:val="08F32AEF"/>
    <w:rsid w:val="08F9E985"/>
    <w:rsid w:val="090E7752"/>
    <w:rsid w:val="0914DC8D"/>
    <w:rsid w:val="092A7C23"/>
    <w:rsid w:val="0938F7E1"/>
    <w:rsid w:val="093EAB3B"/>
    <w:rsid w:val="0966C9E7"/>
    <w:rsid w:val="0967B6B6"/>
    <w:rsid w:val="09809BC5"/>
    <w:rsid w:val="098D06AD"/>
    <w:rsid w:val="099C98DE"/>
    <w:rsid w:val="09C1DE93"/>
    <w:rsid w:val="09EE7D66"/>
    <w:rsid w:val="09FC0242"/>
    <w:rsid w:val="09FF7FA2"/>
    <w:rsid w:val="0A101249"/>
    <w:rsid w:val="0A38B73F"/>
    <w:rsid w:val="0A45E09A"/>
    <w:rsid w:val="0A5E5D55"/>
    <w:rsid w:val="0AB962F2"/>
    <w:rsid w:val="0ABF9FD9"/>
    <w:rsid w:val="0AD2E0CF"/>
    <w:rsid w:val="0AFFBB94"/>
    <w:rsid w:val="0B26185C"/>
    <w:rsid w:val="0B422512"/>
    <w:rsid w:val="0B4FA143"/>
    <w:rsid w:val="0B5739CA"/>
    <w:rsid w:val="0B58EC4F"/>
    <w:rsid w:val="0B5EBCCA"/>
    <w:rsid w:val="0B6C2B33"/>
    <w:rsid w:val="0B703496"/>
    <w:rsid w:val="0B72EBD2"/>
    <w:rsid w:val="0B7FE5D2"/>
    <w:rsid w:val="0B9675FE"/>
    <w:rsid w:val="0BA44689"/>
    <w:rsid w:val="0BA6966E"/>
    <w:rsid w:val="0BB3142C"/>
    <w:rsid w:val="0BC9654A"/>
    <w:rsid w:val="0BE6E015"/>
    <w:rsid w:val="0BE896AC"/>
    <w:rsid w:val="0BFE656B"/>
    <w:rsid w:val="0C009856"/>
    <w:rsid w:val="0C1927F4"/>
    <w:rsid w:val="0C898A6B"/>
    <w:rsid w:val="0C9B8BF5"/>
    <w:rsid w:val="0C9F72CC"/>
    <w:rsid w:val="0CA2C49D"/>
    <w:rsid w:val="0CA7792F"/>
    <w:rsid w:val="0CB5148B"/>
    <w:rsid w:val="0CBFBC8B"/>
    <w:rsid w:val="0CCB7216"/>
    <w:rsid w:val="0CD58ADF"/>
    <w:rsid w:val="0D010743"/>
    <w:rsid w:val="0D039CFE"/>
    <w:rsid w:val="0D039EEA"/>
    <w:rsid w:val="0D1CCFDC"/>
    <w:rsid w:val="0D4FE9E4"/>
    <w:rsid w:val="0D5FE9E1"/>
    <w:rsid w:val="0D756741"/>
    <w:rsid w:val="0D7D7EDE"/>
    <w:rsid w:val="0D84670D"/>
    <w:rsid w:val="0DF8500F"/>
    <w:rsid w:val="0E1010FF"/>
    <w:rsid w:val="0E43444D"/>
    <w:rsid w:val="0E6D7B8B"/>
    <w:rsid w:val="0E728B97"/>
    <w:rsid w:val="0E768339"/>
    <w:rsid w:val="0EA370DA"/>
    <w:rsid w:val="0EA65EAF"/>
    <w:rsid w:val="0EBFB52C"/>
    <w:rsid w:val="0EC99E07"/>
    <w:rsid w:val="0EFE59D5"/>
    <w:rsid w:val="0F17FAE8"/>
    <w:rsid w:val="0F501DCD"/>
    <w:rsid w:val="0F69B446"/>
    <w:rsid w:val="0F777CB9"/>
    <w:rsid w:val="0F79662A"/>
    <w:rsid w:val="0F7B26F2"/>
    <w:rsid w:val="0FBC5A3F"/>
    <w:rsid w:val="0FCDA9EE"/>
    <w:rsid w:val="0FDF19F1"/>
    <w:rsid w:val="0FE2BF38"/>
    <w:rsid w:val="10061528"/>
    <w:rsid w:val="10075A53"/>
    <w:rsid w:val="100C1518"/>
    <w:rsid w:val="100D0268"/>
    <w:rsid w:val="101F53C0"/>
    <w:rsid w:val="1063AB97"/>
    <w:rsid w:val="107276A7"/>
    <w:rsid w:val="1094E4E1"/>
    <w:rsid w:val="10A78FB4"/>
    <w:rsid w:val="10AEEC98"/>
    <w:rsid w:val="10C4D2C1"/>
    <w:rsid w:val="10C53136"/>
    <w:rsid w:val="10D9CAF5"/>
    <w:rsid w:val="10E166F3"/>
    <w:rsid w:val="10FC9A5D"/>
    <w:rsid w:val="10FD3D1E"/>
    <w:rsid w:val="1101E030"/>
    <w:rsid w:val="1106C877"/>
    <w:rsid w:val="112CE120"/>
    <w:rsid w:val="1144C968"/>
    <w:rsid w:val="114FE784"/>
    <w:rsid w:val="11504AB0"/>
    <w:rsid w:val="115C0C76"/>
    <w:rsid w:val="11869384"/>
    <w:rsid w:val="1195345F"/>
    <w:rsid w:val="11B17ADB"/>
    <w:rsid w:val="11BBB062"/>
    <w:rsid w:val="11BBC631"/>
    <w:rsid w:val="11C8F870"/>
    <w:rsid w:val="11CA33E9"/>
    <w:rsid w:val="11FDBD30"/>
    <w:rsid w:val="11FF8E30"/>
    <w:rsid w:val="120B40D5"/>
    <w:rsid w:val="1239BE7C"/>
    <w:rsid w:val="1257007B"/>
    <w:rsid w:val="126DFDEC"/>
    <w:rsid w:val="128304B2"/>
    <w:rsid w:val="12B28C2D"/>
    <w:rsid w:val="12BA8FC7"/>
    <w:rsid w:val="12C6ADB0"/>
    <w:rsid w:val="12D502D8"/>
    <w:rsid w:val="12E397AB"/>
    <w:rsid w:val="130D5BBD"/>
    <w:rsid w:val="1320A1D6"/>
    <w:rsid w:val="133E639D"/>
    <w:rsid w:val="13408051"/>
    <w:rsid w:val="134DA530"/>
    <w:rsid w:val="134DCE6F"/>
    <w:rsid w:val="1362A38C"/>
    <w:rsid w:val="13809484"/>
    <w:rsid w:val="13B61D24"/>
    <w:rsid w:val="13BCFDF8"/>
    <w:rsid w:val="13D9811B"/>
    <w:rsid w:val="141C8363"/>
    <w:rsid w:val="141D016E"/>
    <w:rsid w:val="142E84EC"/>
    <w:rsid w:val="144E1079"/>
    <w:rsid w:val="14696CB2"/>
    <w:rsid w:val="14810343"/>
    <w:rsid w:val="149120C6"/>
    <w:rsid w:val="14C696A3"/>
    <w:rsid w:val="14DACBA1"/>
    <w:rsid w:val="14F2B9AC"/>
    <w:rsid w:val="150A073E"/>
    <w:rsid w:val="150D0023"/>
    <w:rsid w:val="150F6D2B"/>
    <w:rsid w:val="152DF71A"/>
    <w:rsid w:val="153C4260"/>
    <w:rsid w:val="156DE156"/>
    <w:rsid w:val="15AD3C18"/>
    <w:rsid w:val="15EFEF5F"/>
    <w:rsid w:val="1608DE98"/>
    <w:rsid w:val="16407B3A"/>
    <w:rsid w:val="1649F0E5"/>
    <w:rsid w:val="164B0D6C"/>
    <w:rsid w:val="1676807C"/>
    <w:rsid w:val="16768902"/>
    <w:rsid w:val="169189A1"/>
    <w:rsid w:val="16AE3E2F"/>
    <w:rsid w:val="16EE1556"/>
    <w:rsid w:val="16F1DE94"/>
    <w:rsid w:val="1703196B"/>
    <w:rsid w:val="1713F7BC"/>
    <w:rsid w:val="1747DD89"/>
    <w:rsid w:val="176E36E8"/>
    <w:rsid w:val="177F7597"/>
    <w:rsid w:val="17B4434F"/>
    <w:rsid w:val="18084C61"/>
    <w:rsid w:val="18125963"/>
    <w:rsid w:val="18191F23"/>
    <w:rsid w:val="181CA16D"/>
    <w:rsid w:val="18714234"/>
    <w:rsid w:val="187441D3"/>
    <w:rsid w:val="18BD961D"/>
    <w:rsid w:val="18DDF706"/>
    <w:rsid w:val="18DFEE67"/>
    <w:rsid w:val="19022E67"/>
    <w:rsid w:val="19527962"/>
    <w:rsid w:val="19614A27"/>
    <w:rsid w:val="19819D19"/>
    <w:rsid w:val="1995D907"/>
    <w:rsid w:val="19A2B8A6"/>
    <w:rsid w:val="19AA735B"/>
    <w:rsid w:val="19AAA62C"/>
    <w:rsid w:val="19AFC98B"/>
    <w:rsid w:val="19BAB213"/>
    <w:rsid w:val="19C39BB8"/>
    <w:rsid w:val="1A2735FF"/>
    <w:rsid w:val="1A3E80D2"/>
    <w:rsid w:val="1A5B2EEA"/>
    <w:rsid w:val="1A5C9C56"/>
    <w:rsid w:val="1A6DDECD"/>
    <w:rsid w:val="1A8A815B"/>
    <w:rsid w:val="1A8D3AA1"/>
    <w:rsid w:val="1A95E421"/>
    <w:rsid w:val="1A9E675B"/>
    <w:rsid w:val="1AA49878"/>
    <w:rsid w:val="1AC9A039"/>
    <w:rsid w:val="1ACD4D44"/>
    <w:rsid w:val="1AD632EC"/>
    <w:rsid w:val="1B01D58B"/>
    <w:rsid w:val="1B38DE18"/>
    <w:rsid w:val="1B5C76C1"/>
    <w:rsid w:val="1B68922C"/>
    <w:rsid w:val="1B80C858"/>
    <w:rsid w:val="1B88137D"/>
    <w:rsid w:val="1C2D2F2F"/>
    <w:rsid w:val="1C9AA5D5"/>
    <w:rsid w:val="1CB46891"/>
    <w:rsid w:val="1CB8A663"/>
    <w:rsid w:val="1CD9550C"/>
    <w:rsid w:val="1CF23863"/>
    <w:rsid w:val="1D14C8DF"/>
    <w:rsid w:val="1D1A73A5"/>
    <w:rsid w:val="1D26CAED"/>
    <w:rsid w:val="1D3EE2E6"/>
    <w:rsid w:val="1D426910"/>
    <w:rsid w:val="1D42C1C0"/>
    <w:rsid w:val="1D42E277"/>
    <w:rsid w:val="1D68B9ED"/>
    <w:rsid w:val="1D8179D1"/>
    <w:rsid w:val="1DBC281F"/>
    <w:rsid w:val="1DC317C0"/>
    <w:rsid w:val="1DE15B03"/>
    <w:rsid w:val="1DFA4156"/>
    <w:rsid w:val="1DFDBBA7"/>
    <w:rsid w:val="1DFEFF3B"/>
    <w:rsid w:val="1E178AF4"/>
    <w:rsid w:val="1E518DE5"/>
    <w:rsid w:val="1E59F445"/>
    <w:rsid w:val="1E8960D1"/>
    <w:rsid w:val="1E956C5F"/>
    <w:rsid w:val="1E971CE0"/>
    <w:rsid w:val="1EA1732C"/>
    <w:rsid w:val="1EA9881F"/>
    <w:rsid w:val="1ECF7C26"/>
    <w:rsid w:val="1ED7DF82"/>
    <w:rsid w:val="1EE94D2A"/>
    <w:rsid w:val="1EF236CF"/>
    <w:rsid w:val="1F088528"/>
    <w:rsid w:val="1F2AE375"/>
    <w:rsid w:val="1F2B79FE"/>
    <w:rsid w:val="1F6A9E2E"/>
    <w:rsid w:val="1F7D900B"/>
    <w:rsid w:val="1F9D0625"/>
    <w:rsid w:val="1F9D115C"/>
    <w:rsid w:val="1FAECA76"/>
    <w:rsid w:val="1FB1A38E"/>
    <w:rsid w:val="1FC5F01D"/>
    <w:rsid w:val="1FC86496"/>
    <w:rsid w:val="1FEB6CC1"/>
    <w:rsid w:val="202040A4"/>
    <w:rsid w:val="205A23DA"/>
    <w:rsid w:val="205AA010"/>
    <w:rsid w:val="20605C55"/>
    <w:rsid w:val="209739FF"/>
    <w:rsid w:val="20A538AF"/>
    <w:rsid w:val="20C5F12D"/>
    <w:rsid w:val="20E42FBE"/>
    <w:rsid w:val="21313010"/>
    <w:rsid w:val="214059EB"/>
    <w:rsid w:val="2152BBBC"/>
    <w:rsid w:val="217D7DCD"/>
    <w:rsid w:val="21A98719"/>
    <w:rsid w:val="21B25F4B"/>
    <w:rsid w:val="21C398E9"/>
    <w:rsid w:val="21F613EE"/>
    <w:rsid w:val="21F69F58"/>
    <w:rsid w:val="21FB13A7"/>
    <w:rsid w:val="220DBAD7"/>
    <w:rsid w:val="22207CF4"/>
    <w:rsid w:val="2220D3CB"/>
    <w:rsid w:val="223AF863"/>
    <w:rsid w:val="22406700"/>
    <w:rsid w:val="227C3978"/>
    <w:rsid w:val="22B5B454"/>
    <w:rsid w:val="22D62A48"/>
    <w:rsid w:val="22E182ED"/>
    <w:rsid w:val="22E9AB14"/>
    <w:rsid w:val="22F36281"/>
    <w:rsid w:val="2312AC8B"/>
    <w:rsid w:val="2334CC03"/>
    <w:rsid w:val="233934AA"/>
    <w:rsid w:val="23515B9D"/>
    <w:rsid w:val="2353C96A"/>
    <w:rsid w:val="236EF12F"/>
    <w:rsid w:val="2370D209"/>
    <w:rsid w:val="239BCD88"/>
    <w:rsid w:val="23A6051E"/>
    <w:rsid w:val="23BBF4FF"/>
    <w:rsid w:val="23D1F533"/>
    <w:rsid w:val="23E008DC"/>
    <w:rsid w:val="23E1B740"/>
    <w:rsid w:val="240616F5"/>
    <w:rsid w:val="24076BBB"/>
    <w:rsid w:val="24091072"/>
    <w:rsid w:val="241D3E71"/>
    <w:rsid w:val="242CBA63"/>
    <w:rsid w:val="24464784"/>
    <w:rsid w:val="244ECE5C"/>
    <w:rsid w:val="247146E4"/>
    <w:rsid w:val="24B04C99"/>
    <w:rsid w:val="24D3007E"/>
    <w:rsid w:val="24DBEA97"/>
    <w:rsid w:val="24EF5BA9"/>
    <w:rsid w:val="24F17F68"/>
    <w:rsid w:val="24FC259D"/>
    <w:rsid w:val="25097177"/>
    <w:rsid w:val="25325B57"/>
    <w:rsid w:val="2537CB98"/>
    <w:rsid w:val="254BB48D"/>
    <w:rsid w:val="254D778A"/>
    <w:rsid w:val="25745195"/>
    <w:rsid w:val="257E03CC"/>
    <w:rsid w:val="25D9542C"/>
    <w:rsid w:val="25EF9416"/>
    <w:rsid w:val="26550C13"/>
    <w:rsid w:val="265A068F"/>
    <w:rsid w:val="26673ECC"/>
    <w:rsid w:val="2668DD9A"/>
    <w:rsid w:val="26980C58"/>
    <w:rsid w:val="269E91F0"/>
    <w:rsid w:val="26DC7CA7"/>
    <w:rsid w:val="26F81297"/>
    <w:rsid w:val="270AF5BF"/>
    <w:rsid w:val="27354457"/>
    <w:rsid w:val="2752840A"/>
    <w:rsid w:val="27648D18"/>
    <w:rsid w:val="277F3B67"/>
    <w:rsid w:val="27822CFA"/>
    <w:rsid w:val="27A5C561"/>
    <w:rsid w:val="27BC872C"/>
    <w:rsid w:val="27BE5448"/>
    <w:rsid w:val="27E725E3"/>
    <w:rsid w:val="27F27705"/>
    <w:rsid w:val="2811468D"/>
    <w:rsid w:val="282D75D2"/>
    <w:rsid w:val="2837CA4D"/>
    <w:rsid w:val="2856EF45"/>
    <w:rsid w:val="2862567C"/>
    <w:rsid w:val="2867BA3E"/>
    <w:rsid w:val="28741251"/>
    <w:rsid w:val="28AA33A2"/>
    <w:rsid w:val="28D40065"/>
    <w:rsid w:val="28DEB73D"/>
    <w:rsid w:val="28E03A74"/>
    <w:rsid w:val="28E0D1EC"/>
    <w:rsid w:val="28EE1B4C"/>
    <w:rsid w:val="290838C2"/>
    <w:rsid w:val="290DD3D5"/>
    <w:rsid w:val="292CD16A"/>
    <w:rsid w:val="29307D6A"/>
    <w:rsid w:val="293E094C"/>
    <w:rsid w:val="29739F54"/>
    <w:rsid w:val="297F9C45"/>
    <w:rsid w:val="299F4530"/>
    <w:rsid w:val="29A50601"/>
    <w:rsid w:val="29DA48F0"/>
    <w:rsid w:val="2A0EF175"/>
    <w:rsid w:val="2A0FB048"/>
    <w:rsid w:val="2A159063"/>
    <w:rsid w:val="2A2648ED"/>
    <w:rsid w:val="2A338ABD"/>
    <w:rsid w:val="2A3D168A"/>
    <w:rsid w:val="2A4D7D53"/>
    <w:rsid w:val="2A50444D"/>
    <w:rsid w:val="2A7289B8"/>
    <w:rsid w:val="2A84DE54"/>
    <w:rsid w:val="2A981E80"/>
    <w:rsid w:val="2A9B1537"/>
    <w:rsid w:val="2AAA606C"/>
    <w:rsid w:val="2AF2F073"/>
    <w:rsid w:val="2B050CE1"/>
    <w:rsid w:val="2B0814FF"/>
    <w:rsid w:val="2B26B58B"/>
    <w:rsid w:val="2B30885F"/>
    <w:rsid w:val="2B4D8DAE"/>
    <w:rsid w:val="2B517A98"/>
    <w:rsid w:val="2B53E3FC"/>
    <w:rsid w:val="2B75F3EB"/>
    <w:rsid w:val="2B91C15D"/>
    <w:rsid w:val="2BDC46BB"/>
    <w:rsid w:val="2C1D15DB"/>
    <w:rsid w:val="2C279B1E"/>
    <w:rsid w:val="2C3065E3"/>
    <w:rsid w:val="2C3FFEA4"/>
    <w:rsid w:val="2C4F158F"/>
    <w:rsid w:val="2C5992A2"/>
    <w:rsid w:val="2C759B2E"/>
    <w:rsid w:val="2CB65483"/>
    <w:rsid w:val="2CB89989"/>
    <w:rsid w:val="2CBE729C"/>
    <w:rsid w:val="2CEEE99B"/>
    <w:rsid w:val="2CF0FA38"/>
    <w:rsid w:val="2D3CFAB3"/>
    <w:rsid w:val="2D46C632"/>
    <w:rsid w:val="2D58C321"/>
    <w:rsid w:val="2D69B0E0"/>
    <w:rsid w:val="2D71AB7F"/>
    <w:rsid w:val="2DA8FE23"/>
    <w:rsid w:val="2DBA528E"/>
    <w:rsid w:val="2DD61B96"/>
    <w:rsid w:val="2DDD6395"/>
    <w:rsid w:val="2DDE33FA"/>
    <w:rsid w:val="2DE19365"/>
    <w:rsid w:val="2E2C9B50"/>
    <w:rsid w:val="2E3E7524"/>
    <w:rsid w:val="2E4CC996"/>
    <w:rsid w:val="2E4F2758"/>
    <w:rsid w:val="2E56C5A3"/>
    <w:rsid w:val="2E670005"/>
    <w:rsid w:val="2E81323A"/>
    <w:rsid w:val="2EA7AC2F"/>
    <w:rsid w:val="2EB5C5B6"/>
    <w:rsid w:val="2EC117F8"/>
    <w:rsid w:val="2ED4066A"/>
    <w:rsid w:val="2EE4B5FB"/>
    <w:rsid w:val="2EE67B68"/>
    <w:rsid w:val="2EF9E541"/>
    <w:rsid w:val="2EFC032E"/>
    <w:rsid w:val="2F1FB9EA"/>
    <w:rsid w:val="2F245CCE"/>
    <w:rsid w:val="2F343EE4"/>
    <w:rsid w:val="2F50FE41"/>
    <w:rsid w:val="2F71EBF7"/>
    <w:rsid w:val="2F7D1C29"/>
    <w:rsid w:val="2FAEF705"/>
    <w:rsid w:val="2FBABD0A"/>
    <w:rsid w:val="2FFC7F5D"/>
    <w:rsid w:val="300D623E"/>
    <w:rsid w:val="30102582"/>
    <w:rsid w:val="301FFA7D"/>
    <w:rsid w:val="30295C91"/>
    <w:rsid w:val="304F5C8D"/>
    <w:rsid w:val="30542D6B"/>
    <w:rsid w:val="30597DF8"/>
    <w:rsid w:val="30696CF4"/>
    <w:rsid w:val="306FD6CB"/>
    <w:rsid w:val="3076AFEF"/>
    <w:rsid w:val="307D24DE"/>
    <w:rsid w:val="3099F788"/>
    <w:rsid w:val="30A18044"/>
    <w:rsid w:val="30BE5307"/>
    <w:rsid w:val="30D9BAC5"/>
    <w:rsid w:val="30EA0A02"/>
    <w:rsid w:val="310DBC58"/>
    <w:rsid w:val="31221F69"/>
    <w:rsid w:val="313C72E5"/>
    <w:rsid w:val="313F2B76"/>
    <w:rsid w:val="31415685"/>
    <w:rsid w:val="315A5328"/>
    <w:rsid w:val="318EF45A"/>
    <w:rsid w:val="318FE662"/>
    <w:rsid w:val="31B6E7AA"/>
    <w:rsid w:val="31C1663F"/>
    <w:rsid w:val="31CB846D"/>
    <w:rsid w:val="31D2FF18"/>
    <w:rsid w:val="31E9671E"/>
    <w:rsid w:val="31FAA2BD"/>
    <w:rsid w:val="320733DE"/>
    <w:rsid w:val="32080941"/>
    <w:rsid w:val="320841E2"/>
    <w:rsid w:val="321B64D7"/>
    <w:rsid w:val="323A75A1"/>
    <w:rsid w:val="32501E20"/>
    <w:rsid w:val="32567902"/>
    <w:rsid w:val="326562FD"/>
    <w:rsid w:val="326C972E"/>
    <w:rsid w:val="32789397"/>
    <w:rsid w:val="327A6354"/>
    <w:rsid w:val="3283367A"/>
    <w:rsid w:val="32A232DF"/>
    <w:rsid w:val="32B01022"/>
    <w:rsid w:val="32D046FA"/>
    <w:rsid w:val="32F9B3DA"/>
    <w:rsid w:val="3316A4C6"/>
    <w:rsid w:val="33187C0B"/>
    <w:rsid w:val="33283010"/>
    <w:rsid w:val="335AF8BA"/>
    <w:rsid w:val="336DE915"/>
    <w:rsid w:val="33A3B53C"/>
    <w:rsid w:val="33AA587F"/>
    <w:rsid w:val="33B731CC"/>
    <w:rsid w:val="33CB51F6"/>
    <w:rsid w:val="33E6D897"/>
    <w:rsid w:val="34024071"/>
    <w:rsid w:val="342BE0FC"/>
    <w:rsid w:val="34856C22"/>
    <w:rsid w:val="3488F711"/>
    <w:rsid w:val="34DF1A7B"/>
    <w:rsid w:val="34EEAE51"/>
    <w:rsid w:val="34FECA52"/>
    <w:rsid w:val="351B1C97"/>
    <w:rsid w:val="351C107A"/>
    <w:rsid w:val="354CF83F"/>
    <w:rsid w:val="3596835C"/>
    <w:rsid w:val="35993305"/>
    <w:rsid w:val="35A39896"/>
    <w:rsid w:val="35AB888E"/>
    <w:rsid w:val="35BC315D"/>
    <w:rsid w:val="35F70B86"/>
    <w:rsid w:val="35F94266"/>
    <w:rsid w:val="361D85F6"/>
    <w:rsid w:val="36298EB0"/>
    <w:rsid w:val="3629FE8E"/>
    <w:rsid w:val="3643F521"/>
    <w:rsid w:val="369E5EF6"/>
    <w:rsid w:val="36D7C33C"/>
    <w:rsid w:val="36E79D4D"/>
    <w:rsid w:val="36EE3F5E"/>
    <w:rsid w:val="3707C0DC"/>
    <w:rsid w:val="37105307"/>
    <w:rsid w:val="3714D30C"/>
    <w:rsid w:val="372E8ACC"/>
    <w:rsid w:val="37528298"/>
    <w:rsid w:val="375A35CD"/>
    <w:rsid w:val="3773C1E3"/>
    <w:rsid w:val="377E1A61"/>
    <w:rsid w:val="379C4B90"/>
    <w:rsid w:val="37A125F5"/>
    <w:rsid w:val="37E0BA60"/>
    <w:rsid w:val="37E6818B"/>
    <w:rsid w:val="37FD49AD"/>
    <w:rsid w:val="382B9C0B"/>
    <w:rsid w:val="383CE90B"/>
    <w:rsid w:val="383D5306"/>
    <w:rsid w:val="389AF1F9"/>
    <w:rsid w:val="38C248B6"/>
    <w:rsid w:val="38C65839"/>
    <w:rsid w:val="38CF9216"/>
    <w:rsid w:val="390732C0"/>
    <w:rsid w:val="3918AFAC"/>
    <w:rsid w:val="39297764"/>
    <w:rsid w:val="392B084F"/>
    <w:rsid w:val="393295B3"/>
    <w:rsid w:val="394369D0"/>
    <w:rsid w:val="3947321D"/>
    <w:rsid w:val="3949514A"/>
    <w:rsid w:val="39665E08"/>
    <w:rsid w:val="396C2C7A"/>
    <w:rsid w:val="397CCA83"/>
    <w:rsid w:val="397EEA5B"/>
    <w:rsid w:val="39942141"/>
    <w:rsid w:val="39BA3151"/>
    <w:rsid w:val="39C20F8E"/>
    <w:rsid w:val="39D97CD7"/>
    <w:rsid w:val="3A02EF23"/>
    <w:rsid w:val="3A0A7707"/>
    <w:rsid w:val="3A0C9130"/>
    <w:rsid w:val="3A112C65"/>
    <w:rsid w:val="3A17551B"/>
    <w:rsid w:val="3A2E232A"/>
    <w:rsid w:val="3A43BB25"/>
    <w:rsid w:val="3A47D92D"/>
    <w:rsid w:val="3A55F9BB"/>
    <w:rsid w:val="3AA6FE1B"/>
    <w:rsid w:val="3AF85D7E"/>
    <w:rsid w:val="3AF97E15"/>
    <w:rsid w:val="3B088331"/>
    <w:rsid w:val="3B0E3A8E"/>
    <w:rsid w:val="3B17F835"/>
    <w:rsid w:val="3B1F5042"/>
    <w:rsid w:val="3B4FE5F5"/>
    <w:rsid w:val="3B5601B2"/>
    <w:rsid w:val="3B75A220"/>
    <w:rsid w:val="3B9B0E17"/>
    <w:rsid w:val="3B9E561D"/>
    <w:rsid w:val="3C218858"/>
    <w:rsid w:val="3C52978E"/>
    <w:rsid w:val="3C6B5614"/>
    <w:rsid w:val="3C7CD48D"/>
    <w:rsid w:val="3C947818"/>
    <w:rsid w:val="3CAB73CD"/>
    <w:rsid w:val="3CC833B4"/>
    <w:rsid w:val="3CCE0C08"/>
    <w:rsid w:val="3CF06A2C"/>
    <w:rsid w:val="3D0F9516"/>
    <w:rsid w:val="3D22FB1F"/>
    <w:rsid w:val="3D2ABCEB"/>
    <w:rsid w:val="3D353608"/>
    <w:rsid w:val="3D453E58"/>
    <w:rsid w:val="3D74246D"/>
    <w:rsid w:val="3D98E3FF"/>
    <w:rsid w:val="3DAC7813"/>
    <w:rsid w:val="3DB47509"/>
    <w:rsid w:val="3DB73E00"/>
    <w:rsid w:val="3DC83BCA"/>
    <w:rsid w:val="3DD38453"/>
    <w:rsid w:val="3DE21D3F"/>
    <w:rsid w:val="3E03BF0F"/>
    <w:rsid w:val="3E1970B5"/>
    <w:rsid w:val="3E64347B"/>
    <w:rsid w:val="3E8C5FE4"/>
    <w:rsid w:val="3ECCA5DF"/>
    <w:rsid w:val="3EDB9104"/>
    <w:rsid w:val="3EEC6990"/>
    <w:rsid w:val="3EEDC23B"/>
    <w:rsid w:val="3EFBA313"/>
    <w:rsid w:val="3F24E218"/>
    <w:rsid w:val="3F383F98"/>
    <w:rsid w:val="3F38DF4D"/>
    <w:rsid w:val="3F56DF42"/>
    <w:rsid w:val="3F5E1F9E"/>
    <w:rsid w:val="3F84729D"/>
    <w:rsid w:val="3F923B02"/>
    <w:rsid w:val="3FADFEDF"/>
    <w:rsid w:val="3FCE511E"/>
    <w:rsid w:val="3FE08814"/>
    <w:rsid w:val="3FED18D8"/>
    <w:rsid w:val="3FEFCAAD"/>
    <w:rsid w:val="4004D0AE"/>
    <w:rsid w:val="402030E7"/>
    <w:rsid w:val="402615FE"/>
    <w:rsid w:val="402972D5"/>
    <w:rsid w:val="402F9F6A"/>
    <w:rsid w:val="404A2636"/>
    <w:rsid w:val="4050748A"/>
    <w:rsid w:val="40B3F422"/>
    <w:rsid w:val="40B5CD4E"/>
    <w:rsid w:val="40C40C4F"/>
    <w:rsid w:val="40D8B18C"/>
    <w:rsid w:val="40F45FB8"/>
    <w:rsid w:val="410838F5"/>
    <w:rsid w:val="410B2515"/>
    <w:rsid w:val="411256BF"/>
    <w:rsid w:val="4115507F"/>
    <w:rsid w:val="4123B229"/>
    <w:rsid w:val="412728A6"/>
    <w:rsid w:val="4131848D"/>
    <w:rsid w:val="41512453"/>
    <w:rsid w:val="416E8EB4"/>
    <w:rsid w:val="417572A1"/>
    <w:rsid w:val="419B787F"/>
    <w:rsid w:val="41A60A2C"/>
    <w:rsid w:val="41C40F3C"/>
    <w:rsid w:val="41C54336"/>
    <w:rsid w:val="41D6E056"/>
    <w:rsid w:val="42462626"/>
    <w:rsid w:val="42502C38"/>
    <w:rsid w:val="42B3BA19"/>
    <w:rsid w:val="42B7B6A4"/>
    <w:rsid w:val="42CC574F"/>
    <w:rsid w:val="42CE6132"/>
    <w:rsid w:val="42E3D641"/>
    <w:rsid w:val="43375856"/>
    <w:rsid w:val="433B0387"/>
    <w:rsid w:val="433F1224"/>
    <w:rsid w:val="43419A83"/>
    <w:rsid w:val="436D341C"/>
    <w:rsid w:val="43910DB3"/>
    <w:rsid w:val="43DF44AD"/>
    <w:rsid w:val="43E0EDE3"/>
    <w:rsid w:val="43EDEF50"/>
    <w:rsid w:val="43F3AE18"/>
    <w:rsid w:val="440AE537"/>
    <w:rsid w:val="440EFAA8"/>
    <w:rsid w:val="444562B8"/>
    <w:rsid w:val="4476BCFD"/>
    <w:rsid w:val="447865D1"/>
    <w:rsid w:val="448C1B7D"/>
    <w:rsid w:val="449E390D"/>
    <w:rsid w:val="44A97CF6"/>
    <w:rsid w:val="44E35219"/>
    <w:rsid w:val="44E3C3D8"/>
    <w:rsid w:val="451CAB60"/>
    <w:rsid w:val="451FEEE9"/>
    <w:rsid w:val="453DBB5B"/>
    <w:rsid w:val="45411F61"/>
    <w:rsid w:val="454C2D8F"/>
    <w:rsid w:val="4554899D"/>
    <w:rsid w:val="4556A4BB"/>
    <w:rsid w:val="455A1BE3"/>
    <w:rsid w:val="4579B5A4"/>
    <w:rsid w:val="45815474"/>
    <w:rsid w:val="4587CCFA"/>
    <w:rsid w:val="459484B1"/>
    <w:rsid w:val="45B9F57B"/>
    <w:rsid w:val="45DF38F7"/>
    <w:rsid w:val="45E95275"/>
    <w:rsid w:val="45F1C51E"/>
    <w:rsid w:val="4602ACA8"/>
    <w:rsid w:val="462B213B"/>
    <w:rsid w:val="46415BE0"/>
    <w:rsid w:val="464CFE31"/>
    <w:rsid w:val="465ED7FA"/>
    <w:rsid w:val="468DD5CB"/>
    <w:rsid w:val="469C0E6D"/>
    <w:rsid w:val="46A1EF75"/>
    <w:rsid w:val="46D40024"/>
    <w:rsid w:val="472336B5"/>
    <w:rsid w:val="4772CFE6"/>
    <w:rsid w:val="4774E4CC"/>
    <w:rsid w:val="47778F54"/>
    <w:rsid w:val="47C015DA"/>
    <w:rsid w:val="47C8EAD5"/>
    <w:rsid w:val="47D6E086"/>
    <w:rsid w:val="47DA2FBD"/>
    <w:rsid w:val="47F61696"/>
    <w:rsid w:val="47F97EB0"/>
    <w:rsid w:val="47FC07B2"/>
    <w:rsid w:val="47FD7829"/>
    <w:rsid w:val="481E818C"/>
    <w:rsid w:val="482D7110"/>
    <w:rsid w:val="4831EBDE"/>
    <w:rsid w:val="484293BF"/>
    <w:rsid w:val="48641C8A"/>
    <w:rsid w:val="48644E39"/>
    <w:rsid w:val="4876EC90"/>
    <w:rsid w:val="489CCF3B"/>
    <w:rsid w:val="48AE674E"/>
    <w:rsid w:val="48B7F075"/>
    <w:rsid w:val="48C2DB8B"/>
    <w:rsid w:val="48C5F981"/>
    <w:rsid w:val="4932129B"/>
    <w:rsid w:val="49389094"/>
    <w:rsid w:val="495209C8"/>
    <w:rsid w:val="4961516C"/>
    <w:rsid w:val="4967B733"/>
    <w:rsid w:val="4969E242"/>
    <w:rsid w:val="49768CC8"/>
    <w:rsid w:val="497F4CF9"/>
    <w:rsid w:val="4988A501"/>
    <w:rsid w:val="49A6854A"/>
    <w:rsid w:val="49B72CBE"/>
    <w:rsid w:val="49DA8562"/>
    <w:rsid w:val="4A024B68"/>
    <w:rsid w:val="4A29296C"/>
    <w:rsid w:val="4A56E997"/>
    <w:rsid w:val="4A6C6EB8"/>
    <w:rsid w:val="4A76EDD3"/>
    <w:rsid w:val="4AAAEFB1"/>
    <w:rsid w:val="4AE3DF44"/>
    <w:rsid w:val="4AE6D4B4"/>
    <w:rsid w:val="4B052752"/>
    <w:rsid w:val="4B2F3607"/>
    <w:rsid w:val="4B31BCBC"/>
    <w:rsid w:val="4B393BEA"/>
    <w:rsid w:val="4B3D110A"/>
    <w:rsid w:val="4B640227"/>
    <w:rsid w:val="4B74DF1F"/>
    <w:rsid w:val="4BC68A51"/>
    <w:rsid w:val="4BDAC8D8"/>
    <w:rsid w:val="4BEEC589"/>
    <w:rsid w:val="4BF4D465"/>
    <w:rsid w:val="4C2120DB"/>
    <w:rsid w:val="4C32507B"/>
    <w:rsid w:val="4C32B522"/>
    <w:rsid w:val="4C80D644"/>
    <w:rsid w:val="4C86CCD9"/>
    <w:rsid w:val="4C9ED9B7"/>
    <w:rsid w:val="4CAF81EA"/>
    <w:rsid w:val="4CCBA674"/>
    <w:rsid w:val="4CD68383"/>
    <w:rsid w:val="4CE79133"/>
    <w:rsid w:val="4D07AFBB"/>
    <w:rsid w:val="4D1A91C9"/>
    <w:rsid w:val="4D48C0B0"/>
    <w:rsid w:val="4D62BBC7"/>
    <w:rsid w:val="4D9BA6E9"/>
    <w:rsid w:val="4DB4F2AB"/>
    <w:rsid w:val="4E05D8A7"/>
    <w:rsid w:val="4E08397C"/>
    <w:rsid w:val="4E15FBD5"/>
    <w:rsid w:val="4E33A072"/>
    <w:rsid w:val="4E458FA4"/>
    <w:rsid w:val="4E4AF582"/>
    <w:rsid w:val="4E528A4B"/>
    <w:rsid w:val="4E5DA89C"/>
    <w:rsid w:val="4E62C903"/>
    <w:rsid w:val="4E900257"/>
    <w:rsid w:val="4E9A5A14"/>
    <w:rsid w:val="4EA62F38"/>
    <w:rsid w:val="4EF330C5"/>
    <w:rsid w:val="4F3582D4"/>
    <w:rsid w:val="4F51FC80"/>
    <w:rsid w:val="4F5C7AFA"/>
    <w:rsid w:val="4F6A260D"/>
    <w:rsid w:val="4F75ABD4"/>
    <w:rsid w:val="4FC93C6C"/>
    <w:rsid w:val="4FDBAA44"/>
    <w:rsid w:val="503FE25B"/>
    <w:rsid w:val="50A18A21"/>
    <w:rsid w:val="50A44C05"/>
    <w:rsid w:val="50A64F6F"/>
    <w:rsid w:val="50BDA186"/>
    <w:rsid w:val="50DB7A5D"/>
    <w:rsid w:val="51060A3E"/>
    <w:rsid w:val="51161849"/>
    <w:rsid w:val="5161D20A"/>
    <w:rsid w:val="5179231A"/>
    <w:rsid w:val="51911B79"/>
    <w:rsid w:val="51B75F98"/>
    <w:rsid w:val="51BD11A5"/>
    <w:rsid w:val="51C2403B"/>
    <w:rsid w:val="51C5F5A0"/>
    <w:rsid w:val="51CAE832"/>
    <w:rsid w:val="51CD9175"/>
    <w:rsid w:val="51D31F89"/>
    <w:rsid w:val="51E586D7"/>
    <w:rsid w:val="52114B2D"/>
    <w:rsid w:val="5216165F"/>
    <w:rsid w:val="524D078A"/>
    <w:rsid w:val="52975A72"/>
    <w:rsid w:val="52DAE7B2"/>
    <w:rsid w:val="52E33A26"/>
    <w:rsid w:val="530184E7"/>
    <w:rsid w:val="53182E3D"/>
    <w:rsid w:val="532C0D9D"/>
    <w:rsid w:val="53402B2B"/>
    <w:rsid w:val="536E7625"/>
    <w:rsid w:val="538B2FF6"/>
    <w:rsid w:val="539DD8F5"/>
    <w:rsid w:val="53B87047"/>
    <w:rsid w:val="53C28744"/>
    <w:rsid w:val="53D5BD77"/>
    <w:rsid w:val="53EFE251"/>
    <w:rsid w:val="5413179B"/>
    <w:rsid w:val="541EC891"/>
    <w:rsid w:val="542AB0ED"/>
    <w:rsid w:val="544452CC"/>
    <w:rsid w:val="545271AC"/>
    <w:rsid w:val="54675BC6"/>
    <w:rsid w:val="54AE911A"/>
    <w:rsid w:val="54BA71D2"/>
    <w:rsid w:val="54C87D8F"/>
    <w:rsid w:val="54D968D0"/>
    <w:rsid w:val="55253B48"/>
    <w:rsid w:val="55280BD7"/>
    <w:rsid w:val="552A308E"/>
    <w:rsid w:val="552BAB0D"/>
    <w:rsid w:val="55498052"/>
    <w:rsid w:val="5581D5A2"/>
    <w:rsid w:val="55B556E5"/>
    <w:rsid w:val="55C16FBC"/>
    <w:rsid w:val="55CE694E"/>
    <w:rsid w:val="55F3160C"/>
    <w:rsid w:val="55F76962"/>
    <w:rsid w:val="55F8FE97"/>
    <w:rsid w:val="55FCED2E"/>
    <w:rsid w:val="560D5717"/>
    <w:rsid w:val="564A617B"/>
    <w:rsid w:val="564E752F"/>
    <w:rsid w:val="56577089"/>
    <w:rsid w:val="567F9275"/>
    <w:rsid w:val="56900274"/>
    <w:rsid w:val="56986A28"/>
    <w:rsid w:val="56A3BD4F"/>
    <w:rsid w:val="56BDBE52"/>
    <w:rsid w:val="56CF7924"/>
    <w:rsid w:val="56E81C72"/>
    <w:rsid w:val="56F3DDF3"/>
    <w:rsid w:val="570918CD"/>
    <w:rsid w:val="57101872"/>
    <w:rsid w:val="571401BD"/>
    <w:rsid w:val="5723364F"/>
    <w:rsid w:val="573C2FA8"/>
    <w:rsid w:val="5742511A"/>
    <w:rsid w:val="574C48F9"/>
    <w:rsid w:val="575C7D74"/>
    <w:rsid w:val="57704A5C"/>
    <w:rsid w:val="5780B865"/>
    <w:rsid w:val="57821E43"/>
    <w:rsid w:val="579102DA"/>
    <w:rsid w:val="5794A530"/>
    <w:rsid w:val="57B67878"/>
    <w:rsid w:val="57DB8885"/>
    <w:rsid w:val="57F47CBA"/>
    <w:rsid w:val="580E57C6"/>
    <w:rsid w:val="580EF98C"/>
    <w:rsid w:val="583A7773"/>
    <w:rsid w:val="5840FEB0"/>
    <w:rsid w:val="588336CF"/>
    <w:rsid w:val="5895F867"/>
    <w:rsid w:val="58BD928F"/>
    <w:rsid w:val="58DBB306"/>
    <w:rsid w:val="58F8623E"/>
    <w:rsid w:val="58FE2818"/>
    <w:rsid w:val="5907BE5A"/>
    <w:rsid w:val="591244A1"/>
    <w:rsid w:val="5957E93B"/>
    <w:rsid w:val="599B7917"/>
    <w:rsid w:val="59DB40B3"/>
    <w:rsid w:val="5A0D38F9"/>
    <w:rsid w:val="5A31C8C8"/>
    <w:rsid w:val="5A412CD0"/>
    <w:rsid w:val="5A636F47"/>
    <w:rsid w:val="5A7059A8"/>
    <w:rsid w:val="5A85D117"/>
    <w:rsid w:val="5AA8F75A"/>
    <w:rsid w:val="5ABAA462"/>
    <w:rsid w:val="5ABCC83B"/>
    <w:rsid w:val="5AD0140E"/>
    <w:rsid w:val="5AD779EE"/>
    <w:rsid w:val="5ADECEAA"/>
    <w:rsid w:val="5AE45BAF"/>
    <w:rsid w:val="5B2B8845"/>
    <w:rsid w:val="5B320C6A"/>
    <w:rsid w:val="5B40BD68"/>
    <w:rsid w:val="5B4893FE"/>
    <w:rsid w:val="5B4EEA61"/>
    <w:rsid w:val="5B55464E"/>
    <w:rsid w:val="5B6EA24A"/>
    <w:rsid w:val="5B6F612A"/>
    <w:rsid w:val="5B7E24FE"/>
    <w:rsid w:val="5B92F4E2"/>
    <w:rsid w:val="5BA890D4"/>
    <w:rsid w:val="5BB99970"/>
    <w:rsid w:val="5BC844E1"/>
    <w:rsid w:val="5BE45ABE"/>
    <w:rsid w:val="5BE6EBD9"/>
    <w:rsid w:val="5C4034EB"/>
    <w:rsid w:val="5C4EB6AC"/>
    <w:rsid w:val="5C54470A"/>
    <w:rsid w:val="5C5F7392"/>
    <w:rsid w:val="5C6806FA"/>
    <w:rsid w:val="5C74D6CE"/>
    <w:rsid w:val="5C79D614"/>
    <w:rsid w:val="5C7C6233"/>
    <w:rsid w:val="5C835623"/>
    <w:rsid w:val="5CBBA1E2"/>
    <w:rsid w:val="5CC654E7"/>
    <w:rsid w:val="5CCB66FA"/>
    <w:rsid w:val="5CD01717"/>
    <w:rsid w:val="5CDAE884"/>
    <w:rsid w:val="5CDBD526"/>
    <w:rsid w:val="5CDBED7C"/>
    <w:rsid w:val="5CE77589"/>
    <w:rsid w:val="5D27543D"/>
    <w:rsid w:val="5D31FF9F"/>
    <w:rsid w:val="5D5B3DB0"/>
    <w:rsid w:val="5D5C8D0E"/>
    <w:rsid w:val="5D69698A"/>
    <w:rsid w:val="5D74867B"/>
    <w:rsid w:val="5D85A281"/>
    <w:rsid w:val="5D9F8AC4"/>
    <w:rsid w:val="5DCCC910"/>
    <w:rsid w:val="5DD108F8"/>
    <w:rsid w:val="5DDF2132"/>
    <w:rsid w:val="5E114228"/>
    <w:rsid w:val="5E145907"/>
    <w:rsid w:val="5E2029B3"/>
    <w:rsid w:val="5E2A4F15"/>
    <w:rsid w:val="5E563917"/>
    <w:rsid w:val="5E5A820D"/>
    <w:rsid w:val="5E6A4A6F"/>
    <w:rsid w:val="5E7D7F59"/>
    <w:rsid w:val="5E80AA7A"/>
    <w:rsid w:val="5E87A286"/>
    <w:rsid w:val="5EA633C7"/>
    <w:rsid w:val="5EB57799"/>
    <w:rsid w:val="5EE651AA"/>
    <w:rsid w:val="5EFAF7BD"/>
    <w:rsid w:val="5EFDBBEB"/>
    <w:rsid w:val="5F2A74C0"/>
    <w:rsid w:val="5F39D1DE"/>
    <w:rsid w:val="5F4148CD"/>
    <w:rsid w:val="5F4B5D49"/>
    <w:rsid w:val="5F4EFE74"/>
    <w:rsid w:val="5F7E78D7"/>
    <w:rsid w:val="5F8A6171"/>
    <w:rsid w:val="5F8D9C6F"/>
    <w:rsid w:val="5FCF8F6B"/>
    <w:rsid w:val="5FD6F8A7"/>
    <w:rsid w:val="5FDB576B"/>
    <w:rsid w:val="5FDCDDC9"/>
    <w:rsid w:val="5FF8626C"/>
    <w:rsid w:val="5FF9364F"/>
    <w:rsid w:val="5FFD5E31"/>
    <w:rsid w:val="6029E479"/>
    <w:rsid w:val="603D595B"/>
    <w:rsid w:val="60470F48"/>
    <w:rsid w:val="605268A7"/>
    <w:rsid w:val="60597562"/>
    <w:rsid w:val="6064E434"/>
    <w:rsid w:val="608AFE85"/>
    <w:rsid w:val="60A20EA8"/>
    <w:rsid w:val="60DC54BE"/>
    <w:rsid w:val="60E21513"/>
    <w:rsid w:val="610BD52B"/>
    <w:rsid w:val="61172CA2"/>
    <w:rsid w:val="611D916F"/>
    <w:rsid w:val="6132E4B5"/>
    <w:rsid w:val="6134BDF2"/>
    <w:rsid w:val="6166D4CB"/>
    <w:rsid w:val="6180F372"/>
    <w:rsid w:val="6187BDF2"/>
    <w:rsid w:val="61ADFF39"/>
    <w:rsid w:val="61CB10BE"/>
    <w:rsid w:val="61D0EE61"/>
    <w:rsid w:val="61EC2EAB"/>
    <w:rsid w:val="61F01871"/>
    <w:rsid w:val="620BC5EC"/>
    <w:rsid w:val="622C3F8B"/>
    <w:rsid w:val="623C1DDD"/>
    <w:rsid w:val="624A277A"/>
    <w:rsid w:val="625F5C8B"/>
    <w:rsid w:val="62695250"/>
    <w:rsid w:val="626EFD42"/>
    <w:rsid w:val="62830FBD"/>
    <w:rsid w:val="62927D38"/>
    <w:rsid w:val="62A053D4"/>
    <w:rsid w:val="62B88F63"/>
    <w:rsid w:val="62BEB335"/>
    <w:rsid w:val="62C06AEF"/>
    <w:rsid w:val="62C7356F"/>
    <w:rsid w:val="62CEB516"/>
    <w:rsid w:val="62D08051"/>
    <w:rsid w:val="62DF2EDC"/>
    <w:rsid w:val="62E32AEB"/>
    <w:rsid w:val="62EE3EA4"/>
    <w:rsid w:val="63073566"/>
    <w:rsid w:val="631E0945"/>
    <w:rsid w:val="634ACCB4"/>
    <w:rsid w:val="634E9397"/>
    <w:rsid w:val="638BE117"/>
    <w:rsid w:val="63AD60C6"/>
    <w:rsid w:val="63B5C526"/>
    <w:rsid w:val="63BA60EA"/>
    <w:rsid w:val="63EF0DEA"/>
    <w:rsid w:val="63F1E7A1"/>
    <w:rsid w:val="6406166F"/>
    <w:rsid w:val="64070268"/>
    <w:rsid w:val="640F45B7"/>
    <w:rsid w:val="6426917E"/>
    <w:rsid w:val="6454424C"/>
    <w:rsid w:val="64680AF9"/>
    <w:rsid w:val="64A13D36"/>
    <w:rsid w:val="64A472A4"/>
    <w:rsid w:val="64B10701"/>
    <w:rsid w:val="64BD984C"/>
    <w:rsid w:val="64CDD704"/>
    <w:rsid w:val="64D13064"/>
    <w:rsid w:val="6544837C"/>
    <w:rsid w:val="65519587"/>
    <w:rsid w:val="65565456"/>
    <w:rsid w:val="65638A73"/>
    <w:rsid w:val="658D7938"/>
    <w:rsid w:val="659E10AD"/>
    <w:rsid w:val="65BD2176"/>
    <w:rsid w:val="65C5FAAD"/>
    <w:rsid w:val="65DEBD68"/>
    <w:rsid w:val="65E64A61"/>
    <w:rsid w:val="65F03025"/>
    <w:rsid w:val="65F28B4B"/>
    <w:rsid w:val="65FE1CF1"/>
    <w:rsid w:val="66023AC8"/>
    <w:rsid w:val="660879EC"/>
    <w:rsid w:val="661BF259"/>
    <w:rsid w:val="662CD4C2"/>
    <w:rsid w:val="664FAA83"/>
    <w:rsid w:val="66835B21"/>
    <w:rsid w:val="668A172F"/>
    <w:rsid w:val="66AFC507"/>
    <w:rsid w:val="66C29C17"/>
    <w:rsid w:val="66D38391"/>
    <w:rsid w:val="66F72373"/>
    <w:rsid w:val="66F80961"/>
    <w:rsid w:val="670C55B9"/>
    <w:rsid w:val="6715136F"/>
    <w:rsid w:val="67246C94"/>
    <w:rsid w:val="673E52C3"/>
    <w:rsid w:val="67466D0A"/>
    <w:rsid w:val="6746EA10"/>
    <w:rsid w:val="676D4469"/>
    <w:rsid w:val="67806737"/>
    <w:rsid w:val="67931EAE"/>
    <w:rsid w:val="67B7BE37"/>
    <w:rsid w:val="67C4AAD5"/>
    <w:rsid w:val="67EE15D1"/>
    <w:rsid w:val="68188F88"/>
    <w:rsid w:val="681B0917"/>
    <w:rsid w:val="68226A2A"/>
    <w:rsid w:val="68300996"/>
    <w:rsid w:val="684D709E"/>
    <w:rsid w:val="684FFD13"/>
    <w:rsid w:val="6874B2D2"/>
    <w:rsid w:val="688B2A7E"/>
    <w:rsid w:val="689F3FB5"/>
    <w:rsid w:val="68A7FFEA"/>
    <w:rsid w:val="68AC7ED9"/>
    <w:rsid w:val="68D91B4B"/>
    <w:rsid w:val="68F083E5"/>
    <w:rsid w:val="6942EEC8"/>
    <w:rsid w:val="696F2075"/>
    <w:rsid w:val="69FC370D"/>
    <w:rsid w:val="6A09B13F"/>
    <w:rsid w:val="6A1A22C8"/>
    <w:rsid w:val="6A1DC398"/>
    <w:rsid w:val="6A283CF0"/>
    <w:rsid w:val="6A381ABE"/>
    <w:rsid w:val="6A460795"/>
    <w:rsid w:val="6A549CBD"/>
    <w:rsid w:val="6A59884D"/>
    <w:rsid w:val="6A5C245F"/>
    <w:rsid w:val="6A65EFC2"/>
    <w:rsid w:val="6A88DAB8"/>
    <w:rsid w:val="6A96BE55"/>
    <w:rsid w:val="6AA7DA7B"/>
    <w:rsid w:val="6ABBF50D"/>
    <w:rsid w:val="6AD72D20"/>
    <w:rsid w:val="6B01060D"/>
    <w:rsid w:val="6B078F20"/>
    <w:rsid w:val="6B163DC4"/>
    <w:rsid w:val="6B4576D2"/>
    <w:rsid w:val="6B5D7EBA"/>
    <w:rsid w:val="6B8FD91E"/>
    <w:rsid w:val="6B924C6E"/>
    <w:rsid w:val="6B9AEA9C"/>
    <w:rsid w:val="6B9E94CB"/>
    <w:rsid w:val="6BD6A365"/>
    <w:rsid w:val="6BF2AC7B"/>
    <w:rsid w:val="6BF92518"/>
    <w:rsid w:val="6C45D8EB"/>
    <w:rsid w:val="6C47A564"/>
    <w:rsid w:val="6C844BCA"/>
    <w:rsid w:val="6C97B032"/>
    <w:rsid w:val="6C9E16E2"/>
    <w:rsid w:val="6C9FEAF8"/>
    <w:rsid w:val="6CB0CB08"/>
    <w:rsid w:val="6CBCD4A5"/>
    <w:rsid w:val="6D00C0E6"/>
    <w:rsid w:val="6D1640FF"/>
    <w:rsid w:val="6D1CB0E8"/>
    <w:rsid w:val="6D3A072A"/>
    <w:rsid w:val="6D4311BF"/>
    <w:rsid w:val="6D46E53E"/>
    <w:rsid w:val="6D5F85C3"/>
    <w:rsid w:val="6D79AE7D"/>
    <w:rsid w:val="6D9FF8FC"/>
    <w:rsid w:val="6DB6AFB6"/>
    <w:rsid w:val="6DC4F127"/>
    <w:rsid w:val="6DF80F22"/>
    <w:rsid w:val="6E2578EB"/>
    <w:rsid w:val="6E3326F2"/>
    <w:rsid w:val="6E4B8506"/>
    <w:rsid w:val="6E668ABB"/>
    <w:rsid w:val="6E6E4A92"/>
    <w:rsid w:val="6EA0633F"/>
    <w:rsid w:val="6EA1573A"/>
    <w:rsid w:val="6EA26309"/>
    <w:rsid w:val="6EC629A6"/>
    <w:rsid w:val="6ED8CCE3"/>
    <w:rsid w:val="6EED8CFE"/>
    <w:rsid w:val="6F184B58"/>
    <w:rsid w:val="6F241CC6"/>
    <w:rsid w:val="6F3525C7"/>
    <w:rsid w:val="6F3B4FD0"/>
    <w:rsid w:val="6F5838C7"/>
    <w:rsid w:val="6F70B031"/>
    <w:rsid w:val="6F7497A8"/>
    <w:rsid w:val="6F7CE664"/>
    <w:rsid w:val="6F8E9CAD"/>
    <w:rsid w:val="6FDE4F71"/>
    <w:rsid w:val="7031557D"/>
    <w:rsid w:val="704A9812"/>
    <w:rsid w:val="706B2CB9"/>
    <w:rsid w:val="7094482E"/>
    <w:rsid w:val="70959B13"/>
    <w:rsid w:val="70AC190F"/>
    <w:rsid w:val="70D3D204"/>
    <w:rsid w:val="70D6B7A4"/>
    <w:rsid w:val="70E33655"/>
    <w:rsid w:val="71000FD5"/>
    <w:rsid w:val="7116B5C6"/>
    <w:rsid w:val="7122DEC7"/>
    <w:rsid w:val="713C670C"/>
    <w:rsid w:val="715FA963"/>
    <w:rsid w:val="71756C8A"/>
    <w:rsid w:val="7179D877"/>
    <w:rsid w:val="717D317B"/>
    <w:rsid w:val="71B04F76"/>
    <w:rsid w:val="71C9AB65"/>
    <w:rsid w:val="71CC1089"/>
    <w:rsid w:val="71D0FD5E"/>
    <w:rsid w:val="7209052B"/>
    <w:rsid w:val="72162F21"/>
    <w:rsid w:val="72245E4C"/>
    <w:rsid w:val="723F8A4C"/>
    <w:rsid w:val="724728B2"/>
    <w:rsid w:val="724AE758"/>
    <w:rsid w:val="725B2730"/>
    <w:rsid w:val="727774FC"/>
    <w:rsid w:val="728393FE"/>
    <w:rsid w:val="72B7321E"/>
    <w:rsid w:val="73002BB6"/>
    <w:rsid w:val="7306271E"/>
    <w:rsid w:val="73095A9C"/>
    <w:rsid w:val="73419C87"/>
    <w:rsid w:val="735B90AF"/>
    <w:rsid w:val="73672A75"/>
    <w:rsid w:val="7374C85D"/>
    <w:rsid w:val="73791399"/>
    <w:rsid w:val="7391A2E2"/>
    <w:rsid w:val="73992642"/>
    <w:rsid w:val="739F07DA"/>
    <w:rsid w:val="73C77EF8"/>
    <w:rsid w:val="73CBB33E"/>
    <w:rsid w:val="73F4CB62"/>
    <w:rsid w:val="73F61899"/>
    <w:rsid w:val="74068DC6"/>
    <w:rsid w:val="741B0012"/>
    <w:rsid w:val="742C17A9"/>
    <w:rsid w:val="742C8057"/>
    <w:rsid w:val="742E7BC7"/>
    <w:rsid w:val="743A4E17"/>
    <w:rsid w:val="7440F9F5"/>
    <w:rsid w:val="7459A106"/>
    <w:rsid w:val="745C79D6"/>
    <w:rsid w:val="748E6F51"/>
    <w:rsid w:val="74AFACB6"/>
    <w:rsid w:val="74DB68ED"/>
    <w:rsid w:val="74F85D2F"/>
    <w:rsid w:val="752642D8"/>
    <w:rsid w:val="753108DC"/>
    <w:rsid w:val="75318A55"/>
    <w:rsid w:val="753F6684"/>
    <w:rsid w:val="754120F0"/>
    <w:rsid w:val="754EA209"/>
    <w:rsid w:val="75511986"/>
    <w:rsid w:val="75551F40"/>
    <w:rsid w:val="7563D68F"/>
    <w:rsid w:val="75796462"/>
    <w:rsid w:val="758B532C"/>
    <w:rsid w:val="75962032"/>
    <w:rsid w:val="759B18FF"/>
    <w:rsid w:val="75AC899F"/>
    <w:rsid w:val="75AD535D"/>
    <w:rsid w:val="75B1471B"/>
    <w:rsid w:val="75BBA107"/>
    <w:rsid w:val="75BBA41A"/>
    <w:rsid w:val="75CCA4DB"/>
    <w:rsid w:val="75CE2CD3"/>
    <w:rsid w:val="760BC16E"/>
    <w:rsid w:val="760C3173"/>
    <w:rsid w:val="761C5009"/>
    <w:rsid w:val="76448B26"/>
    <w:rsid w:val="7688E23A"/>
    <w:rsid w:val="76ABDC46"/>
    <w:rsid w:val="76B84154"/>
    <w:rsid w:val="76D07B08"/>
    <w:rsid w:val="76D2ADE6"/>
    <w:rsid w:val="76DCB256"/>
    <w:rsid w:val="76E81012"/>
    <w:rsid w:val="76F6CFE0"/>
    <w:rsid w:val="7712AF73"/>
    <w:rsid w:val="771E4878"/>
    <w:rsid w:val="7722B28C"/>
    <w:rsid w:val="77329342"/>
    <w:rsid w:val="7739B2A5"/>
    <w:rsid w:val="7744CA38"/>
    <w:rsid w:val="7746DB42"/>
    <w:rsid w:val="774D177C"/>
    <w:rsid w:val="7750DA6C"/>
    <w:rsid w:val="777F6DD1"/>
    <w:rsid w:val="77A6E4D5"/>
    <w:rsid w:val="77EAFE69"/>
    <w:rsid w:val="77EC8293"/>
    <w:rsid w:val="77FA6DEE"/>
    <w:rsid w:val="78010A30"/>
    <w:rsid w:val="780FFAF7"/>
    <w:rsid w:val="78118195"/>
    <w:rsid w:val="78154899"/>
    <w:rsid w:val="7822F19E"/>
    <w:rsid w:val="782AAC53"/>
    <w:rsid w:val="78376B98"/>
    <w:rsid w:val="78488651"/>
    <w:rsid w:val="7859DAFB"/>
    <w:rsid w:val="788213C2"/>
    <w:rsid w:val="78A3F5D7"/>
    <w:rsid w:val="78A7F1E6"/>
    <w:rsid w:val="78B19B6B"/>
    <w:rsid w:val="78C77337"/>
    <w:rsid w:val="79535953"/>
    <w:rsid w:val="7962691B"/>
    <w:rsid w:val="7970E16B"/>
    <w:rsid w:val="799CCDF4"/>
    <w:rsid w:val="79B5D1B5"/>
    <w:rsid w:val="79BFF0EF"/>
    <w:rsid w:val="79C7652D"/>
    <w:rsid w:val="79CFCDF8"/>
    <w:rsid w:val="79EB629A"/>
    <w:rsid w:val="7A1AEA6D"/>
    <w:rsid w:val="7A226AA3"/>
    <w:rsid w:val="7A2D2D53"/>
    <w:rsid w:val="7A2FAA86"/>
    <w:rsid w:val="7A4A0062"/>
    <w:rsid w:val="7A6CED9A"/>
    <w:rsid w:val="7A6E4B64"/>
    <w:rsid w:val="7A81C8CA"/>
    <w:rsid w:val="7AB31C8A"/>
    <w:rsid w:val="7ABE3416"/>
    <w:rsid w:val="7AC38A98"/>
    <w:rsid w:val="7AC4D990"/>
    <w:rsid w:val="7AC9C14F"/>
    <w:rsid w:val="7ADEF1A5"/>
    <w:rsid w:val="7AF97417"/>
    <w:rsid w:val="7B0002DC"/>
    <w:rsid w:val="7B058689"/>
    <w:rsid w:val="7B06EB99"/>
    <w:rsid w:val="7B088E7F"/>
    <w:rsid w:val="7B09B886"/>
    <w:rsid w:val="7B09E8A0"/>
    <w:rsid w:val="7B1D6861"/>
    <w:rsid w:val="7B21CAC6"/>
    <w:rsid w:val="7B2519DC"/>
    <w:rsid w:val="7B45CAB9"/>
    <w:rsid w:val="7B572D2A"/>
    <w:rsid w:val="7B615B8F"/>
    <w:rsid w:val="7B6FC6E5"/>
    <w:rsid w:val="7B7C02B5"/>
    <w:rsid w:val="7B9B6602"/>
    <w:rsid w:val="7BB6BACE"/>
    <w:rsid w:val="7BB6C322"/>
    <w:rsid w:val="7BCC32AE"/>
    <w:rsid w:val="7BEF0D71"/>
    <w:rsid w:val="7C50F403"/>
    <w:rsid w:val="7C6CA418"/>
    <w:rsid w:val="7C7FFBA5"/>
    <w:rsid w:val="7C914A56"/>
    <w:rsid w:val="7CA588E7"/>
    <w:rsid w:val="7CB1281B"/>
    <w:rsid w:val="7CB19EA3"/>
    <w:rsid w:val="7CCE2A9C"/>
    <w:rsid w:val="7CE7C63A"/>
    <w:rsid w:val="7CED5576"/>
    <w:rsid w:val="7D2ED8FF"/>
    <w:rsid w:val="7D57E5A9"/>
    <w:rsid w:val="7D7ACB91"/>
    <w:rsid w:val="7D836431"/>
    <w:rsid w:val="7D93670E"/>
    <w:rsid w:val="7DB1E0AD"/>
    <w:rsid w:val="7DBB033F"/>
    <w:rsid w:val="7DC91F9F"/>
    <w:rsid w:val="7E11C384"/>
    <w:rsid w:val="7E1E225D"/>
    <w:rsid w:val="7E2443F0"/>
    <w:rsid w:val="7E2D111D"/>
    <w:rsid w:val="7E400F02"/>
    <w:rsid w:val="7E497256"/>
    <w:rsid w:val="7E840574"/>
    <w:rsid w:val="7E95A9F5"/>
    <w:rsid w:val="7ED26F4C"/>
    <w:rsid w:val="7EE84AE3"/>
    <w:rsid w:val="7EEDF786"/>
    <w:rsid w:val="7EF7AA79"/>
    <w:rsid w:val="7EF816C0"/>
    <w:rsid w:val="7EFCF121"/>
    <w:rsid w:val="7F3DDF59"/>
    <w:rsid w:val="7F686D24"/>
    <w:rsid w:val="7F91022E"/>
    <w:rsid w:val="7F99C66A"/>
    <w:rsid w:val="7FA3F4DF"/>
    <w:rsid w:val="7FBA81E9"/>
    <w:rsid w:val="7FC12BF2"/>
    <w:rsid w:val="7FCE52D4"/>
    <w:rsid w:val="7FD6B5AE"/>
    <w:rsid w:val="7FDDBDCD"/>
    <w:rsid w:val="7FDF292B"/>
    <w:rsid w:val="7FE9362D"/>
    <w:rsid w:val="7FF3F90F"/>
    <w:rsid w:val="7FF7C7B9"/>
    <w:rsid w:val="7FFB7A4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FBB0C"/>
  <w15:docId w15:val="{130E5375-FA39-44D7-8B45-0ACAD023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7B21"/>
  </w:style>
  <w:style w:type="paragraph" w:styleId="Kop1">
    <w:name w:val="heading 1"/>
    <w:basedOn w:val="Standaard"/>
    <w:next w:val="Standaard"/>
    <w:link w:val="Kop1Char"/>
    <w:uiPriority w:val="9"/>
    <w:qFormat/>
    <w:rsid w:val="00247B2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247B2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unhideWhenUsed/>
    <w:qFormat/>
    <w:rsid w:val="00247B2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247B2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247B2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247B2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247B2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247B2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247B2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2A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2AAB"/>
    <w:rPr>
      <w:rFonts w:ascii="Tahoma" w:hAnsi="Tahoma" w:cs="Tahoma"/>
      <w:sz w:val="16"/>
      <w:szCs w:val="16"/>
    </w:rPr>
  </w:style>
  <w:style w:type="character" w:customStyle="1" w:styleId="Kop1Char">
    <w:name w:val="Kop 1 Char"/>
    <w:basedOn w:val="Standaardalinea-lettertype"/>
    <w:link w:val="Kop1"/>
    <w:uiPriority w:val="9"/>
    <w:rsid w:val="00247B21"/>
    <w:rPr>
      <w:rFonts w:asciiTheme="majorHAnsi" w:eastAsiaTheme="majorEastAsia" w:hAnsiTheme="majorHAnsi" w:cstheme="majorBidi"/>
      <w:color w:val="244061" w:themeColor="accent1" w:themeShade="80"/>
      <w:sz w:val="36"/>
      <w:szCs w:val="36"/>
    </w:rPr>
  </w:style>
  <w:style w:type="paragraph" w:styleId="Kopvaninhoudsopgave">
    <w:name w:val="TOC Heading"/>
    <w:basedOn w:val="Kop1"/>
    <w:next w:val="Standaard"/>
    <w:uiPriority w:val="39"/>
    <w:unhideWhenUsed/>
    <w:qFormat/>
    <w:rsid w:val="00247B21"/>
    <w:pPr>
      <w:outlineLvl w:val="9"/>
    </w:pPr>
  </w:style>
  <w:style w:type="paragraph" w:customStyle="1" w:styleId="Default">
    <w:name w:val="Default"/>
    <w:rsid w:val="0031748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oSpacingChar">
    <w:name w:val="No Spacing Char"/>
    <w:link w:val="NoSpacing1"/>
    <w:locked/>
    <w:rsid w:val="00D82563"/>
    <w:rPr>
      <w:rFonts w:ascii="Calibri" w:hAnsi="Calibri"/>
    </w:rPr>
  </w:style>
  <w:style w:type="paragraph" w:customStyle="1" w:styleId="NoSpacing1">
    <w:name w:val="No Spacing1"/>
    <w:link w:val="NoSpacingChar"/>
    <w:rsid w:val="00D82563"/>
    <w:pPr>
      <w:spacing w:after="0" w:line="240" w:lineRule="auto"/>
    </w:pPr>
    <w:rPr>
      <w:rFonts w:ascii="Calibri" w:hAnsi="Calibri"/>
    </w:rPr>
  </w:style>
  <w:style w:type="character" w:customStyle="1" w:styleId="Kop2Char">
    <w:name w:val="Kop 2 Char"/>
    <w:basedOn w:val="Standaardalinea-lettertype"/>
    <w:link w:val="Kop2"/>
    <w:uiPriority w:val="9"/>
    <w:rsid w:val="00247B21"/>
    <w:rPr>
      <w:rFonts w:asciiTheme="majorHAnsi" w:eastAsiaTheme="majorEastAsia" w:hAnsiTheme="majorHAnsi" w:cstheme="majorBidi"/>
      <w:color w:val="365F91" w:themeColor="accent1" w:themeShade="BF"/>
      <w:sz w:val="32"/>
      <w:szCs w:val="32"/>
    </w:rPr>
  </w:style>
  <w:style w:type="paragraph" w:customStyle="1" w:styleId="Geenafstand1">
    <w:name w:val="Geen afstand1"/>
    <w:rsid w:val="000A2BBE"/>
    <w:pPr>
      <w:spacing w:after="0" w:line="240" w:lineRule="auto"/>
    </w:pPr>
    <w:rPr>
      <w:rFonts w:ascii="Calibri" w:eastAsia="Times New Roman" w:hAnsi="Calibri" w:cs="Times New Roman"/>
    </w:rPr>
  </w:style>
  <w:style w:type="paragraph" w:customStyle="1" w:styleId="Lijstalinea1">
    <w:name w:val="Lijstalinea1"/>
    <w:basedOn w:val="Standaard"/>
    <w:rsid w:val="000A2BBE"/>
    <w:pPr>
      <w:ind w:left="720"/>
      <w:contextualSpacing/>
    </w:pPr>
    <w:rPr>
      <w:rFonts w:ascii="Calibri" w:eastAsia="Times New Roman" w:hAnsi="Calibri" w:cs="Times New Roman"/>
    </w:rPr>
  </w:style>
  <w:style w:type="character" w:styleId="Verwijzingopmerking">
    <w:name w:val="annotation reference"/>
    <w:rsid w:val="000A2BBE"/>
    <w:rPr>
      <w:sz w:val="16"/>
      <w:szCs w:val="16"/>
    </w:rPr>
  </w:style>
  <w:style w:type="paragraph" w:styleId="Tekstopmerking">
    <w:name w:val="annotation text"/>
    <w:basedOn w:val="Standaard"/>
    <w:link w:val="TekstopmerkingChar"/>
    <w:uiPriority w:val="99"/>
    <w:rsid w:val="000A2BBE"/>
    <w:rPr>
      <w:rFonts w:ascii="Calibri" w:eastAsia="Times New Roman" w:hAnsi="Calibri" w:cs="Times New Roman"/>
      <w:sz w:val="20"/>
      <w:szCs w:val="20"/>
      <w:lang w:val="x-none"/>
    </w:rPr>
  </w:style>
  <w:style w:type="character" w:customStyle="1" w:styleId="TekstopmerkingChar">
    <w:name w:val="Tekst opmerking Char"/>
    <w:basedOn w:val="Standaardalinea-lettertype"/>
    <w:link w:val="Tekstopmerking"/>
    <w:uiPriority w:val="99"/>
    <w:rsid w:val="000A2BBE"/>
    <w:rPr>
      <w:rFonts w:ascii="Calibri" w:eastAsia="Times New Roman" w:hAnsi="Calibri" w:cs="Times New Roman"/>
      <w:sz w:val="20"/>
      <w:szCs w:val="20"/>
      <w:lang w:val="x-none"/>
    </w:rPr>
  </w:style>
  <w:style w:type="paragraph" w:styleId="Inhopg1">
    <w:name w:val="toc 1"/>
    <w:basedOn w:val="Standaard"/>
    <w:next w:val="Standaard"/>
    <w:autoRedefine/>
    <w:uiPriority w:val="39"/>
    <w:unhideWhenUsed/>
    <w:rsid w:val="00081415"/>
    <w:pPr>
      <w:spacing w:after="100"/>
    </w:pPr>
  </w:style>
  <w:style w:type="paragraph" w:styleId="Inhopg2">
    <w:name w:val="toc 2"/>
    <w:basedOn w:val="Standaard"/>
    <w:next w:val="Standaard"/>
    <w:autoRedefine/>
    <w:uiPriority w:val="39"/>
    <w:unhideWhenUsed/>
    <w:rsid w:val="000A2229"/>
    <w:pPr>
      <w:spacing w:after="100"/>
      <w:ind w:left="220"/>
    </w:pPr>
  </w:style>
  <w:style w:type="character" w:styleId="Hyperlink">
    <w:name w:val="Hyperlink"/>
    <w:basedOn w:val="Standaardalinea-lettertype"/>
    <w:uiPriority w:val="99"/>
    <w:unhideWhenUsed/>
    <w:rsid w:val="000A2229"/>
    <w:rPr>
      <w:color w:val="0000FF" w:themeColor="hyperlink"/>
      <w:u w:val="single"/>
    </w:rPr>
  </w:style>
  <w:style w:type="paragraph" w:styleId="Koptekst">
    <w:name w:val="header"/>
    <w:basedOn w:val="Standaard"/>
    <w:link w:val="KoptekstChar"/>
    <w:uiPriority w:val="99"/>
    <w:unhideWhenUsed/>
    <w:rsid w:val="000A222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A2229"/>
  </w:style>
  <w:style w:type="paragraph" w:styleId="Voettekst">
    <w:name w:val="footer"/>
    <w:basedOn w:val="Standaard"/>
    <w:link w:val="VoettekstChar"/>
    <w:uiPriority w:val="99"/>
    <w:unhideWhenUsed/>
    <w:rsid w:val="000A222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A2229"/>
  </w:style>
  <w:style w:type="paragraph" w:styleId="Onderwerpvanopmerking">
    <w:name w:val="annotation subject"/>
    <w:basedOn w:val="Tekstopmerking"/>
    <w:next w:val="Tekstopmerking"/>
    <w:link w:val="OnderwerpvanopmerkingChar"/>
    <w:uiPriority w:val="99"/>
    <w:semiHidden/>
    <w:unhideWhenUsed/>
    <w:rsid w:val="002805F9"/>
    <w:pPr>
      <w:spacing w:line="240" w:lineRule="auto"/>
    </w:pPr>
    <w:rPr>
      <w:rFonts w:asciiTheme="minorHAnsi" w:eastAsiaTheme="minorHAnsi" w:hAnsiTheme="minorHAnsi" w:cstheme="minorBidi"/>
      <w:b/>
      <w:bCs/>
      <w:lang w:val="nl-NL"/>
    </w:rPr>
  </w:style>
  <w:style w:type="character" w:customStyle="1" w:styleId="OnderwerpvanopmerkingChar">
    <w:name w:val="Onderwerp van opmerking Char"/>
    <w:basedOn w:val="TekstopmerkingChar"/>
    <w:link w:val="Onderwerpvanopmerking"/>
    <w:uiPriority w:val="99"/>
    <w:semiHidden/>
    <w:rsid w:val="002805F9"/>
    <w:rPr>
      <w:rFonts w:ascii="Calibri" w:eastAsia="Times New Roman" w:hAnsi="Calibri" w:cs="Times New Roman"/>
      <w:b/>
      <w:bCs/>
      <w:sz w:val="20"/>
      <w:szCs w:val="20"/>
      <w:lang w:val="x-none"/>
    </w:rPr>
  </w:style>
  <w:style w:type="character" w:customStyle="1" w:styleId="Kop3Char">
    <w:name w:val="Kop 3 Char"/>
    <w:basedOn w:val="Standaardalinea-lettertype"/>
    <w:link w:val="Kop3"/>
    <w:uiPriority w:val="9"/>
    <w:rsid w:val="00247B21"/>
    <w:rPr>
      <w:rFonts w:asciiTheme="majorHAnsi" w:eastAsiaTheme="majorEastAsia" w:hAnsiTheme="majorHAnsi" w:cstheme="majorBidi"/>
      <w:color w:val="365F91" w:themeColor="accent1" w:themeShade="BF"/>
      <w:sz w:val="28"/>
      <w:szCs w:val="28"/>
    </w:rPr>
  </w:style>
  <w:style w:type="table" w:styleId="Tabelraster">
    <w:name w:val="Table Grid"/>
    <w:basedOn w:val="Standaardtabel"/>
    <w:rsid w:val="00FB4D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47B21"/>
    <w:pPr>
      <w:spacing w:after="0" w:line="240" w:lineRule="auto"/>
    </w:pPr>
  </w:style>
  <w:style w:type="character" w:styleId="GevolgdeHyperlink">
    <w:name w:val="FollowedHyperlink"/>
    <w:basedOn w:val="Standaardalinea-lettertype"/>
    <w:uiPriority w:val="99"/>
    <w:semiHidden/>
    <w:unhideWhenUsed/>
    <w:rsid w:val="001D7700"/>
    <w:rPr>
      <w:color w:val="800080" w:themeColor="followedHyperlink"/>
      <w:u w:val="single"/>
    </w:rPr>
  </w:style>
  <w:style w:type="paragraph" w:customStyle="1" w:styleId="Geenafstand2">
    <w:name w:val="Geen afstand2"/>
    <w:rsid w:val="00E17CAD"/>
    <w:pPr>
      <w:spacing w:after="0" w:line="240" w:lineRule="auto"/>
    </w:pPr>
    <w:rPr>
      <w:rFonts w:ascii="Calibri" w:eastAsia="Times New Roman" w:hAnsi="Calibri" w:cs="Times New Roman"/>
    </w:rPr>
  </w:style>
  <w:style w:type="paragraph" w:styleId="Lijstalinea">
    <w:name w:val="List Paragraph"/>
    <w:basedOn w:val="Standaard"/>
    <w:uiPriority w:val="34"/>
    <w:qFormat/>
    <w:rsid w:val="0030272E"/>
    <w:pPr>
      <w:ind w:left="720"/>
      <w:contextualSpacing/>
    </w:pPr>
  </w:style>
  <w:style w:type="character" w:customStyle="1" w:styleId="GeenafstandChar">
    <w:name w:val="Geen afstand Char"/>
    <w:link w:val="Geenafstand"/>
    <w:uiPriority w:val="1"/>
    <w:locked/>
    <w:rsid w:val="00CA70B0"/>
  </w:style>
  <w:style w:type="paragraph" w:customStyle="1" w:styleId="ListParagraph1">
    <w:name w:val="List Paragraph1"/>
    <w:basedOn w:val="Standaard"/>
    <w:rsid w:val="009B6C7D"/>
    <w:pPr>
      <w:spacing w:after="0" w:line="240" w:lineRule="auto"/>
      <w:ind w:left="720"/>
      <w:contextualSpacing/>
      <w:jc w:val="center"/>
    </w:pPr>
    <w:rPr>
      <w:rFonts w:ascii="Calibri" w:eastAsia="Times New Roman" w:hAnsi="Calibri" w:cs="Times New Roman"/>
      <w:lang w:val="en-US" w:bidi="en-US"/>
    </w:rPr>
  </w:style>
  <w:style w:type="paragraph" w:customStyle="1" w:styleId="HRNaamInstituut">
    <w:name w:val="HR_NaamInstituut"/>
    <w:basedOn w:val="Standaard"/>
    <w:rsid w:val="009B6C7D"/>
    <w:rPr>
      <w:b/>
      <w:sz w:val="24"/>
      <w:lang w:val="en-US"/>
    </w:rPr>
  </w:style>
  <w:style w:type="paragraph" w:customStyle="1" w:styleId="HROpleidingen">
    <w:name w:val="HR_Opleidingen"/>
    <w:basedOn w:val="Standaard"/>
    <w:rsid w:val="009B6C7D"/>
    <w:pPr>
      <w:spacing w:line="260" w:lineRule="atLeast"/>
    </w:pPr>
    <w:rPr>
      <w:color w:val="4C4C4C"/>
      <w:sz w:val="18"/>
      <w:lang w:val="en-US"/>
    </w:rPr>
  </w:style>
  <w:style w:type="table" w:customStyle="1" w:styleId="TableGrid0">
    <w:name w:val="Table Grid0"/>
    <w:rsid w:val="00C54D3B"/>
    <w:pPr>
      <w:spacing w:after="0" w:line="240" w:lineRule="auto"/>
    </w:pPr>
    <w:rPr>
      <w:lang w:eastAsia="nl-NL"/>
    </w:rPr>
    <w:tblPr>
      <w:tblCellMar>
        <w:top w:w="0" w:type="dxa"/>
        <w:left w:w="0" w:type="dxa"/>
        <w:bottom w:w="0" w:type="dxa"/>
        <w:right w:w="0" w:type="dxa"/>
      </w:tblCellMar>
    </w:tblPr>
  </w:style>
  <w:style w:type="character" w:customStyle="1" w:styleId="Kop4Char">
    <w:name w:val="Kop 4 Char"/>
    <w:basedOn w:val="Standaardalinea-lettertype"/>
    <w:link w:val="Kop4"/>
    <w:uiPriority w:val="9"/>
    <w:semiHidden/>
    <w:rsid w:val="00247B21"/>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247B21"/>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247B21"/>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247B21"/>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247B21"/>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247B21"/>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247B21"/>
    <w:pPr>
      <w:spacing w:line="240" w:lineRule="auto"/>
    </w:pPr>
    <w:rPr>
      <w:b/>
      <w:bCs/>
      <w:smallCaps/>
      <w:color w:val="1F497D" w:themeColor="text2"/>
    </w:rPr>
  </w:style>
  <w:style w:type="paragraph" w:styleId="Titel">
    <w:name w:val="Title"/>
    <w:basedOn w:val="Standaard"/>
    <w:next w:val="Standaard"/>
    <w:link w:val="TitelChar"/>
    <w:uiPriority w:val="10"/>
    <w:qFormat/>
    <w:rsid w:val="00247B2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247B21"/>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247B2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247B21"/>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247B21"/>
    <w:rPr>
      <w:b/>
      <w:bCs/>
    </w:rPr>
  </w:style>
  <w:style w:type="character" w:styleId="Nadruk">
    <w:name w:val="Emphasis"/>
    <w:basedOn w:val="Standaardalinea-lettertype"/>
    <w:uiPriority w:val="20"/>
    <w:qFormat/>
    <w:rsid w:val="00247B21"/>
    <w:rPr>
      <w:i/>
      <w:iCs/>
    </w:rPr>
  </w:style>
  <w:style w:type="paragraph" w:styleId="Citaat">
    <w:name w:val="Quote"/>
    <w:basedOn w:val="Standaard"/>
    <w:next w:val="Standaard"/>
    <w:link w:val="CitaatChar"/>
    <w:uiPriority w:val="29"/>
    <w:qFormat/>
    <w:rsid w:val="00247B21"/>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247B21"/>
    <w:rPr>
      <w:color w:val="1F497D" w:themeColor="text2"/>
      <w:sz w:val="24"/>
      <w:szCs w:val="24"/>
    </w:rPr>
  </w:style>
  <w:style w:type="paragraph" w:styleId="Duidelijkcitaat">
    <w:name w:val="Intense Quote"/>
    <w:basedOn w:val="Standaard"/>
    <w:next w:val="Standaard"/>
    <w:link w:val="DuidelijkcitaatChar"/>
    <w:uiPriority w:val="30"/>
    <w:qFormat/>
    <w:rsid w:val="00247B2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247B21"/>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247B21"/>
    <w:rPr>
      <w:i/>
      <w:iCs/>
      <w:color w:val="595959" w:themeColor="text1" w:themeTint="A6"/>
    </w:rPr>
  </w:style>
  <w:style w:type="character" w:styleId="Intensievebenadrukking">
    <w:name w:val="Intense Emphasis"/>
    <w:basedOn w:val="Standaardalinea-lettertype"/>
    <w:uiPriority w:val="21"/>
    <w:qFormat/>
    <w:rsid w:val="00247B21"/>
    <w:rPr>
      <w:b/>
      <w:bCs/>
      <w:i/>
      <w:iCs/>
    </w:rPr>
  </w:style>
  <w:style w:type="character" w:styleId="Subtieleverwijzing">
    <w:name w:val="Subtle Reference"/>
    <w:basedOn w:val="Standaardalinea-lettertype"/>
    <w:uiPriority w:val="31"/>
    <w:qFormat/>
    <w:rsid w:val="00247B21"/>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247B21"/>
    <w:rPr>
      <w:b/>
      <w:bCs/>
      <w:smallCaps/>
      <w:color w:val="1F497D" w:themeColor="text2"/>
      <w:u w:val="single"/>
    </w:rPr>
  </w:style>
  <w:style w:type="character" w:styleId="Titelvanboek">
    <w:name w:val="Book Title"/>
    <w:basedOn w:val="Standaardalinea-lettertype"/>
    <w:uiPriority w:val="33"/>
    <w:qFormat/>
    <w:rsid w:val="00247B21"/>
    <w:rPr>
      <w:b/>
      <w:bCs/>
      <w:smallCaps/>
      <w:spacing w:val="10"/>
    </w:rPr>
  </w:style>
  <w:style w:type="paragraph" w:styleId="Voetnoottekst">
    <w:name w:val="footnote text"/>
    <w:basedOn w:val="Standaard"/>
    <w:link w:val="VoetnoottekstChar"/>
    <w:uiPriority w:val="99"/>
    <w:rsid w:val="00C04011"/>
    <w:pPr>
      <w:suppressAutoHyphens/>
      <w:autoSpaceDN w:val="0"/>
      <w:spacing w:after="0" w:line="264" w:lineRule="auto"/>
      <w:textAlignment w:val="baseline"/>
    </w:pPr>
    <w:rPr>
      <w:rFonts w:ascii="Calibri" w:eastAsia="Times New Roman" w:hAnsi="Calibri" w:cs="Times New Roman"/>
      <w:sz w:val="20"/>
      <w:szCs w:val="20"/>
    </w:rPr>
  </w:style>
  <w:style w:type="character" w:customStyle="1" w:styleId="VoetnoottekstChar">
    <w:name w:val="Voetnoottekst Char"/>
    <w:basedOn w:val="Standaardalinea-lettertype"/>
    <w:link w:val="Voetnoottekst"/>
    <w:uiPriority w:val="99"/>
    <w:rsid w:val="00C04011"/>
    <w:rPr>
      <w:rFonts w:ascii="Calibri" w:eastAsia="Times New Roman" w:hAnsi="Calibri" w:cs="Times New Roman"/>
      <w:sz w:val="20"/>
      <w:szCs w:val="20"/>
    </w:rPr>
  </w:style>
  <w:style w:type="character" w:styleId="Voetnootmarkering">
    <w:name w:val="footnote reference"/>
    <w:basedOn w:val="Standaardalinea-lettertype"/>
    <w:uiPriority w:val="99"/>
    <w:rsid w:val="00C04011"/>
    <w:rPr>
      <w:position w:val="0"/>
      <w:vertAlign w:val="superscript"/>
    </w:rPr>
  </w:style>
  <w:style w:type="character" w:customStyle="1" w:styleId="normaltextrun">
    <w:name w:val="normaltextrun"/>
    <w:basedOn w:val="Standaardalinea-lettertype"/>
    <w:rsid w:val="009C3E94"/>
  </w:style>
  <w:style w:type="character" w:customStyle="1" w:styleId="eop">
    <w:name w:val="eop"/>
    <w:basedOn w:val="Standaardalinea-lettertype"/>
    <w:rsid w:val="009C3E94"/>
  </w:style>
  <w:style w:type="paragraph" w:customStyle="1" w:styleId="paragraph">
    <w:name w:val="paragraph"/>
    <w:basedOn w:val="Standaard"/>
    <w:rsid w:val="00A966A8"/>
    <w:pPr>
      <w:spacing w:before="100" w:beforeAutospacing="1" w:after="100" w:afterAutospacing="1" w:line="240" w:lineRule="auto"/>
    </w:pPr>
    <w:rPr>
      <w:rFonts w:ascii="Times New Roman" w:eastAsia="Times New Roman" w:hAnsi="Times New Roman" w:cs="Times New Roman"/>
      <w:sz w:val="24"/>
      <w:szCs w:val="24"/>
    </w:rPr>
  </w:style>
  <w:style w:type="paragraph" w:styleId="Normaalweb">
    <w:name w:val="Normal (Web)"/>
    <w:basedOn w:val="Standaard"/>
    <w:uiPriority w:val="99"/>
    <w:semiHidden/>
    <w:unhideWhenUsed/>
    <w:rsid w:val="00EE0E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unhideWhenUsed/>
    <w:rsid w:val="00D7236A"/>
    <w:rPr>
      <w:color w:val="605E5C"/>
      <w:shd w:val="clear" w:color="auto" w:fill="E1DFDD"/>
    </w:rPr>
  </w:style>
  <w:style w:type="character" w:styleId="Vermelding">
    <w:name w:val="Mention"/>
    <w:basedOn w:val="Standaardalinea-lettertype"/>
    <w:uiPriority w:val="99"/>
    <w:unhideWhenUsed/>
    <w:rsid w:val="00D7236A"/>
    <w:rPr>
      <w:color w:val="2B579A"/>
      <w:shd w:val="clear" w:color="auto" w:fill="E1DFDD"/>
    </w:rPr>
  </w:style>
  <w:style w:type="paragraph" w:styleId="Inhopg3">
    <w:name w:val="toc 3"/>
    <w:basedOn w:val="Standaard"/>
    <w:next w:val="Standaard"/>
    <w:autoRedefine/>
    <w:uiPriority w:val="39"/>
    <w:unhideWhenUsed/>
    <w:rsid w:val="005926E8"/>
    <w:pPr>
      <w:spacing w:after="100"/>
      <w:ind w:left="440"/>
    </w:pPr>
  </w:style>
  <w:style w:type="paragraph" w:styleId="Plattetekst">
    <w:name w:val="Body Text"/>
    <w:basedOn w:val="Standaard"/>
    <w:link w:val="PlattetekstChar"/>
    <w:uiPriority w:val="1"/>
    <w:qFormat/>
    <w:rsid w:val="003D6C7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PlattetekstChar">
    <w:name w:val="Platte tekst Char"/>
    <w:basedOn w:val="Standaardalinea-lettertype"/>
    <w:link w:val="Plattetekst"/>
    <w:uiPriority w:val="1"/>
    <w:rsid w:val="003D6C7A"/>
    <w:rPr>
      <w:rFonts w:ascii="Liberation Sans Narrow" w:eastAsia="Liberation Sans Narrow" w:hAnsi="Liberation Sans Narrow" w:cs="Liberation San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3461">
      <w:bodyDiv w:val="1"/>
      <w:marLeft w:val="0"/>
      <w:marRight w:val="0"/>
      <w:marTop w:val="0"/>
      <w:marBottom w:val="0"/>
      <w:divBdr>
        <w:top w:val="none" w:sz="0" w:space="0" w:color="auto"/>
        <w:left w:val="none" w:sz="0" w:space="0" w:color="auto"/>
        <w:bottom w:val="none" w:sz="0" w:space="0" w:color="auto"/>
        <w:right w:val="none" w:sz="0" w:space="0" w:color="auto"/>
      </w:divBdr>
      <w:divsChild>
        <w:div w:id="184907858">
          <w:marLeft w:val="0"/>
          <w:marRight w:val="0"/>
          <w:marTop w:val="0"/>
          <w:marBottom w:val="0"/>
          <w:divBdr>
            <w:top w:val="none" w:sz="0" w:space="0" w:color="auto"/>
            <w:left w:val="none" w:sz="0" w:space="0" w:color="auto"/>
            <w:bottom w:val="none" w:sz="0" w:space="0" w:color="auto"/>
            <w:right w:val="none" w:sz="0" w:space="0" w:color="auto"/>
          </w:divBdr>
        </w:div>
        <w:div w:id="2093089208">
          <w:marLeft w:val="0"/>
          <w:marRight w:val="0"/>
          <w:marTop w:val="0"/>
          <w:marBottom w:val="0"/>
          <w:divBdr>
            <w:top w:val="none" w:sz="0" w:space="0" w:color="auto"/>
            <w:left w:val="none" w:sz="0" w:space="0" w:color="auto"/>
            <w:bottom w:val="none" w:sz="0" w:space="0" w:color="auto"/>
            <w:right w:val="none" w:sz="0" w:space="0" w:color="auto"/>
          </w:divBdr>
        </w:div>
        <w:div w:id="2130929104">
          <w:marLeft w:val="0"/>
          <w:marRight w:val="0"/>
          <w:marTop w:val="0"/>
          <w:marBottom w:val="0"/>
          <w:divBdr>
            <w:top w:val="none" w:sz="0" w:space="0" w:color="auto"/>
            <w:left w:val="none" w:sz="0" w:space="0" w:color="auto"/>
            <w:bottom w:val="none" w:sz="0" w:space="0" w:color="auto"/>
            <w:right w:val="none" w:sz="0" w:space="0" w:color="auto"/>
          </w:divBdr>
        </w:div>
      </w:divsChild>
    </w:div>
    <w:div w:id="214463785">
      <w:bodyDiv w:val="1"/>
      <w:marLeft w:val="0"/>
      <w:marRight w:val="0"/>
      <w:marTop w:val="0"/>
      <w:marBottom w:val="0"/>
      <w:divBdr>
        <w:top w:val="none" w:sz="0" w:space="0" w:color="auto"/>
        <w:left w:val="none" w:sz="0" w:space="0" w:color="auto"/>
        <w:bottom w:val="none" w:sz="0" w:space="0" w:color="auto"/>
        <w:right w:val="none" w:sz="0" w:space="0" w:color="auto"/>
      </w:divBdr>
      <w:divsChild>
        <w:div w:id="732701508">
          <w:marLeft w:val="0"/>
          <w:marRight w:val="0"/>
          <w:marTop w:val="0"/>
          <w:marBottom w:val="0"/>
          <w:divBdr>
            <w:top w:val="none" w:sz="0" w:space="0" w:color="auto"/>
            <w:left w:val="none" w:sz="0" w:space="0" w:color="auto"/>
            <w:bottom w:val="none" w:sz="0" w:space="0" w:color="auto"/>
            <w:right w:val="none" w:sz="0" w:space="0" w:color="auto"/>
          </w:divBdr>
        </w:div>
        <w:div w:id="742803166">
          <w:marLeft w:val="0"/>
          <w:marRight w:val="0"/>
          <w:marTop w:val="0"/>
          <w:marBottom w:val="0"/>
          <w:divBdr>
            <w:top w:val="none" w:sz="0" w:space="0" w:color="auto"/>
            <w:left w:val="none" w:sz="0" w:space="0" w:color="auto"/>
            <w:bottom w:val="none" w:sz="0" w:space="0" w:color="auto"/>
            <w:right w:val="none" w:sz="0" w:space="0" w:color="auto"/>
          </w:divBdr>
        </w:div>
        <w:div w:id="891573155">
          <w:marLeft w:val="0"/>
          <w:marRight w:val="0"/>
          <w:marTop w:val="0"/>
          <w:marBottom w:val="0"/>
          <w:divBdr>
            <w:top w:val="none" w:sz="0" w:space="0" w:color="auto"/>
            <w:left w:val="none" w:sz="0" w:space="0" w:color="auto"/>
            <w:bottom w:val="none" w:sz="0" w:space="0" w:color="auto"/>
            <w:right w:val="none" w:sz="0" w:space="0" w:color="auto"/>
          </w:divBdr>
        </w:div>
        <w:div w:id="1016468931">
          <w:marLeft w:val="0"/>
          <w:marRight w:val="0"/>
          <w:marTop w:val="0"/>
          <w:marBottom w:val="0"/>
          <w:divBdr>
            <w:top w:val="none" w:sz="0" w:space="0" w:color="auto"/>
            <w:left w:val="none" w:sz="0" w:space="0" w:color="auto"/>
            <w:bottom w:val="none" w:sz="0" w:space="0" w:color="auto"/>
            <w:right w:val="none" w:sz="0" w:space="0" w:color="auto"/>
          </w:divBdr>
        </w:div>
        <w:div w:id="1067455593">
          <w:marLeft w:val="0"/>
          <w:marRight w:val="0"/>
          <w:marTop w:val="0"/>
          <w:marBottom w:val="0"/>
          <w:divBdr>
            <w:top w:val="none" w:sz="0" w:space="0" w:color="auto"/>
            <w:left w:val="none" w:sz="0" w:space="0" w:color="auto"/>
            <w:bottom w:val="none" w:sz="0" w:space="0" w:color="auto"/>
            <w:right w:val="none" w:sz="0" w:space="0" w:color="auto"/>
          </w:divBdr>
        </w:div>
        <w:div w:id="1260717733">
          <w:marLeft w:val="0"/>
          <w:marRight w:val="0"/>
          <w:marTop w:val="0"/>
          <w:marBottom w:val="0"/>
          <w:divBdr>
            <w:top w:val="none" w:sz="0" w:space="0" w:color="auto"/>
            <w:left w:val="none" w:sz="0" w:space="0" w:color="auto"/>
            <w:bottom w:val="none" w:sz="0" w:space="0" w:color="auto"/>
            <w:right w:val="none" w:sz="0" w:space="0" w:color="auto"/>
          </w:divBdr>
        </w:div>
        <w:div w:id="1293898569">
          <w:marLeft w:val="0"/>
          <w:marRight w:val="0"/>
          <w:marTop w:val="0"/>
          <w:marBottom w:val="0"/>
          <w:divBdr>
            <w:top w:val="none" w:sz="0" w:space="0" w:color="auto"/>
            <w:left w:val="none" w:sz="0" w:space="0" w:color="auto"/>
            <w:bottom w:val="none" w:sz="0" w:space="0" w:color="auto"/>
            <w:right w:val="none" w:sz="0" w:space="0" w:color="auto"/>
          </w:divBdr>
        </w:div>
        <w:div w:id="1427576625">
          <w:marLeft w:val="0"/>
          <w:marRight w:val="0"/>
          <w:marTop w:val="0"/>
          <w:marBottom w:val="0"/>
          <w:divBdr>
            <w:top w:val="none" w:sz="0" w:space="0" w:color="auto"/>
            <w:left w:val="none" w:sz="0" w:space="0" w:color="auto"/>
            <w:bottom w:val="none" w:sz="0" w:space="0" w:color="auto"/>
            <w:right w:val="none" w:sz="0" w:space="0" w:color="auto"/>
          </w:divBdr>
        </w:div>
        <w:div w:id="1745378083">
          <w:marLeft w:val="0"/>
          <w:marRight w:val="0"/>
          <w:marTop w:val="0"/>
          <w:marBottom w:val="0"/>
          <w:divBdr>
            <w:top w:val="none" w:sz="0" w:space="0" w:color="auto"/>
            <w:left w:val="none" w:sz="0" w:space="0" w:color="auto"/>
            <w:bottom w:val="none" w:sz="0" w:space="0" w:color="auto"/>
            <w:right w:val="none" w:sz="0" w:space="0" w:color="auto"/>
          </w:divBdr>
        </w:div>
        <w:div w:id="1812676017">
          <w:marLeft w:val="0"/>
          <w:marRight w:val="0"/>
          <w:marTop w:val="0"/>
          <w:marBottom w:val="0"/>
          <w:divBdr>
            <w:top w:val="none" w:sz="0" w:space="0" w:color="auto"/>
            <w:left w:val="none" w:sz="0" w:space="0" w:color="auto"/>
            <w:bottom w:val="none" w:sz="0" w:space="0" w:color="auto"/>
            <w:right w:val="none" w:sz="0" w:space="0" w:color="auto"/>
          </w:divBdr>
        </w:div>
        <w:div w:id="2044018004">
          <w:marLeft w:val="0"/>
          <w:marRight w:val="0"/>
          <w:marTop w:val="0"/>
          <w:marBottom w:val="0"/>
          <w:divBdr>
            <w:top w:val="none" w:sz="0" w:space="0" w:color="auto"/>
            <w:left w:val="none" w:sz="0" w:space="0" w:color="auto"/>
            <w:bottom w:val="none" w:sz="0" w:space="0" w:color="auto"/>
            <w:right w:val="none" w:sz="0" w:space="0" w:color="auto"/>
          </w:divBdr>
        </w:div>
      </w:divsChild>
    </w:div>
    <w:div w:id="485166520">
      <w:bodyDiv w:val="1"/>
      <w:marLeft w:val="0"/>
      <w:marRight w:val="0"/>
      <w:marTop w:val="0"/>
      <w:marBottom w:val="0"/>
      <w:divBdr>
        <w:top w:val="none" w:sz="0" w:space="0" w:color="auto"/>
        <w:left w:val="none" w:sz="0" w:space="0" w:color="auto"/>
        <w:bottom w:val="none" w:sz="0" w:space="0" w:color="auto"/>
        <w:right w:val="none" w:sz="0" w:space="0" w:color="auto"/>
      </w:divBdr>
      <w:divsChild>
        <w:div w:id="24598123">
          <w:marLeft w:val="0"/>
          <w:marRight w:val="0"/>
          <w:marTop w:val="0"/>
          <w:marBottom w:val="0"/>
          <w:divBdr>
            <w:top w:val="none" w:sz="0" w:space="0" w:color="auto"/>
            <w:left w:val="none" w:sz="0" w:space="0" w:color="auto"/>
            <w:bottom w:val="none" w:sz="0" w:space="0" w:color="auto"/>
            <w:right w:val="none" w:sz="0" w:space="0" w:color="auto"/>
          </w:divBdr>
        </w:div>
        <w:div w:id="38864509">
          <w:marLeft w:val="0"/>
          <w:marRight w:val="0"/>
          <w:marTop w:val="0"/>
          <w:marBottom w:val="0"/>
          <w:divBdr>
            <w:top w:val="none" w:sz="0" w:space="0" w:color="auto"/>
            <w:left w:val="none" w:sz="0" w:space="0" w:color="auto"/>
            <w:bottom w:val="none" w:sz="0" w:space="0" w:color="auto"/>
            <w:right w:val="none" w:sz="0" w:space="0" w:color="auto"/>
          </w:divBdr>
        </w:div>
        <w:div w:id="41640396">
          <w:marLeft w:val="0"/>
          <w:marRight w:val="0"/>
          <w:marTop w:val="0"/>
          <w:marBottom w:val="0"/>
          <w:divBdr>
            <w:top w:val="none" w:sz="0" w:space="0" w:color="auto"/>
            <w:left w:val="none" w:sz="0" w:space="0" w:color="auto"/>
            <w:bottom w:val="none" w:sz="0" w:space="0" w:color="auto"/>
            <w:right w:val="none" w:sz="0" w:space="0" w:color="auto"/>
          </w:divBdr>
        </w:div>
        <w:div w:id="145443237">
          <w:marLeft w:val="0"/>
          <w:marRight w:val="0"/>
          <w:marTop w:val="0"/>
          <w:marBottom w:val="0"/>
          <w:divBdr>
            <w:top w:val="none" w:sz="0" w:space="0" w:color="auto"/>
            <w:left w:val="none" w:sz="0" w:space="0" w:color="auto"/>
            <w:bottom w:val="none" w:sz="0" w:space="0" w:color="auto"/>
            <w:right w:val="none" w:sz="0" w:space="0" w:color="auto"/>
          </w:divBdr>
        </w:div>
        <w:div w:id="150027161">
          <w:marLeft w:val="0"/>
          <w:marRight w:val="0"/>
          <w:marTop w:val="0"/>
          <w:marBottom w:val="0"/>
          <w:divBdr>
            <w:top w:val="none" w:sz="0" w:space="0" w:color="auto"/>
            <w:left w:val="none" w:sz="0" w:space="0" w:color="auto"/>
            <w:bottom w:val="none" w:sz="0" w:space="0" w:color="auto"/>
            <w:right w:val="none" w:sz="0" w:space="0" w:color="auto"/>
          </w:divBdr>
        </w:div>
        <w:div w:id="183129811">
          <w:marLeft w:val="0"/>
          <w:marRight w:val="0"/>
          <w:marTop w:val="0"/>
          <w:marBottom w:val="0"/>
          <w:divBdr>
            <w:top w:val="none" w:sz="0" w:space="0" w:color="auto"/>
            <w:left w:val="none" w:sz="0" w:space="0" w:color="auto"/>
            <w:bottom w:val="none" w:sz="0" w:space="0" w:color="auto"/>
            <w:right w:val="none" w:sz="0" w:space="0" w:color="auto"/>
          </w:divBdr>
        </w:div>
        <w:div w:id="201864202">
          <w:marLeft w:val="0"/>
          <w:marRight w:val="0"/>
          <w:marTop w:val="0"/>
          <w:marBottom w:val="0"/>
          <w:divBdr>
            <w:top w:val="none" w:sz="0" w:space="0" w:color="auto"/>
            <w:left w:val="none" w:sz="0" w:space="0" w:color="auto"/>
            <w:bottom w:val="none" w:sz="0" w:space="0" w:color="auto"/>
            <w:right w:val="none" w:sz="0" w:space="0" w:color="auto"/>
          </w:divBdr>
        </w:div>
        <w:div w:id="315040469">
          <w:marLeft w:val="0"/>
          <w:marRight w:val="0"/>
          <w:marTop w:val="0"/>
          <w:marBottom w:val="0"/>
          <w:divBdr>
            <w:top w:val="none" w:sz="0" w:space="0" w:color="auto"/>
            <w:left w:val="none" w:sz="0" w:space="0" w:color="auto"/>
            <w:bottom w:val="none" w:sz="0" w:space="0" w:color="auto"/>
            <w:right w:val="none" w:sz="0" w:space="0" w:color="auto"/>
          </w:divBdr>
        </w:div>
        <w:div w:id="373046849">
          <w:marLeft w:val="0"/>
          <w:marRight w:val="0"/>
          <w:marTop w:val="0"/>
          <w:marBottom w:val="0"/>
          <w:divBdr>
            <w:top w:val="none" w:sz="0" w:space="0" w:color="auto"/>
            <w:left w:val="none" w:sz="0" w:space="0" w:color="auto"/>
            <w:bottom w:val="none" w:sz="0" w:space="0" w:color="auto"/>
            <w:right w:val="none" w:sz="0" w:space="0" w:color="auto"/>
          </w:divBdr>
        </w:div>
        <w:div w:id="378436716">
          <w:marLeft w:val="0"/>
          <w:marRight w:val="0"/>
          <w:marTop w:val="0"/>
          <w:marBottom w:val="0"/>
          <w:divBdr>
            <w:top w:val="none" w:sz="0" w:space="0" w:color="auto"/>
            <w:left w:val="none" w:sz="0" w:space="0" w:color="auto"/>
            <w:bottom w:val="none" w:sz="0" w:space="0" w:color="auto"/>
            <w:right w:val="none" w:sz="0" w:space="0" w:color="auto"/>
          </w:divBdr>
        </w:div>
        <w:div w:id="413744056">
          <w:marLeft w:val="0"/>
          <w:marRight w:val="0"/>
          <w:marTop w:val="0"/>
          <w:marBottom w:val="0"/>
          <w:divBdr>
            <w:top w:val="none" w:sz="0" w:space="0" w:color="auto"/>
            <w:left w:val="none" w:sz="0" w:space="0" w:color="auto"/>
            <w:bottom w:val="none" w:sz="0" w:space="0" w:color="auto"/>
            <w:right w:val="none" w:sz="0" w:space="0" w:color="auto"/>
          </w:divBdr>
        </w:div>
        <w:div w:id="484323108">
          <w:marLeft w:val="0"/>
          <w:marRight w:val="0"/>
          <w:marTop w:val="0"/>
          <w:marBottom w:val="0"/>
          <w:divBdr>
            <w:top w:val="none" w:sz="0" w:space="0" w:color="auto"/>
            <w:left w:val="none" w:sz="0" w:space="0" w:color="auto"/>
            <w:bottom w:val="none" w:sz="0" w:space="0" w:color="auto"/>
            <w:right w:val="none" w:sz="0" w:space="0" w:color="auto"/>
          </w:divBdr>
        </w:div>
        <w:div w:id="490368774">
          <w:marLeft w:val="0"/>
          <w:marRight w:val="0"/>
          <w:marTop w:val="0"/>
          <w:marBottom w:val="0"/>
          <w:divBdr>
            <w:top w:val="none" w:sz="0" w:space="0" w:color="auto"/>
            <w:left w:val="none" w:sz="0" w:space="0" w:color="auto"/>
            <w:bottom w:val="none" w:sz="0" w:space="0" w:color="auto"/>
            <w:right w:val="none" w:sz="0" w:space="0" w:color="auto"/>
          </w:divBdr>
        </w:div>
        <w:div w:id="504444255">
          <w:marLeft w:val="0"/>
          <w:marRight w:val="0"/>
          <w:marTop w:val="0"/>
          <w:marBottom w:val="0"/>
          <w:divBdr>
            <w:top w:val="none" w:sz="0" w:space="0" w:color="auto"/>
            <w:left w:val="none" w:sz="0" w:space="0" w:color="auto"/>
            <w:bottom w:val="none" w:sz="0" w:space="0" w:color="auto"/>
            <w:right w:val="none" w:sz="0" w:space="0" w:color="auto"/>
          </w:divBdr>
        </w:div>
        <w:div w:id="568148762">
          <w:marLeft w:val="0"/>
          <w:marRight w:val="0"/>
          <w:marTop w:val="0"/>
          <w:marBottom w:val="0"/>
          <w:divBdr>
            <w:top w:val="none" w:sz="0" w:space="0" w:color="auto"/>
            <w:left w:val="none" w:sz="0" w:space="0" w:color="auto"/>
            <w:bottom w:val="none" w:sz="0" w:space="0" w:color="auto"/>
            <w:right w:val="none" w:sz="0" w:space="0" w:color="auto"/>
          </w:divBdr>
        </w:div>
        <w:div w:id="568997663">
          <w:marLeft w:val="0"/>
          <w:marRight w:val="0"/>
          <w:marTop w:val="0"/>
          <w:marBottom w:val="0"/>
          <w:divBdr>
            <w:top w:val="none" w:sz="0" w:space="0" w:color="auto"/>
            <w:left w:val="none" w:sz="0" w:space="0" w:color="auto"/>
            <w:bottom w:val="none" w:sz="0" w:space="0" w:color="auto"/>
            <w:right w:val="none" w:sz="0" w:space="0" w:color="auto"/>
          </w:divBdr>
        </w:div>
        <w:div w:id="574126739">
          <w:marLeft w:val="0"/>
          <w:marRight w:val="0"/>
          <w:marTop w:val="0"/>
          <w:marBottom w:val="0"/>
          <w:divBdr>
            <w:top w:val="none" w:sz="0" w:space="0" w:color="auto"/>
            <w:left w:val="none" w:sz="0" w:space="0" w:color="auto"/>
            <w:bottom w:val="none" w:sz="0" w:space="0" w:color="auto"/>
            <w:right w:val="none" w:sz="0" w:space="0" w:color="auto"/>
          </w:divBdr>
        </w:div>
        <w:div w:id="584919929">
          <w:marLeft w:val="0"/>
          <w:marRight w:val="0"/>
          <w:marTop w:val="0"/>
          <w:marBottom w:val="0"/>
          <w:divBdr>
            <w:top w:val="none" w:sz="0" w:space="0" w:color="auto"/>
            <w:left w:val="none" w:sz="0" w:space="0" w:color="auto"/>
            <w:bottom w:val="none" w:sz="0" w:space="0" w:color="auto"/>
            <w:right w:val="none" w:sz="0" w:space="0" w:color="auto"/>
          </w:divBdr>
        </w:div>
        <w:div w:id="641926575">
          <w:marLeft w:val="0"/>
          <w:marRight w:val="0"/>
          <w:marTop w:val="0"/>
          <w:marBottom w:val="0"/>
          <w:divBdr>
            <w:top w:val="none" w:sz="0" w:space="0" w:color="auto"/>
            <w:left w:val="none" w:sz="0" w:space="0" w:color="auto"/>
            <w:bottom w:val="none" w:sz="0" w:space="0" w:color="auto"/>
            <w:right w:val="none" w:sz="0" w:space="0" w:color="auto"/>
          </w:divBdr>
        </w:div>
        <w:div w:id="692340358">
          <w:marLeft w:val="0"/>
          <w:marRight w:val="0"/>
          <w:marTop w:val="0"/>
          <w:marBottom w:val="0"/>
          <w:divBdr>
            <w:top w:val="none" w:sz="0" w:space="0" w:color="auto"/>
            <w:left w:val="none" w:sz="0" w:space="0" w:color="auto"/>
            <w:bottom w:val="none" w:sz="0" w:space="0" w:color="auto"/>
            <w:right w:val="none" w:sz="0" w:space="0" w:color="auto"/>
          </w:divBdr>
        </w:div>
        <w:div w:id="913928493">
          <w:marLeft w:val="0"/>
          <w:marRight w:val="0"/>
          <w:marTop w:val="0"/>
          <w:marBottom w:val="0"/>
          <w:divBdr>
            <w:top w:val="none" w:sz="0" w:space="0" w:color="auto"/>
            <w:left w:val="none" w:sz="0" w:space="0" w:color="auto"/>
            <w:bottom w:val="none" w:sz="0" w:space="0" w:color="auto"/>
            <w:right w:val="none" w:sz="0" w:space="0" w:color="auto"/>
          </w:divBdr>
        </w:div>
        <w:div w:id="987704573">
          <w:marLeft w:val="0"/>
          <w:marRight w:val="0"/>
          <w:marTop w:val="0"/>
          <w:marBottom w:val="0"/>
          <w:divBdr>
            <w:top w:val="none" w:sz="0" w:space="0" w:color="auto"/>
            <w:left w:val="none" w:sz="0" w:space="0" w:color="auto"/>
            <w:bottom w:val="none" w:sz="0" w:space="0" w:color="auto"/>
            <w:right w:val="none" w:sz="0" w:space="0" w:color="auto"/>
          </w:divBdr>
        </w:div>
        <w:div w:id="1145201516">
          <w:marLeft w:val="0"/>
          <w:marRight w:val="0"/>
          <w:marTop w:val="0"/>
          <w:marBottom w:val="0"/>
          <w:divBdr>
            <w:top w:val="none" w:sz="0" w:space="0" w:color="auto"/>
            <w:left w:val="none" w:sz="0" w:space="0" w:color="auto"/>
            <w:bottom w:val="none" w:sz="0" w:space="0" w:color="auto"/>
            <w:right w:val="none" w:sz="0" w:space="0" w:color="auto"/>
          </w:divBdr>
        </w:div>
        <w:div w:id="1150487876">
          <w:marLeft w:val="0"/>
          <w:marRight w:val="0"/>
          <w:marTop w:val="0"/>
          <w:marBottom w:val="0"/>
          <w:divBdr>
            <w:top w:val="none" w:sz="0" w:space="0" w:color="auto"/>
            <w:left w:val="none" w:sz="0" w:space="0" w:color="auto"/>
            <w:bottom w:val="none" w:sz="0" w:space="0" w:color="auto"/>
            <w:right w:val="none" w:sz="0" w:space="0" w:color="auto"/>
          </w:divBdr>
        </w:div>
        <w:div w:id="1186018165">
          <w:marLeft w:val="0"/>
          <w:marRight w:val="0"/>
          <w:marTop w:val="0"/>
          <w:marBottom w:val="0"/>
          <w:divBdr>
            <w:top w:val="none" w:sz="0" w:space="0" w:color="auto"/>
            <w:left w:val="none" w:sz="0" w:space="0" w:color="auto"/>
            <w:bottom w:val="none" w:sz="0" w:space="0" w:color="auto"/>
            <w:right w:val="none" w:sz="0" w:space="0" w:color="auto"/>
          </w:divBdr>
        </w:div>
        <w:div w:id="1212303340">
          <w:marLeft w:val="0"/>
          <w:marRight w:val="0"/>
          <w:marTop w:val="0"/>
          <w:marBottom w:val="0"/>
          <w:divBdr>
            <w:top w:val="none" w:sz="0" w:space="0" w:color="auto"/>
            <w:left w:val="none" w:sz="0" w:space="0" w:color="auto"/>
            <w:bottom w:val="none" w:sz="0" w:space="0" w:color="auto"/>
            <w:right w:val="none" w:sz="0" w:space="0" w:color="auto"/>
          </w:divBdr>
        </w:div>
        <w:div w:id="1270430309">
          <w:marLeft w:val="0"/>
          <w:marRight w:val="0"/>
          <w:marTop w:val="0"/>
          <w:marBottom w:val="0"/>
          <w:divBdr>
            <w:top w:val="none" w:sz="0" w:space="0" w:color="auto"/>
            <w:left w:val="none" w:sz="0" w:space="0" w:color="auto"/>
            <w:bottom w:val="none" w:sz="0" w:space="0" w:color="auto"/>
            <w:right w:val="none" w:sz="0" w:space="0" w:color="auto"/>
          </w:divBdr>
        </w:div>
        <w:div w:id="1278443035">
          <w:marLeft w:val="0"/>
          <w:marRight w:val="0"/>
          <w:marTop w:val="0"/>
          <w:marBottom w:val="0"/>
          <w:divBdr>
            <w:top w:val="none" w:sz="0" w:space="0" w:color="auto"/>
            <w:left w:val="none" w:sz="0" w:space="0" w:color="auto"/>
            <w:bottom w:val="none" w:sz="0" w:space="0" w:color="auto"/>
            <w:right w:val="none" w:sz="0" w:space="0" w:color="auto"/>
          </w:divBdr>
        </w:div>
        <w:div w:id="1297377272">
          <w:marLeft w:val="0"/>
          <w:marRight w:val="0"/>
          <w:marTop w:val="0"/>
          <w:marBottom w:val="0"/>
          <w:divBdr>
            <w:top w:val="none" w:sz="0" w:space="0" w:color="auto"/>
            <w:left w:val="none" w:sz="0" w:space="0" w:color="auto"/>
            <w:bottom w:val="none" w:sz="0" w:space="0" w:color="auto"/>
            <w:right w:val="none" w:sz="0" w:space="0" w:color="auto"/>
          </w:divBdr>
        </w:div>
        <w:div w:id="1336346938">
          <w:marLeft w:val="0"/>
          <w:marRight w:val="0"/>
          <w:marTop w:val="0"/>
          <w:marBottom w:val="0"/>
          <w:divBdr>
            <w:top w:val="none" w:sz="0" w:space="0" w:color="auto"/>
            <w:left w:val="none" w:sz="0" w:space="0" w:color="auto"/>
            <w:bottom w:val="none" w:sz="0" w:space="0" w:color="auto"/>
            <w:right w:val="none" w:sz="0" w:space="0" w:color="auto"/>
          </w:divBdr>
        </w:div>
        <w:div w:id="1419597312">
          <w:marLeft w:val="0"/>
          <w:marRight w:val="0"/>
          <w:marTop w:val="0"/>
          <w:marBottom w:val="0"/>
          <w:divBdr>
            <w:top w:val="none" w:sz="0" w:space="0" w:color="auto"/>
            <w:left w:val="none" w:sz="0" w:space="0" w:color="auto"/>
            <w:bottom w:val="none" w:sz="0" w:space="0" w:color="auto"/>
            <w:right w:val="none" w:sz="0" w:space="0" w:color="auto"/>
          </w:divBdr>
        </w:div>
        <w:div w:id="1459185396">
          <w:marLeft w:val="0"/>
          <w:marRight w:val="0"/>
          <w:marTop w:val="0"/>
          <w:marBottom w:val="0"/>
          <w:divBdr>
            <w:top w:val="none" w:sz="0" w:space="0" w:color="auto"/>
            <w:left w:val="none" w:sz="0" w:space="0" w:color="auto"/>
            <w:bottom w:val="none" w:sz="0" w:space="0" w:color="auto"/>
            <w:right w:val="none" w:sz="0" w:space="0" w:color="auto"/>
          </w:divBdr>
        </w:div>
        <w:div w:id="1538468539">
          <w:marLeft w:val="0"/>
          <w:marRight w:val="0"/>
          <w:marTop w:val="0"/>
          <w:marBottom w:val="0"/>
          <w:divBdr>
            <w:top w:val="none" w:sz="0" w:space="0" w:color="auto"/>
            <w:left w:val="none" w:sz="0" w:space="0" w:color="auto"/>
            <w:bottom w:val="none" w:sz="0" w:space="0" w:color="auto"/>
            <w:right w:val="none" w:sz="0" w:space="0" w:color="auto"/>
          </w:divBdr>
        </w:div>
        <w:div w:id="1572495381">
          <w:marLeft w:val="0"/>
          <w:marRight w:val="0"/>
          <w:marTop w:val="0"/>
          <w:marBottom w:val="0"/>
          <w:divBdr>
            <w:top w:val="none" w:sz="0" w:space="0" w:color="auto"/>
            <w:left w:val="none" w:sz="0" w:space="0" w:color="auto"/>
            <w:bottom w:val="none" w:sz="0" w:space="0" w:color="auto"/>
            <w:right w:val="none" w:sz="0" w:space="0" w:color="auto"/>
          </w:divBdr>
        </w:div>
        <w:div w:id="1599867442">
          <w:marLeft w:val="0"/>
          <w:marRight w:val="0"/>
          <w:marTop w:val="0"/>
          <w:marBottom w:val="0"/>
          <w:divBdr>
            <w:top w:val="none" w:sz="0" w:space="0" w:color="auto"/>
            <w:left w:val="none" w:sz="0" w:space="0" w:color="auto"/>
            <w:bottom w:val="none" w:sz="0" w:space="0" w:color="auto"/>
            <w:right w:val="none" w:sz="0" w:space="0" w:color="auto"/>
          </w:divBdr>
        </w:div>
        <w:div w:id="1612934498">
          <w:marLeft w:val="0"/>
          <w:marRight w:val="0"/>
          <w:marTop w:val="0"/>
          <w:marBottom w:val="0"/>
          <w:divBdr>
            <w:top w:val="none" w:sz="0" w:space="0" w:color="auto"/>
            <w:left w:val="none" w:sz="0" w:space="0" w:color="auto"/>
            <w:bottom w:val="none" w:sz="0" w:space="0" w:color="auto"/>
            <w:right w:val="none" w:sz="0" w:space="0" w:color="auto"/>
          </w:divBdr>
        </w:div>
        <w:div w:id="1639797922">
          <w:marLeft w:val="0"/>
          <w:marRight w:val="0"/>
          <w:marTop w:val="0"/>
          <w:marBottom w:val="0"/>
          <w:divBdr>
            <w:top w:val="none" w:sz="0" w:space="0" w:color="auto"/>
            <w:left w:val="none" w:sz="0" w:space="0" w:color="auto"/>
            <w:bottom w:val="none" w:sz="0" w:space="0" w:color="auto"/>
            <w:right w:val="none" w:sz="0" w:space="0" w:color="auto"/>
          </w:divBdr>
        </w:div>
        <w:div w:id="1650132358">
          <w:marLeft w:val="0"/>
          <w:marRight w:val="0"/>
          <w:marTop w:val="0"/>
          <w:marBottom w:val="0"/>
          <w:divBdr>
            <w:top w:val="none" w:sz="0" w:space="0" w:color="auto"/>
            <w:left w:val="none" w:sz="0" w:space="0" w:color="auto"/>
            <w:bottom w:val="none" w:sz="0" w:space="0" w:color="auto"/>
            <w:right w:val="none" w:sz="0" w:space="0" w:color="auto"/>
          </w:divBdr>
        </w:div>
        <w:div w:id="1688215265">
          <w:marLeft w:val="0"/>
          <w:marRight w:val="0"/>
          <w:marTop w:val="0"/>
          <w:marBottom w:val="0"/>
          <w:divBdr>
            <w:top w:val="none" w:sz="0" w:space="0" w:color="auto"/>
            <w:left w:val="none" w:sz="0" w:space="0" w:color="auto"/>
            <w:bottom w:val="none" w:sz="0" w:space="0" w:color="auto"/>
            <w:right w:val="none" w:sz="0" w:space="0" w:color="auto"/>
          </w:divBdr>
        </w:div>
        <w:div w:id="1728454639">
          <w:marLeft w:val="0"/>
          <w:marRight w:val="0"/>
          <w:marTop w:val="0"/>
          <w:marBottom w:val="0"/>
          <w:divBdr>
            <w:top w:val="none" w:sz="0" w:space="0" w:color="auto"/>
            <w:left w:val="none" w:sz="0" w:space="0" w:color="auto"/>
            <w:bottom w:val="none" w:sz="0" w:space="0" w:color="auto"/>
            <w:right w:val="none" w:sz="0" w:space="0" w:color="auto"/>
          </w:divBdr>
        </w:div>
        <w:div w:id="1729263260">
          <w:marLeft w:val="0"/>
          <w:marRight w:val="0"/>
          <w:marTop w:val="0"/>
          <w:marBottom w:val="0"/>
          <w:divBdr>
            <w:top w:val="none" w:sz="0" w:space="0" w:color="auto"/>
            <w:left w:val="none" w:sz="0" w:space="0" w:color="auto"/>
            <w:bottom w:val="none" w:sz="0" w:space="0" w:color="auto"/>
            <w:right w:val="none" w:sz="0" w:space="0" w:color="auto"/>
          </w:divBdr>
        </w:div>
        <w:div w:id="1760758506">
          <w:marLeft w:val="0"/>
          <w:marRight w:val="0"/>
          <w:marTop w:val="0"/>
          <w:marBottom w:val="0"/>
          <w:divBdr>
            <w:top w:val="none" w:sz="0" w:space="0" w:color="auto"/>
            <w:left w:val="none" w:sz="0" w:space="0" w:color="auto"/>
            <w:bottom w:val="none" w:sz="0" w:space="0" w:color="auto"/>
            <w:right w:val="none" w:sz="0" w:space="0" w:color="auto"/>
          </w:divBdr>
        </w:div>
        <w:div w:id="1765030871">
          <w:marLeft w:val="0"/>
          <w:marRight w:val="0"/>
          <w:marTop w:val="0"/>
          <w:marBottom w:val="0"/>
          <w:divBdr>
            <w:top w:val="none" w:sz="0" w:space="0" w:color="auto"/>
            <w:left w:val="none" w:sz="0" w:space="0" w:color="auto"/>
            <w:bottom w:val="none" w:sz="0" w:space="0" w:color="auto"/>
            <w:right w:val="none" w:sz="0" w:space="0" w:color="auto"/>
          </w:divBdr>
        </w:div>
        <w:div w:id="1778527488">
          <w:marLeft w:val="0"/>
          <w:marRight w:val="0"/>
          <w:marTop w:val="0"/>
          <w:marBottom w:val="0"/>
          <w:divBdr>
            <w:top w:val="none" w:sz="0" w:space="0" w:color="auto"/>
            <w:left w:val="none" w:sz="0" w:space="0" w:color="auto"/>
            <w:bottom w:val="none" w:sz="0" w:space="0" w:color="auto"/>
            <w:right w:val="none" w:sz="0" w:space="0" w:color="auto"/>
          </w:divBdr>
        </w:div>
        <w:div w:id="1812093811">
          <w:marLeft w:val="0"/>
          <w:marRight w:val="0"/>
          <w:marTop w:val="0"/>
          <w:marBottom w:val="0"/>
          <w:divBdr>
            <w:top w:val="none" w:sz="0" w:space="0" w:color="auto"/>
            <w:left w:val="none" w:sz="0" w:space="0" w:color="auto"/>
            <w:bottom w:val="none" w:sz="0" w:space="0" w:color="auto"/>
            <w:right w:val="none" w:sz="0" w:space="0" w:color="auto"/>
          </w:divBdr>
        </w:div>
        <w:div w:id="1853104402">
          <w:marLeft w:val="0"/>
          <w:marRight w:val="0"/>
          <w:marTop w:val="0"/>
          <w:marBottom w:val="0"/>
          <w:divBdr>
            <w:top w:val="none" w:sz="0" w:space="0" w:color="auto"/>
            <w:left w:val="none" w:sz="0" w:space="0" w:color="auto"/>
            <w:bottom w:val="none" w:sz="0" w:space="0" w:color="auto"/>
            <w:right w:val="none" w:sz="0" w:space="0" w:color="auto"/>
          </w:divBdr>
        </w:div>
        <w:div w:id="1854958527">
          <w:marLeft w:val="0"/>
          <w:marRight w:val="0"/>
          <w:marTop w:val="0"/>
          <w:marBottom w:val="0"/>
          <w:divBdr>
            <w:top w:val="none" w:sz="0" w:space="0" w:color="auto"/>
            <w:left w:val="none" w:sz="0" w:space="0" w:color="auto"/>
            <w:bottom w:val="none" w:sz="0" w:space="0" w:color="auto"/>
            <w:right w:val="none" w:sz="0" w:space="0" w:color="auto"/>
          </w:divBdr>
        </w:div>
        <w:div w:id="1889029958">
          <w:marLeft w:val="0"/>
          <w:marRight w:val="0"/>
          <w:marTop w:val="0"/>
          <w:marBottom w:val="0"/>
          <w:divBdr>
            <w:top w:val="none" w:sz="0" w:space="0" w:color="auto"/>
            <w:left w:val="none" w:sz="0" w:space="0" w:color="auto"/>
            <w:bottom w:val="none" w:sz="0" w:space="0" w:color="auto"/>
            <w:right w:val="none" w:sz="0" w:space="0" w:color="auto"/>
          </w:divBdr>
        </w:div>
        <w:div w:id="1922518218">
          <w:marLeft w:val="0"/>
          <w:marRight w:val="0"/>
          <w:marTop w:val="0"/>
          <w:marBottom w:val="0"/>
          <w:divBdr>
            <w:top w:val="none" w:sz="0" w:space="0" w:color="auto"/>
            <w:left w:val="none" w:sz="0" w:space="0" w:color="auto"/>
            <w:bottom w:val="none" w:sz="0" w:space="0" w:color="auto"/>
            <w:right w:val="none" w:sz="0" w:space="0" w:color="auto"/>
          </w:divBdr>
        </w:div>
        <w:div w:id="1947761679">
          <w:marLeft w:val="0"/>
          <w:marRight w:val="0"/>
          <w:marTop w:val="0"/>
          <w:marBottom w:val="0"/>
          <w:divBdr>
            <w:top w:val="none" w:sz="0" w:space="0" w:color="auto"/>
            <w:left w:val="none" w:sz="0" w:space="0" w:color="auto"/>
            <w:bottom w:val="none" w:sz="0" w:space="0" w:color="auto"/>
            <w:right w:val="none" w:sz="0" w:space="0" w:color="auto"/>
          </w:divBdr>
        </w:div>
        <w:div w:id="1972402410">
          <w:marLeft w:val="0"/>
          <w:marRight w:val="0"/>
          <w:marTop w:val="0"/>
          <w:marBottom w:val="0"/>
          <w:divBdr>
            <w:top w:val="none" w:sz="0" w:space="0" w:color="auto"/>
            <w:left w:val="none" w:sz="0" w:space="0" w:color="auto"/>
            <w:bottom w:val="none" w:sz="0" w:space="0" w:color="auto"/>
            <w:right w:val="none" w:sz="0" w:space="0" w:color="auto"/>
          </w:divBdr>
        </w:div>
        <w:div w:id="2034110207">
          <w:marLeft w:val="0"/>
          <w:marRight w:val="0"/>
          <w:marTop w:val="0"/>
          <w:marBottom w:val="0"/>
          <w:divBdr>
            <w:top w:val="none" w:sz="0" w:space="0" w:color="auto"/>
            <w:left w:val="none" w:sz="0" w:space="0" w:color="auto"/>
            <w:bottom w:val="none" w:sz="0" w:space="0" w:color="auto"/>
            <w:right w:val="none" w:sz="0" w:space="0" w:color="auto"/>
          </w:divBdr>
        </w:div>
        <w:div w:id="2129278830">
          <w:marLeft w:val="0"/>
          <w:marRight w:val="0"/>
          <w:marTop w:val="0"/>
          <w:marBottom w:val="0"/>
          <w:divBdr>
            <w:top w:val="none" w:sz="0" w:space="0" w:color="auto"/>
            <w:left w:val="none" w:sz="0" w:space="0" w:color="auto"/>
            <w:bottom w:val="none" w:sz="0" w:space="0" w:color="auto"/>
            <w:right w:val="none" w:sz="0" w:space="0" w:color="auto"/>
          </w:divBdr>
        </w:div>
        <w:div w:id="2139568266">
          <w:marLeft w:val="0"/>
          <w:marRight w:val="0"/>
          <w:marTop w:val="0"/>
          <w:marBottom w:val="0"/>
          <w:divBdr>
            <w:top w:val="none" w:sz="0" w:space="0" w:color="auto"/>
            <w:left w:val="none" w:sz="0" w:space="0" w:color="auto"/>
            <w:bottom w:val="none" w:sz="0" w:space="0" w:color="auto"/>
            <w:right w:val="none" w:sz="0" w:space="0" w:color="auto"/>
          </w:divBdr>
        </w:div>
      </w:divsChild>
    </w:div>
    <w:div w:id="546069442">
      <w:bodyDiv w:val="1"/>
      <w:marLeft w:val="0"/>
      <w:marRight w:val="0"/>
      <w:marTop w:val="0"/>
      <w:marBottom w:val="0"/>
      <w:divBdr>
        <w:top w:val="none" w:sz="0" w:space="0" w:color="auto"/>
        <w:left w:val="none" w:sz="0" w:space="0" w:color="auto"/>
        <w:bottom w:val="none" w:sz="0" w:space="0" w:color="auto"/>
        <w:right w:val="none" w:sz="0" w:space="0" w:color="auto"/>
      </w:divBdr>
    </w:div>
    <w:div w:id="588150229">
      <w:bodyDiv w:val="1"/>
      <w:marLeft w:val="0"/>
      <w:marRight w:val="0"/>
      <w:marTop w:val="0"/>
      <w:marBottom w:val="0"/>
      <w:divBdr>
        <w:top w:val="none" w:sz="0" w:space="0" w:color="auto"/>
        <w:left w:val="none" w:sz="0" w:space="0" w:color="auto"/>
        <w:bottom w:val="none" w:sz="0" w:space="0" w:color="auto"/>
        <w:right w:val="none" w:sz="0" w:space="0" w:color="auto"/>
      </w:divBdr>
    </w:div>
    <w:div w:id="591402702">
      <w:bodyDiv w:val="1"/>
      <w:marLeft w:val="0"/>
      <w:marRight w:val="0"/>
      <w:marTop w:val="0"/>
      <w:marBottom w:val="0"/>
      <w:divBdr>
        <w:top w:val="none" w:sz="0" w:space="0" w:color="auto"/>
        <w:left w:val="none" w:sz="0" w:space="0" w:color="auto"/>
        <w:bottom w:val="none" w:sz="0" w:space="0" w:color="auto"/>
        <w:right w:val="none" w:sz="0" w:space="0" w:color="auto"/>
      </w:divBdr>
    </w:div>
    <w:div w:id="606012347">
      <w:bodyDiv w:val="1"/>
      <w:marLeft w:val="0"/>
      <w:marRight w:val="0"/>
      <w:marTop w:val="0"/>
      <w:marBottom w:val="0"/>
      <w:divBdr>
        <w:top w:val="none" w:sz="0" w:space="0" w:color="auto"/>
        <w:left w:val="none" w:sz="0" w:space="0" w:color="auto"/>
        <w:bottom w:val="none" w:sz="0" w:space="0" w:color="auto"/>
        <w:right w:val="none" w:sz="0" w:space="0" w:color="auto"/>
      </w:divBdr>
    </w:div>
    <w:div w:id="646592560">
      <w:bodyDiv w:val="1"/>
      <w:marLeft w:val="0"/>
      <w:marRight w:val="0"/>
      <w:marTop w:val="0"/>
      <w:marBottom w:val="0"/>
      <w:divBdr>
        <w:top w:val="none" w:sz="0" w:space="0" w:color="auto"/>
        <w:left w:val="none" w:sz="0" w:space="0" w:color="auto"/>
        <w:bottom w:val="none" w:sz="0" w:space="0" w:color="auto"/>
        <w:right w:val="none" w:sz="0" w:space="0" w:color="auto"/>
      </w:divBdr>
      <w:divsChild>
        <w:div w:id="5207654">
          <w:marLeft w:val="0"/>
          <w:marRight w:val="0"/>
          <w:marTop w:val="0"/>
          <w:marBottom w:val="0"/>
          <w:divBdr>
            <w:top w:val="none" w:sz="0" w:space="0" w:color="auto"/>
            <w:left w:val="none" w:sz="0" w:space="0" w:color="auto"/>
            <w:bottom w:val="none" w:sz="0" w:space="0" w:color="auto"/>
            <w:right w:val="none" w:sz="0" w:space="0" w:color="auto"/>
          </w:divBdr>
        </w:div>
        <w:div w:id="31853436">
          <w:marLeft w:val="0"/>
          <w:marRight w:val="0"/>
          <w:marTop w:val="0"/>
          <w:marBottom w:val="0"/>
          <w:divBdr>
            <w:top w:val="none" w:sz="0" w:space="0" w:color="auto"/>
            <w:left w:val="none" w:sz="0" w:space="0" w:color="auto"/>
            <w:bottom w:val="none" w:sz="0" w:space="0" w:color="auto"/>
            <w:right w:val="none" w:sz="0" w:space="0" w:color="auto"/>
          </w:divBdr>
        </w:div>
        <w:div w:id="48723046">
          <w:marLeft w:val="0"/>
          <w:marRight w:val="0"/>
          <w:marTop w:val="0"/>
          <w:marBottom w:val="0"/>
          <w:divBdr>
            <w:top w:val="none" w:sz="0" w:space="0" w:color="auto"/>
            <w:left w:val="none" w:sz="0" w:space="0" w:color="auto"/>
            <w:bottom w:val="none" w:sz="0" w:space="0" w:color="auto"/>
            <w:right w:val="none" w:sz="0" w:space="0" w:color="auto"/>
          </w:divBdr>
        </w:div>
        <w:div w:id="310837663">
          <w:marLeft w:val="0"/>
          <w:marRight w:val="0"/>
          <w:marTop w:val="0"/>
          <w:marBottom w:val="0"/>
          <w:divBdr>
            <w:top w:val="none" w:sz="0" w:space="0" w:color="auto"/>
            <w:left w:val="none" w:sz="0" w:space="0" w:color="auto"/>
            <w:bottom w:val="none" w:sz="0" w:space="0" w:color="auto"/>
            <w:right w:val="none" w:sz="0" w:space="0" w:color="auto"/>
          </w:divBdr>
        </w:div>
        <w:div w:id="351490262">
          <w:marLeft w:val="0"/>
          <w:marRight w:val="0"/>
          <w:marTop w:val="0"/>
          <w:marBottom w:val="0"/>
          <w:divBdr>
            <w:top w:val="none" w:sz="0" w:space="0" w:color="auto"/>
            <w:left w:val="none" w:sz="0" w:space="0" w:color="auto"/>
            <w:bottom w:val="none" w:sz="0" w:space="0" w:color="auto"/>
            <w:right w:val="none" w:sz="0" w:space="0" w:color="auto"/>
          </w:divBdr>
        </w:div>
        <w:div w:id="421874666">
          <w:marLeft w:val="0"/>
          <w:marRight w:val="0"/>
          <w:marTop w:val="0"/>
          <w:marBottom w:val="0"/>
          <w:divBdr>
            <w:top w:val="none" w:sz="0" w:space="0" w:color="auto"/>
            <w:left w:val="none" w:sz="0" w:space="0" w:color="auto"/>
            <w:bottom w:val="none" w:sz="0" w:space="0" w:color="auto"/>
            <w:right w:val="none" w:sz="0" w:space="0" w:color="auto"/>
          </w:divBdr>
        </w:div>
        <w:div w:id="460077241">
          <w:marLeft w:val="0"/>
          <w:marRight w:val="0"/>
          <w:marTop w:val="0"/>
          <w:marBottom w:val="0"/>
          <w:divBdr>
            <w:top w:val="none" w:sz="0" w:space="0" w:color="auto"/>
            <w:left w:val="none" w:sz="0" w:space="0" w:color="auto"/>
            <w:bottom w:val="none" w:sz="0" w:space="0" w:color="auto"/>
            <w:right w:val="none" w:sz="0" w:space="0" w:color="auto"/>
          </w:divBdr>
        </w:div>
        <w:div w:id="675960112">
          <w:marLeft w:val="0"/>
          <w:marRight w:val="0"/>
          <w:marTop w:val="0"/>
          <w:marBottom w:val="0"/>
          <w:divBdr>
            <w:top w:val="none" w:sz="0" w:space="0" w:color="auto"/>
            <w:left w:val="none" w:sz="0" w:space="0" w:color="auto"/>
            <w:bottom w:val="none" w:sz="0" w:space="0" w:color="auto"/>
            <w:right w:val="none" w:sz="0" w:space="0" w:color="auto"/>
          </w:divBdr>
        </w:div>
        <w:div w:id="783382534">
          <w:marLeft w:val="0"/>
          <w:marRight w:val="0"/>
          <w:marTop w:val="0"/>
          <w:marBottom w:val="0"/>
          <w:divBdr>
            <w:top w:val="none" w:sz="0" w:space="0" w:color="auto"/>
            <w:left w:val="none" w:sz="0" w:space="0" w:color="auto"/>
            <w:bottom w:val="none" w:sz="0" w:space="0" w:color="auto"/>
            <w:right w:val="none" w:sz="0" w:space="0" w:color="auto"/>
          </w:divBdr>
        </w:div>
        <w:div w:id="807362501">
          <w:marLeft w:val="0"/>
          <w:marRight w:val="0"/>
          <w:marTop w:val="0"/>
          <w:marBottom w:val="0"/>
          <w:divBdr>
            <w:top w:val="none" w:sz="0" w:space="0" w:color="auto"/>
            <w:left w:val="none" w:sz="0" w:space="0" w:color="auto"/>
            <w:bottom w:val="none" w:sz="0" w:space="0" w:color="auto"/>
            <w:right w:val="none" w:sz="0" w:space="0" w:color="auto"/>
          </w:divBdr>
        </w:div>
        <w:div w:id="905871250">
          <w:marLeft w:val="0"/>
          <w:marRight w:val="0"/>
          <w:marTop w:val="0"/>
          <w:marBottom w:val="0"/>
          <w:divBdr>
            <w:top w:val="none" w:sz="0" w:space="0" w:color="auto"/>
            <w:left w:val="none" w:sz="0" w:space="0" w:color="auto"/>
            <w:bottom w:val="none" w:sz="0" w:space="0" w:color="auto"/>
            <w:right w:val="none" w:sz="0" w:space="0" w:color="auto"/>
          </w:divBdr>
        </w:div>
        <w:div w:id="942615547">
          <w:marLeft w:val="0"/>
          <w:marRight w:val="0"/>
          <w:marTop w:val="0"/>
          <w:marBottom w:val="0"/>
          <w:divBdr>
            <w:top w:val="none" w:sz="0" w:space="0" w:color="auto"/>
            <w:left w:val="none" w:sz="0" w:space="0" w:color="auto"/>
            <w:bottom w:val="none" w:sz="0" w:space="0" w:color="auto"/>
            <w:right w:val="none" w:sz="0" w:space="0" w:color="auto"/>
          </w:divBdr>
        </w:div>
        <w:div w:id="956377409">
          <w:marLeft w:val="0"/>
          <w:marRight w:val="0"/>
          <w:marTop w:val="0"/>
          <w:marBottom w:val="0"/>
          <w:divBdr>
            <w:top w:val="none" w:sz="0" w:space="0" w:color="auto"/>
            <w:left w:val="none" w:sz="0" w:space="0" w:color="auto"/>
            <w:bottom w:val="none" w:sz="0" w:space="0" w:color="auto"/>
            <w:right w:val="none" w:sz="0" w:space="0" w:color="auto"/>
          </w:divBdr>
        </w:div>
        <w:div w:id="1001543134">
          <w:marLeft w:val="0"/>
          <w:marRight w:val="0"/>
          <w:marTop w:val="0"/>
          <w:marBottom w:val="0"/>
          <w:divBdr>
            <w:top w:val="none" w:sz="0" w:space="0" w:color="auto"/>
            <w:left w:val="none" w:sz="0" w:space="0" w:color="auto"/>
            <w:bottom w:val="none" w:sz="0" w:space="0" w:color="auto"/>
            <w:right w:val="none" w:sz="0" w:space="0" w:color="auto"/>
          </w:divBdr>
        </w:div>
        <w:div w:id="1065838769">
          <w:marLeft w:val="0"/>
          <w:marRight w:val="0"/>
          <w:marTop w:val="0"/>
          <w:marBottom w:val="0"/>
          <w:divBdr>
            <w:top w:val="none" w:sz="0" w:space="0" w:color="auto"/>
            <w:left w:val="none" w:sz="0" w:space="0" w:color="auto"/>
            <w:bottom w:val="none" w:sz="0" w:space="0" w:color="auto"/>
            <w:right w:val="none" w:sz="0" w:space="0" w:color="auto"/>
          </w:divBdr>
        </w:div>
        <w:div w:id="1173758658">
          <w:marLeft w:val="0"/>
          <w:marRight w:val="0"/>
          <w:marTop w:val="0"/>
          <w:marBottom w:val="0"/>
          <w:divBdr>
            <w:top w:val="none" w:sz="0" w:space="0" w:color="auto"/>
            <w:left w:val="none" w:sz="0" w:space="0" w:color="auto"/>
            <w:bottom w:val="none" w:sz="0" w:space="0" w:color="auto"/>
            <w:right w:val="none" w:sz="0" w:space="0" w:color="auto"/>
          </w:divBdr>
        </w:div>
        <w:div w:id="1208029082">
          <w:marLeft w:val="0"/>
          <w:marRight w:val="0"/>
          <w:marTop w:val="0"/>
          <w:marBottom w:val="0"/>
          <w:divBdr>
            <w:top w:val="none" w:sz="0" w:space="0" w:color="auto"/>
            <w:left w:val="none" w:sz="0" w:space="0" w:color="auto"/>
            <w:bottom w:val="none" w:sz="0" w:space="0" w:color="auto"/>
            <w:right w:val="none" w:sz="0" w:space="0" w:color="auto"/>
          </w:divBdr>
        </w:div>
        <w:div w:id="1239898922">
          <w:marLeft w:val="0"/>
          <w:marRight w:val="0"/>
          <w:marTop w:val="0"/>
          <w:marBottom w:val="0"/>
          <w:divBdr>
            <w:top w:val="none" w:sz="0" w:space="0" w:color="auto"/>
            <w:left w:val="none" w:sz="0" w:space="0" w:color="auto"/>
            <w:bottom w:val="none" w:sz="0" w:space="0" w:color="auto"/>
            <w:right w:val="none" w:sz="0" w:space="0" w:color="auto"/>
          </w:divBdr>
        </w:div>
        <w:div w:id="1304195133">
          <w:marLeft w:val="0"/>
          <w:marRight w:val="0"/>
          <w:marTop w:val="0"/>
          <w:marBottom w:val="0"/>
          <w:divBdr>
            <w:top w:val="none" w:sz="0" w:space="0" w:color="auto"/>
            <w:left w:val="none" w:sz="0" w:space="0" w:color="auto"/>
            <w:bottom w:val="none" w:sz="0" w:space="0" w:color="auto"/>
            <w:right w:val="none" w:sz="0" w:space="0" w:color="auto"/>
          </w:divBdr>
        </w:div>
        <w:div w:id="1421298309">
          <w:marLeft w:val="0"/>
          <w:marRight w:val="0"/>
          <w:marTop w:val="0"/>
          <w:marBottom w:val="0"/>
          <w:divBdr>
            <w:top w:val="none" w:sz="0" w:space="0" w:color="auto"/>
            <w:left w:val="none" w:sz="0" w:space="0" w:color="auto"/>
            <w:bottom w:val="none" w:sz="0" w:space="0" w:color="auto"/>
            <w:right w:val="none" w:sz="0" w:space="0" w:color="auto"/>
          </w:divBdr>
        </w:div>
        <w:div w:id="1490486750">
          <w:marLeft w:val="0"/>
          <w:marRight w:val="0"/>
          <w:marTop w:val="0"/>
          <w:marBottom w:val="0"/>
          <w:divBdr>
            <w:top w:val="none" w:sz="0" w:space="0" w:color="auto"/>
            <w:left w:val="none" w:sz="0" w:space="0" w:color="auto"/>
            <w:bottom w:val="none" w:sz="0" w:space="0" w:color="auto"/>
            <w:right w:val="none" w:sz="0" w:space="0" w:color="auto"/>
          </w:divBdr>
        </w:div>
        <w:div w:id="1833568548">
          <w:marLeft w:val="0"/>
          <w:marRight w:val="0"/>
          <w:marTop w:val="0"/>
          <w:marBottom w:val="0"/>
          <w:divBdr>
            <w:top w:val="none" w:sz="0" w:space="0" w:color="auto"/>
            <w:left w:val="none" w:sz="0" w:space="0" w:color="auto"/>
            <w:bottom w:val="none" w:sz="0" w:space="0" w:color="auto"/>
            <w:right w:val="none" w:sz="0" w:space="0" w:color="auto"/>
          </w:divBdr>
        </w:div>
        <w:div w:id="1844972895">
          <w:marLeft w:val="0"/>
          <w:marRight w:val="0"/>
          <w:marTop w:val="0"/>
          <w:marBottom w:val="0"/>
          <w:divBdr>
            <w:top w:val="none" w:sz="0" w:space="0" w:color="auto"/>
            <w:left w:val="none" w:sz="0" w:space="0" w:color="auto"/>
            <w:bottom w:val="none" w:sz="0" w:space="0" w:color="auto"/>
            <w:right w:val="none" w:sz="0" w:space="0" w:color="auto"/>
          </w:divBdr>
        </w:div>
        <w:div w:id="1975135486">
          <w:marLeft w:val="0"/>
          <w:marRight w:val="0"/>
          <w:marTop w:val="0"/>
          <w:marBottom w:val="0"/>
          <w:divBdr>
            <w:top w:val="none" w:sz="0" w:space="0" w:color="auto"/>
            <w:left w:val="none" w:sz="0" w:space="0" w:color="auto"/>
            <w:bottom w:val="none" w:sz="0" w:space="0" w:color="auto"/>
            <w:right w:val="none" w:sz="0" w:space="0" w:color="auto"/>
          </w:divBdr>
        </w:div>
        <w:div w:id="2025475491">
          <w:marLeft w:val="0"/>
          <w:marRight w:val="0"/>
          <w:marTop w:val="0"/>
          <w:marBottom w:val="0"/>
          <w:divBdr>
            <w:top w:val="none" w:sz="0" w:space="0" w:color="auto"/>
            <w:left w:val="none" w:sz="0" w:space="0" w:color="auto"/>
            <w:bottom w:val="none" w:sz="0" w:space="0" w:color="auto"/>
            <w:right w:val="none" w:sz="0" w:space="0" w:color="auto"/>
          </w:divBdr>
        </w:div>
        <w:div w:id="2097168757">
          <w:marLeft w:val="0"/>
          <w:marRight w:val="0"/>
          <w:marTop w:val="0"/>
          <w:marBottom w:val="0"/>
          <w:divBdr>
            <w:top w:val="none" w:sz="0" w:space="0" w:color="auto"/>
            <w:left w:val="none" w:sz="0" w:space="0" w:color="auto"/>
            <w:bottom w:val="none" w:sz="0" w:space="0" w:color="auto"/>
            <w:right w:val="none" w:sz="0" w:space="0" w:color="auto"/>
          </w:divBdr>
        </w:div>
      </w:divsChild>
    </w:div>
    <w:div w:id="667365488">
      <w:bodyDiv w:val="1"/>
      <w:marLeft w:val="0"/>
      <w:marRight w:val="0"/>
      <w:marTop w:val="0"/>
      <w:marBottom w:val="0"/>
      <w:divBdr>
        <w:top w:val="none" w:sz="0" w:space="0" w:color="auto"/>
        <w:left w:val="none" w:sz="0" w:space="0" w:color="auto"/>
        <w:bottom w:val="none" w:sz="0" w:space="0" w:color="auto"/>
        <w:right w:val="none" w:sz="0" w:space="0" w:color="auto"/>
      </w:divBdr>
      <w:divsChild>
        <w:div w:id="808210035">
          <w:marLeft w:val="0"/>
          <w:marRight w:val="0"/>
          <w:marTop w:val="0"/>
          <w:marBottom w:val="0"/>
          <w:divBdr>
            <w:top w:val="none" w:sz="0" w:space="0" w:color="auto"/>
            <w:left w:val="none" w:sz="0" w:space="0" w:color="auto"/>
            <w:bottom w:val="none" w:sz="0" w:space="0" w:color="auto"/>
            <w:right w:val="none" w:sz="0" w:space="0" w:color="auto"/>
          </w:divBdr>
        </w:div>
        <w:div w:id="1127508864">
          <w:marLeft w:val="0"/>
          <w:marRight w:val="0"/>
          <w:marTop w:val="0"/>
          <w:marBottom w:val="0"/>
          <w:divBdr>
            <w:top w:val="none" w:sz="0" w:space="0" w:color="auto"/>
            <w:left w:val="none" w:sz="0" w:space="0" w:color="auto"/>
            <w:bottom w:val="none" w:sz="0" w:space="0" w:color="auto"/>
            <w:right w:val="none" w:sz="0" w:space="0" w:color="auto"/>
          </w:divBdr>
        </w:div>
        <w:div w:id="1535196309">
          <w:marLeft w:val="0"/>
          <w:marRight w:val="0"/>
          <w:marTop w:val="0"/>
          <w:marBottom w:val="0"/>
          <w:divBdr>
            <w:top w:val="none" w:sz="0" w:space="0" w:color="auto"/>
            <w:left w:val="none" w:sz="0" w:space="0" w:color="auto"/>
            <w:bottom w:val="none" w:sz="0" w:space="0" w:color="auto"/>
            <w:right w:val="none" w:sz="0" w:space="0" w:color="auto"/>
          </w:divBdr>
        </w:div>
      </w:divsChild>
    </w:div>
    <w:div w:id="727804040">
      <w:bodyDiv w:val="1"/>
      <w:marLeft w:val="0"/>
      <w:marRight w:val="0"/>
      <w:marTop w:val="0"/>
      <w:marBottom w:val="0"/>
      <w:divBdr>
        <w:top w:val="none" w:sz="0" w:space="0" w:color="auto"/>
        <w:left w:val="none" w:sz="0" w:space="0" w:color="auto"/>
        <w:bottom w:val="none" w:sz="0" w:space="0" w:color="auto"/>
        <w:right w:val="none" w:sz="0" w:space="0" w:color="auto"/>
      </w:divBdr>
    </w:div>
    <w:div w:id="884026452">
      <w:bodyDiv w:val="1"/>
      <w:marLeft w:val="0"/>
      <w:marRight w:val="0"/>
      <w:marTop w:val="0"/>
      <w:marBottom w:val="0"/>
      <w:divBdr>
        <w:top w:val="none" w:sz="0" w:space="0" w:color="auto"/>
        <w:left w:val="none" w:sz="0" w:space="0" w:color="auto"/>
        <w:bottom w:val="none" w:sz="0" w:space="0" w:color="auto"/>
        <w:right w:val="none" w:sz="0" w:space="0" w:color="auto"/>
      </w:divBdr>
      <w:divsChild>
        <w:div w:id="38601629">
          <w:marLeft w:val="0"/>
          <w:marRight w:val="0"/>
          <w:marTop w:val="0"/>
          <w:marBottom w:val="0"/>
          <w:divBdr>
            <w:top w:val="none" w:sz="0" w:space="0" w:color="auto"/>
            <w:left w:val="none" w:sz="0" w:space="0" w:color="auto"/>
            <w:bottom w:val="none" w:sz="0" w:space="0" w:color="auto"/>
            <w:right w:val="none" w:sz="0" w:space="0" w:color="auto"/>
          </w:divBdr>
        </w:div>
        <w:div w:id="156770112">
          <w:marLeft w:val="0"/>
          <w:marRight w:val="0"/>
          <w:marTop w:val="0"/>
          <w:marBottom w:val="0"/>
          <w:divBdr>
            <w:top w:val="none" w:sz="0" w:space="0" w:color="auto"/>
            <w:left w:val="none" w:sz="0" w:space="0" w:color="auto"/>
            <w:bottom w:val="none" w:sz="0" w:space="0" w:color="auto"/>
            <w:right w:val="none" w:sz="0" w:space="0" w:color="auto"/>
          </w:divBdr>
        </w:div>
        <w:div w:id="285547401">
          <w:marLeft w:val="0"/>
          <w:marRight w:val="0"/>
          <w:marTop w:val="0"/>
          <w:marBottom w:val="0"/>
          <w:divBdr>
            <w:top w:val="none" w:sz="0" w:space="0" w:color="auto"/>
            <w:left w:val="none" w:sz="0" w:space="0" w:color="auto"/>
            <w:bottom w:val="none" w:sz="0" w:space="0" w:color="auto"/>
            <w:right w:val="none" w:sz="0" w:space="0" w:color="auto"/>
          </w:divBdr>
        </w:div>
        <w:div w:id="303849478">
          <w:marLeft w:val="0"/>
          <w:marRight w:val="0"/>
          <w:marTop w:val="0"/>
          <w:marBottom w:val="0"/>
          <w:divBdr>
            <w:top w:val="none" w:sz="0" w:space="0" w:color="auto"/>
            <w:left w:val="none" w:sz="0" w:space="0" w:color="auto"/>
            <w:bottom w:val="none" w:sz="0" w:space="0" w:color="auto"/>
            <w:right w:val="none" w:sz="0" w:space="0" w:color="auto"/>
          </w:divBdr>
        </w:div>
        <w:div w:id="388921969">
          <w:marLeft w:val="0"/>
          <w:marRight w:val="0"/>
          <w:marTop w:val="0"/>
          <w:marBottom w:val="0"/>
          <w:divBdr>
            <w:top w:val="none" w:sz="0" w:space="0" w:color="auto"/>
            <w:left w:val="none" w:sz="0" w:space="0" w:color="auto"/>
            <w:bottom w:val="none" w:sz="0" w:space="0" w:color="auto"/>
            <w:right w:val="none" w:sz="0" w:space="0" w:color="auto"/>
          </w:divBdr>
        </w:div>
        <w:div w:id="411241114">
          <w:marLeft w:val="0"/>
          <w:marRight w:val="0"/>
          <w:marTop w:val="0"/>
          <w:marBottom w:val="0"/>
          <w:divBdr>
            <w:top w:val="none" w:sz="0" w:space="0" w:color="auto"/>
            <w:left w:val="none" w:sz="0" w:space="0" w:color="auto"/>
            <w:bottom w:val="none" w:sz="0" w:space="0" w:color="auto"/>
            <w:right w:val="none" w:sz="0" w:space="0" w:color="auto"/>
          </w:divBdr>
        </w:div>
        <w:div w:id="456484186">
          <w:marLeft w:val="0"/>
          <w:marRight w:val="0"/>
          <w:marTop w:val="0"/>
          <w:marBottom w:val="0"/>
          <w:divBdr>
            <w:top w:val="none" w:sz="0" w:space="0" w:color="auto"/>
            <w:left w:val="none" w:sz="0" w:space="0" w:color="auto"/>
            <w:bottom w:val="none" w:sz="0" w:space="0" w:color="auto"/>
            <w:right w:val="none" w:sz="0" w:space="0" w:color="auto"/>
          </w:divBdr>
        </w:div>
        <w:div w:id="625819319">
          <w:marLeft w:val="0"/>
          <w:marRight w:val="0"/>
          <w:marTop w:val="0"/>
          <w:marBottom w:val="0"/>
          <w:divBdr>
            <w:top w:val="none" w:sz="0" w:space="0" w:color="auto"/>
            <w:left w:val="none" w:sz="0" w:space="0" w:color="auto"/>
            <w:bottom w:val="none" w:sz="0" w:space="0" w:color="auto"/>
            <w:right w:val="none" w:sz="0" w:space="0" w:color="auto"/>
          </w:divBdr>
        </w:div>
        <w:div w:id="687482680">
          <w:marLeft w:val="0"/>
          <w:marRight w:val="0"/>
          <w:marTop w:val="0"/>
          <w:marBottom w:val="0"/>
          <w:divBdr>
            <w:top w:val="none" w:sz="0" w:space="0" w:color="auto"/>
            <w:left w:val="none" w:sz="0" w:space="0" w:color="auto"/>
            <w:bottom w:val="none" w:sz="0" w:space="0" w:color="auto"/>
            <w:right w:val="none" w:sz="0" w:space="0" w:color="auto"/>
          </w:divBdr>
        </w:div>
        <w:div w:id="688530333">
          <w:marLeft w:val="0"/>
          <w:marRight w:val="0"/>
          <w:marTop w:val="0"/>
          <w:marBottom w:val="0"/>
          <w:divBdr>
            <w:top w:val="none" w:sz="0" w:space="0" w:color="auto"/>
            <w:left w:val="none" w:sz="0" w:space="0" w:color="auto"/>
            <w:bottom w:val="none" w:sz="0" w:space="0" w:color="auto"/>
            <w:right w:val="none" w:sz="0" w:space="0" w:color="auto"/>
          </w:divBdr>
        </w:div>
        <w:div w:id="701515507">
          <w:marLeft w:val="0"/>
          <w:marRight w:val="0"/>
          <w:marTop w:val="0"/>
          <w:marBottom w:val="0"/>
          <w:divBdr>
            <w:top w:val="none" w:sz="0" w:space="0" w:color="auto"/>
            <w:left w:val="none" w:sz="0" w:space="0" w:color="auto"/>
            <w:bottom w:val="none" w:sz="0" w:space="0" w:color="auto"/>
            <w:right w:val="none" w:sz="0" w:space="0" w:color="auto"/>
          </w:divBdr>
        </w:div>
        <w:div w:id="779185888">
          <w:marLeft w:val="0"/>
          <w:marRight w:val="0"/>
          <w:marTop w:val="0"/>
          <w:marBottom w:val="0"/>
          <w:divBdr>
            <w:top w:val="none" w:sz="0" w:space="0" w:color="auto"/>
            <w:left w:val="none" w:sz="0" w:space="0" w:color="auto"/>
            <w:bottom w:val="none" w:sz="0" w:space="0" w:color="auto"/>
            <w:right w:val="none" w:sz="0" w:space="0" w:color="auto"/>
          </w:divBdr>
        </w:div>
        <w:div w:id="838040570">
          <w:marLeft w:val="0"/>
          <w:marRight w:val="0"/>
          <w:marTop w:val="0"/>
          <w:marBottom w:val="0"/>
          <w:divBdr>
            <w:top w:val="none" w:sz="0" w:space="0" w:color="auto"/>
            <w:left w:val="none" w:sz="0" w:space="0" w:color="auto"/>
            <w:bottom w:val="none" w:sz="0" w:space="0" w:color="auto"/>
            <w:right w:val="none" w:sz="0" w:space="0" w:color="auto"/>
          </w:divBdr>
        </w:div>
        <w:div w:id="969163216">
          <w:marLeft w:val="0"/>
          <w:marRight w:val="0"/>
          <w:marTop w:val="0"/>
          <w:marBottom w:val="0"/>
          <w:divBdr>
            <w:top w:val="none" w:sz="0" w:space="0" w:color="auto"/>
            <w:left w:val="none" w:sz="0" w:space="0" w:color="auto"/>
            <w:bottom w:val="none" w:sz="0" w:space="0" w:color="auto"/>
            <w:right w:val="none" w:sz="0" w:space="0" w:color="auto"/>
          </w:divBdr>
        </w:div>
        <w:div w:id="1024135571">
          <w:marLeft w:val="0"/>
          <w:marRight w:val="0"/>
          <w:marTop w:val="0"/>
          <w:marBottom w:val="0"/>
          <w:divBdr>
            <w:top w:val="none" w:sz="0" w:space="0" w:color="auto"/>
            <w:left w:val="none" w:sz="0" w:space="0" w:color="auto"/>
            <w:bottom w:val="none" w:sz="0" w:space="0" w:color="auto"/>
            <w:right w:val="none" w:sz="0" w:space="0" w:color="auto"/>
          </w:divBdr>
        </w:div>
        <w:div w:id="1145661093">
          <w:marLeft w:val="0"/>
          <w:marRight w:val="0"/>
          <w:marTop w:val="0"/>
          <w:marBottom w:val="0"/>
          <w:divBdr>
            <w:top w:val="none" w:sz="0" w:space="0" w:color="auto"/>
            <w:left w:val="none" w:sz="0" w:space="0" w:color="auto"/>
            <w:bottom w:val="none" w:sz="0" w:space="0" w:color="auto"/>
            <w:right w:val="none" w:sz="0" w:space="0" w:color="auto"/>
          </w:divBdr>
        </w:div>
        <w:div w:id="1177698795">
          <w:marLeft w:val="0"/>
          <w:marRight w:val="0"/>
          <w:marTop w:val="0"/>
          <w:marBottom w:val="0"/>
          <w:divBdr>
            <w:top w:val="none" w:sz="0" w:space="0" w:color="auto"/>
            <w:left w:val="none" w:sz="0" w:space="0" w:color="auto"/>
            <w:bottom w:val="none" w:sz="0" w:space="0" w:color="auto"/>
            <w:right w:val="none" w:sz="0" w:space="0" w:color="auto"/>
          </w:divBdr>
        </w:div>
        <w:div w:id="1195773648">
          <w:marLeft w:val="0"/>
          <w:marRight w:val="0"/>
          <w:marTop w:val="0"/>
          <w:marBottom w:val="0"/>
          <w:divBdr>
            <w:top w:val="none" w:sz="0" w:space="0" w:color="auto"/>
            <w:left w:val="none" w:sz="0" w:space="0" w:color="auto"/>
            <w:bottom w:val="none" w:sz="0" w:space="0" w:color="auto"/>
            <w:right w:val="none" w:sz="0" w:space="0" w:color="auto"/>
          </w:divBdr>
        </w:div>
        <w:div w:id="1198275552">
          <w:marLeft w:val="0"/>
          <w:marRight w:val="0"/>
          <w:marTop w:val="0"/>
          <w:marBottom w:val="0"/>
          <w:divBdr>
            <w:top w:val="none" w:sz="0" w:space="0" w:color="auto"/>
            <w:left w:val="none" w:sz="0" w:space="0" w:color="auto"/>
            <w:bottom w:val="none" w:sz="0" w:space="0" w:color="auto"/>
            <w:right w:val="none" w:sz="0" w:space="0" w:color="auto"/>
          </w:divBdr>
        </w:div>
        <w:div w:id="1207989548">
          <w:marLeft w:val="0"/>
          <w:marRight w:val="0"/>
          <w:marTop w:val="0"/>
          <w:marBottom w:val="0"/>
          <w:divBdr>
            <w:top w:val="none" w:sz="0" w:space="0" w:color="auto"/>
            <w:left w:val="none" w:sz="0" w:space="0" w:color="auto"/>
            <w:bottom w:val="none" w:sz="0" w:space="0" w:color="auto"/>
            <w:right w:val="none" w:sz="0" w:space="0" w:color="auto"/>
          </w:divBdr>
        </w:div>
        <w:div w:id="1301183908">
          <w:marLeft w:val="0"/>
          <w:marRight w:val="0"/>
          <w:marTop w:val="0"/>
          <w:marBottom w:val="0"/>
          <w:divBdr>
            <w:top w:val="none" w:sz="0" w:space="0" w:color="auto"/>
            <w:left w:val="none" w:sz="0" w:space="0" w:color="auto"/>
            <w:bottom w:val="none" w:sz="0" w:space="0" w:color="auto"/>
            <w:right w:val="none" w:sz="0" w:space="0" w:color="auto"/>
          </w:divBdr>
        </w:div>
        <w:div w:id="1308244746">
          <w:marLeft w:val="0"/>
          <w:marRight w:val="0"/>
          <w:marTop w:val="0"/>
          <w:marBottom w:val="0"/>
          <w:divBdr>
            <w:top w:val="none" w:sz="0" w:space="0" w:color="auto"/>
            <w:left w:val="none" w:sz="0" w:space="0" w:color="auto"/>
            <w:bottom w:val="none" w:sz="0" w:space="0" w:color="auto"/>
            <w:right w:val="none" w:sz="0" w:space="0" w:color="auto"/>
          </w:divBdr>
        </w:div>
        <w:div w:id="1352411977">
          <w:marLeft w:val="0"/>
          <w:marRight w:val="0"/>
          <w:marTop w:val="0"/>
          <w:marBottom w:val="0"/>
          <w:divBdr>
            <w:top w:val="none" w:sz="0" w:space="0" w:color="auto"/>
            <w:left w:val="none" w:sz="0" w:space="0" w:color="auto"/>
            <w:bottom w:val="none" w:sz="0" w:space="0" w:color="auto"/>
            <w:right w:val="none" w:sz="0" w:space="0" w:color="auto"/>
          </w:divBdr>
        </w:div>
        <w:div w:id="1395818347">
          <w:marLeft w:val="0"/>
          <w:marRight w:val="0"/>
          <w:marTop w:val="0"/>
          <w:marBottom w:val="0"/>
          <w:divBdr>
            <w:top w:val="none" w:sz="0" w:space="0" w:color="auto"/>
            <w:left w:val="none" w:sz="0" w:space="0" w:color="auto"/>
            <w:bottom w:val="none" w:sz="0" w:space="0" w:color="auto"/>
            <w:right w:val="none" w:sz="0" w:space="0" w:color="auto"/>
          </w:divBdr>
        </w:div>
        <w:div w:id="1558928188">
          <w:marLeft w:val="0"/>
          <w:marRight w:val="0"/>
          <w:marTop w:val="0"/>
          <w:marBottom w:val="0"/>
          <w:divBdr>
            <w:top w:val="none" w:sz="0" w:space="0" w:color="auto"/>
            <w:left w:val="none" w:sz="0" w:space="0" w:color="auto"/>
            <w:bottom w:val="none" w:sz="0" w:space="0" w:color="auto"/>
            <w:right w:val="none" w:sz="0" w:space="0" w:color="auto"/>
          </w:divBdr>
        </w:div>
        <w:div w:id="1710497248">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1784568442">
          <w:marLeft w:val="0"/>
          <w:marRight w:val="0"/>
          <w:marTop w:val="0"/>
          <w:marBottom w:val="0"/>
          <w:divBdr>
            <w:top w:val="none" w:sz="0" w:space="0" w:color="auto"/>
            <w:left w:val="none" w:sz="0" w:space="0" w:color="auto"/>
            <w:bottom w:val="none" w:sz="0" w:space="0" w:color="auto"/>
            <w:right w:val="none" w:sz="0" w:space="0" w:color="auto"/>
          </w:divBdr>
        </w:div>
        <w:div w:id="1842816938">
          <w:marLeft w:val="0"/>
          <w:marRight w:val="0"/>
          <w:marTop w:val="0"/>
          <w:marBottom w:val="0"/>
          <w:divBdr>
            <w:top w:val="none" w:sz="0" w:space="0" w:color="auto"/>
            <w:left w:val="none" w:sz="0" w:space="0" w:color="auto"/>
            <w:bottom w:val="none" w:sz="0" w:space="0" w:color="auto"/>
            <w:right w:val="none" w:sz="0" w:space="0" w:color="auto"/>
          </w:divBdr>
        </w:div>
        <w:div w:id="1886136171">
          <w:marLeft w:val="0"/>
          <w:marRight w:val="0"/>
          <w:marTop w:val="0"/>
          <w:marBottom w:val="0"/>
          <w:divBdr>
            <w:top w:val="none" w:sz="0" w:space="0" w:color="auto"/>
            <w:left w:val="none" w:sz="0" w:space="0" w:color="auto"/>
            <w:bottom w:val="none" w:sz="0" w:space="0" w:color="auto"/>
            <w:right w:val="none" w:sz="0" w:space="0" w:color="auto"/>
          </w:divBdr>
        </w:div>
        <w:div w:id="1886260996">
          <w:marLeft w:val="0"/>
          <w:marRight w:val="0"/>
          <w:marTop w:val="0"/>
          <w:marBottom w:val="0"/>
          <w:divBdr>
            <w:top w:val="none" w:sz="0" w:space="0" w:color="auto"/>
            <w:left w:val="none" w:sz="0" w:space="0" w:color="auto"/>
            <w:bottom w:val="none" w:sz="0" w:space="0" w:color="auto"/>
            <w:right w:val="none" w:sz="0" w:space="0" w:color="auto"/>
          </w:divBdr>
        </w:div>
        <w:div w:id="2020354878">
          <w:marLeft w:val="0"/>
          <w:marRight w:val="0"/>
          <w:marTop w:val="0"/>
          <w:marBottom w:val="0"/>
          <w:divBdr>
            <w:top w:val="none" w:sz="0" w:space="0" w:color="auto"/>
            <w:left w:val="none" w:sz="0" w:space="0" w:color="auto"/>
            <w:bottom w:val="none" w:sz="0" w:space="0" w:color="auto"/>
            <w:right w:val="none" w:sz="0" w:space="0" w:color="auto"/>
          </w:divBdr>
        </w:div>
        <w:div w:id="2044821154">
          <w:marLeft w:val="0"/>
          <w:marRight w:val="0"/>
          <w:marTop w:val="0"/>
          <w:marBottom w:val="0"/>
          <w:divBdr>
            <w:top w:val="none" w:sz="0" w:space="0" w:color="auto"/>
            <w:left w:val="none" w:sz="0" w:space="0" w:color="auto"/>
            <w:bottom w:val="none" w:sz="0" w:space="0" w:color="auto"/>
            <w:right w:val="none" w:sz="0" w:space="0" w:color="auto"/>
          </w:divBdr>
        </w:div>
      </w:divsChild>
    </w:div>
    <w:div w:id="901329375">
      <w:bodyDiv w:val="1"/>
      <w:marLeft w:val="0"/>
      <w:marRight w:val="0"/>
      <w:marTop w:val="0"/>
      <w:marBottom w:val="0"/>
      <w:divBdr>
        <w:top w:val="none" w:sz="0" w:space="0" w:color="auto"/>
        <w:left w:val="none" w:sz="0" w:space="0" w:color="auto"/>
        <w:bottom w:val="none" w:sz="0" w:space="0" w:color="auto"/>
        <w:right w:val="none" w:sz="0" w:space="0" w:color="auto"/>
      </w:divBdr>
      <w:divsChild>
        <w:div w:id="401417123">
          <w:marLeft w:val="0"/>
          <w:marRight w:val="0"/>
          <w:marTop w:val="0"/>
          <w:marBottom w:val="0"/>
          <w:divBdr>
            <w:top w:val="none" w:sz="0" w:space="0" w:color="auto"/>
            <w:left w:val="none" w:sz="0" w:space="0" w:color="auto"/>
            <w:bottom w:val="none" w:sz="0" w:space="0" w:color="auto"/>
            <w:right w:val="none" w:sz="0" w:space="0" w:color="auto"/>
          </w:divBdr>
        </w:div>
        <w:div w:id="603608060">
          <w:marLeft w:val="0"/>
          <w:marRight w:val="0"/>
          <w:marTop w:val="0"/>
          <w:marBottom w:val="0"/>
          <w:divBdr>
            <w:top w:val="none" w:sz="0" w:space="0" w:color="auto"/>
            <w:left w:val="none" w:sz="0" w:space="0" w:color="auto"/>
            <w:bottom w:val="none" w:sz="0" w:space="0" w:color="auto"/>
            <w:right w:val="none" w:sz="0" w:space="0" w:color="auto"/>
          </w:divBdr>
        </w:div>
        <w:div w:id="1144545788">
          <w:marLeft w:val="0"/>
          <w:marRight w:val="0"/>
          <w:marTop w:val="0"/>
          <w:marBottom w:val="0"/>
          <w:divBdr>
            <w:top w:val="none" w:sz="0" w:space="0" w:color="auto"/>
            <w:left w:val="none" w:sz="0" w:space="0" w:color="auto"/>
            <w:bottom w:val="none" w:sz="0" w:space="0" w:color="auto"/>
            <w:right w:val="none" w:sz="0" w:space="0" w:color="auto"/>
          </w:divBdr>
        </w:div>
      </w:divsChild>
    </w:div>
    <w:div w:id="1040283499">
      <w:bodyDiv w:val="1"/>
      <w:marLeft w:val="0"/>
      <w:marRight w:val="0"/>
      <w:marTop w:val="0"/>
      <w:marBottom w:val="0"/>
      <w:divBdr>
        <w:top w:val="none" w:sz="0" w:space="0" w:color="auto"/>
        <w:left w:val="none" w:sz="0" w:space="0" w:color="auto"/>
        <w:bottom w:val="none" w:sz="0" w:space="0" w:color="auto"/>
        <w:right w:val="none" w:sz="0" w:space="0" w:color="auto"/>
      </w:divBdr>
    </w:div>
    <w:div w:id="1053430725">
      <w:bodyDiv w:val="1"/>
      <w:marLeft w:val="0"/>
      <w:marRight w:val="0"/>
      <w:marTop w:val="0"/>
      <w:marBottom w:val="0"/>
      <w:divBdr>
        <w:top w:val="none" w:sz="0" w:space="0" w:color="auto"/>
        <w:left w:val="none" w:sz="0" w:space="0" w:color="auto"/>
        <w:bottom w:val="none" w:sz="0" w:space="0" w:color="auto"/>
        <w:right w:val="none" w:sz="0" w:space="0" w:color="auto"/>
      </w:divBdr>
    </w:div>
    <w:div w:id="1101414827">
      <w:bodyDiv w:val="1"/>
      <w:marLeft w:val="0"/>
      <w:marRight w:val="0"/>
      <w:marTop w:val="0"/>
      <w:marBottom w:val="0"/>
      <w:divBdr>
        <w:top w:val="none" w:sz="0" w:space="0" w:color="auto"/>
        <w:left w:val="none" w:sz="0" w:space="0" w:color="auto"/>
        <w:bottom w:val="none" w:sz="0" w:space="0" w:color="auto"/>
        <w:right w:val="none" w:sz="0" w:space="0" w:color="auto"/>
      </w:divBdr>
    </w:div>
    <w:div w:id="1138034122">
      <w:bodyDiv w:val="1"/>
      <w:marLeft w:val="0"/>
      <w:marRight w:val="0"/>
      <w:marTop w:val="0"/>
      <w:marBottom w:val="0"/>
      <w:divBdr>
        <w:top w:val="none" w:sz="0" w:space="0" w:color="auto"/>
        <w:left w:val="none" w:sz="0" w:space="0" w:color="auto"/>
        <w:bottom w:val="none" w:sz="0" w:space="0" w:color="auto"/>
        <w:right w:val="none" w:sz="0" w:space="0" w:color="auto"/>
      </w:divBdr>
      <w:divsChild>
        <w:div w:id="1247807220">
          <w:marLeft w:val="0"/>
          <w:marRight w:val="0"/>
          <w:marTop w:val="0"/>
          <w:marBottom w:val="0"/>
          <w:divBdr>
            <w:top w:val="none" w:sz="0" w:space="0" w:color="auto"/>
            <w:left w:val="none" w:sz="0" w:space="0" w:color="auto"/>
            <w:bottom w:val="none" w:sz="0" w:space="0" w:color="auto"/>
            <w:right w:val="none" w:sz="0" w:space="0" w:color="auto"/>
          </w:divBdr>
        </w:div>
        <w:div w:id="1538544518">
          <w:marLeft w:val="0"/>
          <w:marRight w:val="0"/>
          <w:marTop w:val="0"/>
          <w:marBottom w:val="0"/>
          <w:divBdr>
            <w:top w:val="none" w:sz="0" w:space="0" w:color="auto"/>
            <w:left w:val="none" w:sz="0" w:space="0" w:color="auto"/>
            <w:bottom w:val="none" w:sz="0" w:space="0" w:color="auto"/>
            <w:right w:val="none" w:sz="0" w:space="0" w:color="auto"/>
          </w:divBdr>
        </w:div>
      </w:divsChild>
    </w:div>
    <w:div w:id="1309044719">
      <w:bodyDiv w:val="1"/>
      <w:marLeft w:val="0"/>
      <w:marRight w:val="0"/>
      <w:marTop w:val="0"/>
      <w:marBottom w:val="0"/>
      <w:divBdr>
        <w:top w:val="none" w:sz="0" w:space="0" w:color="auto"/>
        <w:left w:val="none" w:sz="0" w:space="0" w:color="auto"/>
        <w:bottom w:val="none" w:sz="0" w:space="0" w:color="auto"/>
        <w:right w:val="none" w:sz="0" w:space="0" w:color="auto"/>
      </w:divBdr>
    </w:div>
    <w:div w:id="1322392520">
      <w:bodyDiv w:val="1"/>
      <w:marLeft w:val="0"/>
      <w:marRight w:val="0"/>
      <w:marTop w:val="0"/>
      <w:marBottom w:val="0"/>
      <w:divBdr>
        <w:top w:val="none" w:sz="0" w:space="0" w:color="auto"/>
        <w:left w:val="none" w:sz="0" w:space="0" w:color="auto"/>
        <w:bottom w:val="none" w:sz="0" w:space="0" w:color="auto"/>
        <w:right w:val="none" w:sz="0" w:space="0" w:color="auto"/>
      </w:divBdr>
    </w:div>
    <w:div w:id="1627733412">
      <w:bodyDiv w:val="1"/>
      <w:marLeft w:val="0"/>
      <w:marRight w:val="0"/>
      <w:marTop w:val="0"/>
      <w:marBottom w:val="0"/>
      <w:divBdr>
        <w:top w:val="none" w:sz="0" w:space="0" w:color="auto"/>
        <w:left w:val="none" w:sz="0" w:space="0" w:color="auto"/>
        <w:bottom w:val="none" w:sz="0" w:space="0" w:color="auto"/>
        <w:right w:val="none" w:sz="0" w:space="0" w:color="auto"/>
      </w:divBdr>
      <w:divsChild>
        <w:div w:id="75589247">
          <w:marLeft w:val="0"/>
          <w:marRight w:val="0"/>
          <w:marTop w:val="0"/>
          <w:marBottom w:val="0"/>
          <w:divBdr>
            <w:top w:val="none" w:sz="0" w:space="0" w:color="auto"/>
            <w:left w:val="none" w:sz="0" w:space="0" w:color="auto"/>
            <w:bottom w:val="none" w:sz="0" w:space="0" w:color="auto"/>
            <w:right w:val="none" w:sz="0" w:space="0" w:color="auto"/>
          </w:divBdr>
        </w:div>
        <w:div w:id="209265744">
          <w:marLeft w:val="0"/>
          <w:marRight w:val="0"/>
          <w:marTop w:val="0"/>
          <w:marBottom w:val="0"/>
          <w:divBdr>
            <w:top w:val="none" w:sz="0" w:space="0" w:color="auto"/>
            <w:left w:val="none" w:sz="0" w:space="0" w:color="auto"/>
            <w:bottom w:val="none" w:sz="0" w:space="0" w:color="auto"/>
            <w:right w:val="none" w:sz="0" w:space="0" w:color="auto"/>
          </w:divBdr>
        </w:div>
        <w:div w:id="239684347">
          <w:marLeft w:val="0"/>
          <w:marRight w:val="0"/>
          <w:marTop w:val="0"/>
          <w:marBottom w:val="0"/>
          <w:divBdr>
            <w:top w:val="none" w:sz="0" w:space="0" w:color="auto"/>
            <w:left w:val="none" w:sz="0" w:space="0" w:color="auto"/>
            <w:bottom w:val="none" w:sz="0" w:space="0" w:color="auto"/>
            <w:right w:val="none" w:sz="0" w:space="0" w:color="auto"/>
          </w:divBdr>
        </w:div>
        <w:div w:id="312218581">
          <w:marLeft w:val="0"/>
          <w:marRight w:val="0"/>
          <w:marTop w:val="0"/>
          <w:marBottom w:val="0"/>
          <w:divBdr>
            <w:top w:val="none" w:sz="0" w:space="0" w:color="auto"/>
            <w:left w:val="none" w:sz="0" w:space="0" w:color="auto"/>
            <w:bottom w:val="none" w:sz="0" w:space="0" w:color="auto"/>
            <w:right w:val="none" w:sz="0" w:space="0" w:color="auto"/>
          </w:divBdr>
        </w:div>
        <w:div w:id="602225490">
          <w:marLeft w:val="0"/>
          <w:marRight w:val="0"/>
          <w:marTop w:val="0"/>
          <w:marBottom w:val="0"/>
          <w:divBdr>
            <w:top w:val="none" w:sz="0" w:space="0" w:color="auto"/>
            <w:left w:val="none" w:sz="0" w:space="0" w:color="auto"/>
            <w:bottom w:val="none" w:sz="0" w:space="0" w:color="auto"/>
            <w:right w:val="none" w:sz="0" w:space="0" w:color="auto"/>
          </w:divBdr>
        </w:div>
        <w:div w:id="689188226">
          <w:marLeft w:val="0"/>
          <w:marRight w:val="0"/>
          <w:marTop w:val="0"/>
          <w:marBottom w:val="0"/>
          <w:divBdr>
            <w:top w:val="none" w:sz="0" w:space="0" w:color="auto"/>
            <w:left w:val="none" w:sz="0" w:space="0" w:color="auto"/>
            <w:bottom w:val="none" w:sz="0" w:space="0" w:color="auto"/>
            <w:right w:val="none" w:sz="0" w:space="0" w:color="auto"/>
          </w:divBdr>
        </w:div>
        <w:div w:id="746419858">
          <w:marLeft w:val="0"/>
          <w:marRight w:val="0"/>
          <w:marTop w:val="0"/>
          <w:marBottom w:val="0"/>
          <w:divBdr>
            <w:top w:val="none" w:sz="0" w:space="0" w:color="auto"/>
            <w:left w:val="none" w:sz="0" w:space="0" w:color="auto"/>
            <w:bottom w:val="none" w:sz="0" w:space="0" w:color="auto"/>
            <w:right w:val="none" w:sz="0" w:space="0" w:color="auto"/>
          </w:divBdr>
        </w:div>
        <w:div w:id="759135280">
          <w:marLeft w:val="0"/>
          <w:marRight w:val="0"/>
          <w:marTop w:val="0"/>
          <w:marBottom w:val="0"/>
          <w:divBdr>
            <w:top w:val="none" w:sz="0" w:space="0" w:color="auto"/>
            <w:left w:val="none" w:sz="0" w:space="0" w:color="auto"/>
            <w:bottom w:val="none" w:sz="0" w:space="0" w:color="auto"/>
            <w:right w:val="none" w:sz="0" w:space="0" w:color="auto"/>
          </w:divBdr>
        </w:div>
        <w:div w:id="843323764">
          <w:marLeft w:val="0"/>
          <w:marRight w:val="0"/>
          <w:marTop w:val="0"/>
          <w:marBottom w:val="0"/>
          <w:divBdr>
            <w:top w:val="none" w:sz="0" w:space="0" w:color="auto"/>
            <w:left w:val="none" w:sz="0" w:space="0" w:color="auto"/>
            <w:bottom w:val="none" w:sz="0" w:space="0" w:color="auto"/>
            <w:right w:val="none" w:sz="0" w:space="0" w:color="auto"/>
          </w:divBdr>
        </w:div>
        <w:div w:id="1033655462">
          <w:marLeft w:val="0"/>
          <w:marRight w:val="0"/>
          <w:marTop w:val="0"/>
          <w:marBottom w:val="0"/>
          <w:divBdr>
            <w:top w:val="none" w:sz="0" w:space="0" w:color="auto"/>
            <w:left w:val="none" w:sz="0" w:space="0" w:color="auto"/>
            <w:bottom w:val="none" w:sz="0" w:space="0" w:color="auto"/>
            <w:right w:val="none" w:sz="0" w:space="0" w:color="auto"/>
          </w:divBdr>
        </w:div>
        <w:div w:id="1037124516">
          <w:marLeft w:val="0"/>
          <w:marRight w:val="0"/>
          <w:marTop w:val="0"/>
          <w:marBottom w:val="0"/>
          <w:divBdr>
            <w:top w:val="none" w:sz="0" w:space="0" w:color="auto"/>
            <w:left w:val="none" w:sz="0" w:space="0" w:color="auto"/>
            <w:bottom w:val="none" w:sz="0" w:space="0" w:color="auto"/>
            <w:right w:val="none" w:sz="0" w:space="0" w:color="auto"/>
          </w:divBdr>
        </w:div>
        <w:div w:id="1183082131">
          <w:marLeft w:val="0"/>
          <w:marRight w:val="0"/>
          <w:marTop w:val="0"/>
          <w:marBottom w:val="0"/>
          <w:divBdr>
            <w:top w:val="none" w:sz="0" w:space="0" w:color="auto"/>
            <w:left w:val="none" w:sz="0" w:space="0" w:color="auto"/>
            <w:bottom w:val="none" w:sz="0" w:space="0" w:color="auto"/>
            <w:right w:val="none" w:sz="0" w:space="0" w:color="auto"/>
          </w:divBdr>
        </w:div>
        <w:div w:id="1261110384">
          <w:marLeft w:val="0"/>
          <w:marRight w:val="0"/>
          <w:marTop w:val="0"/>
          <w:marBottom w:val="0"/>
          <w:divBdr>
            <w:top w:val="none" w:sz="0" w:space="0" w:color="auto"/>
            <w:left w:val="none" w:sz="0" w:space="0" w:color="auto"/>
            <w:bottom w:val="none" w:sz="0" w:space="0" w:color="auto"/>
            <w:right w:val="none" w:sz="0" w:space="0" w:color="auto"/>
          </w:divBdr>
        </w:div>
        <w:div w:id="1382442949">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560827249">
          <w:marLeft w:val="0"/>
          <w:marRight w:val="0"/>
          <w:marTop w:val="0"/>
          <w:marBottom w:val="0"/>
          <w:divBdr>
            <w:top w:val="none" w:sz="0" w:space="0" w:color="auto"/>
            <w:left w:val="none" w:sz="0" w:space="0" w:color="auto"/>
            <w:bottom w:val="none" w:sz="0" w:space="0" w:color="auto"/>
            <w:right w:val="none" w:sz="0" w:space="0" w:color="auto"/>
          </w:divBdr>
        </w:div>
        <w:div w:id="1720975875">
          <w:marLeft w:val="0"/>
          <w:marRight w:val="0"/>
          <w:marTop w:val="0"/>
          <w:marBottom w:val="0"/>
          <w:divBdr>
            <w:top w:val="none" w:sz="0" w:space="0" w:color="auto"/>
            <w:left w:val="none" w:sz="0" w:space="0" w:color="auto"/>
            <w:bottom w:val="none" w:sz="0" w:space="0" w:color="auto"/>
            <w:right w:val="none" w:sz="0" w:space="0" w:color="auto"/>
          </w:divBdr>
        </w:div>
        <w:div w:id="1740403380">
          <w:marLeft w:val="0"/>
          <w:marRight w:val="0"/>
          <w:marTop w:val="0"/>
          <w:marBottom w:val="0"/>
          <w:divBdr>
            <w:top w:val="none" w:sz="0" w:space="0" w:color="auto"/>
            <w:left w:val="none" w:sz="0" w:space="0" w:color="auto"/>
            <w:bottom w:val="none" w:sz="0" w:space="0" w:color="auto"/>
            <w:right w:val="none" w:sz="0" w:space="0" w:color="auto"/>
          </w:divBdr>
        </w:div>
        <w:div w:id="1909918923">
          <w:marLeft w:val="0"/>
          <w:marRight w:val="0"/>
          <w:marTop w:val="0"/>
          <w:marBottom w:val="0"/>
          <w:divBdr>
            <w:top w:val="none" w:sz="0" w:space="0" w:color="auto"/>
            <w:left w:val="none" w:sz="0" w:space="0" w:color="auto"/>
            <w:bottom w:val="none" w:sz="0" w:space="0" w:color="auto"/>
            <w:right w:val="none" w:sz="0" w:space="0" w:color="auto"/>
          </w:divBdr>
        </w:div>
        <w:div w:id="2011250604">
          <w:marLeft w:val="0"/>
          <w:marRight w:val="0"/>
          <w:marTop w:val="0"/>
          <w:marBottom w:val="0"/>
          <w:divBdr>
            <w:top w:val="none" w:sz="0" w:space="0" w:color="auto"/>
            <w:left w:val="none" w:sz="0" w:space="0" w:color="auto"/>
            <w:bottom w:val="none" w:sz="0" w:space="0" w:color="auto"/>
            <w:right w:val="none" w:sz="0" w:space="0" w:color="auto"/>
          </w:divBdr>
        </w:div>
      </w:divsChild>
    </w:div>
    <w:div w:id="1824930542">
      <w:bodyDiv w:val="1"/>
      <w:marLeft w:val="0"/>
      <w:marRight w:val="0"/>
      <w:marTop w:val="0"/>
      <w:marBottom w:val="0"/>
      <w:divBdr>
        <w:top w:val="none" w:sz="0" w:space="0" w:color="auto"/>
        <w:left w:val="none" w:sz="0" w:space="0" w:color="auto"/>
        <w:bottom w:val="none" w:sz="0" w:space="0" w:color="auto"/>
        <w:right w:val="none" w:sz="0" w:space="0" w:color="auto"/>
      </w:divBdr>
    </w:div>
    <w:div w:id="1937589331">
      <w:bodyDiv w:val="1"/>
      <w:marLeft w:val="0"/>
      <w:marRight w:val="0"/>
      <w:marTop w:val="0"/>
      <w:marBottom w:val="0"/>
      <w:divBdr>
        <w:top w:val="none" w:sz="0" w:space="0" w:color="auto"/>
        <w:left w:val="none" w:sz="0" w:space="0" w:color="auto"/>
        <w:bottom w:val="none" w:sz="0" w:space="0" w:color="auto"/>
        <w:right w:val="none" w:sz="0" w:space="0" w:color="auto"/>
      </w:divBdr>
    </w:div>
    <w:div w:id="1938558741">
      <w:bodyDiv w:val="1"/>
      <w:marLeft w:val="0"/>
      <w:marRight w:val="0"/>
      <w:marTop w:val="0"/>
      <w:marBottom w:val="0"/>
      <w:divBdr>
        <w:top w:val="none" w:sz="0" w:space="0" w:color="auto"/>
        <w:left w:val="none" w:sz="0" w:space="0" w:color="auto"/>
        <w:bottom w:val="none" w:sz="0" w:space="0" w:color="auto"/>
        <w:right w:val="none" w:sz="0" w:space="0" w:color="auto"/>
      </w:divBdr>
      <w:divsChild>
        <w:div w:id="7295750">
          <w:marLeft w:val="0"/>
          <w:marRight w:val="0"/>
          <w:marTop w:val="0"/>
          <w:marBottom w:val="0"/>
          <w:divBdr>
            <w:top w:val="none" w:sz="0" w:space="0" w:color="auto"/>
            <w:left w:val="none" w:sz="0" w:space="0" w:color="auto"/>
            <w:bottom w:val="none" w:sz="0" w:space="0" w:color="auto"/>
            <w:right w:val="none" w:sz="0" w:space="0" w:color="auto"/>
          </w:divBdr>
        </w:div>
        <w:div w:id="66995854">
          <w:marLeft w:val="0"/>
          <w:marRight w:val="0"/>
          <w:marTop w:val="0"/>
          <w:marBottom w:val="0"/>
          <w:divBdr>
            <w:top w:val="none" w:sz="0" w:space="0" w:color="auto"/>
            <w:left w:val="none" w:sz="0" w:space="0" w:color="auto"/>
            <w:bottom w:val="none" w:sz="0" w:space="0" w:color="auto"/>
            <w:right w:val="none" w:sz="0" w:space="0" w:color="auto"/>
          </w:divBdr>
        </w:div>
        <w:div w:id="78016973">
          <w:marLeft w:val="0"/>
          <w:marRight w:val="0"/>
          <w:marTop w:val="0"/>
          <w:marBottom w:val="0"/>
          <w:divBdr>
            <w:top w:val="none" w:sz="0" w:space="0" w:color="auto"/>
            <w:left w:val="none" w:sz="0" w:space="0" w:color="auto"/>
            <w:bottom w:val="none" w:sz="0" w:space="0" w:color="auto"/>
            <w:right w:val="none" w:sz="0" w:space="0" w:color="auto"/>
          </w:divBdr>
        </w:div>
        <w:div w:id="291403873">
          <w:marLeft w:val="0"/>
          <w:marRight w:val="0"/>
          <w:marTop w:val="0"/>
          <w:marBottom w:val="0"/>
          <w:divBdr>
            <w:top w:val="none" w:sz="0" w:space="0" w:color="auto"/>
            <w:left w:val="none" w:sz="0" w:space="0" w:color="auto"/>
            <w:bottom w:val="none" w:sz="0" w:space="0" w:color="auto"/>
            <w:right w:val="none" w:sz="0" w:space="0" w:color="auto"/>
          </w:divBdr>
        </w:div>
        <w:div w:id="533538131">
          <w:marLeft w:val="0"/>
          <w:marRight w:val="0"/>
          <w:marTop w:val="0"/>
          <w:marBottom w:val="0"/>
          <w:divBdr>
            <w:top w:val="none" w:sz="0" w:space="0" w:color="auto"/>
            <w:left w:val="none" w:sz="0" w:space="0" w:color="auto"/>
            <w:bottom w:val="none" w:sz="0" w:space="0" w:color="auto"/>
            <w:right w:val="none" w:sz="0" w:space="0" w:color="auto"/>
          </w:divBdr>
        </w:div>
        <w:div w:id="638268729">
          <w:marLeft w:val="0"/>
          <w:marRight w:val="0"/>
          <w:marTop w:val="0"/>
          <w:marBottom w:val="0"/>
          <w:divBdr>
            <w:top w:val="none" w:sz="0" w:space="0" w:color="auto"/>
            <w:left w:val="none" w:sz="0" w:space="0" w:color="auto"/>
            <w:bottom w:val="none" w:sz="0" w:space="0" w:color="auto"/>
            <w:right w:val="none" w:sz="0" w:space="0" w:color="auto"/>
          </w:divBdr>
        </w:div>
        <w:div w:id="912857803">
          <w:marLeft w:val="0"/>
          <w:marRight w:val="0"/>
          <w:marTop w:val="0"/>
          <w:marBottom w:val="0"/>
          <w:divBdr>
            <w:top w:val="none" w:sz="0" w:space="0" w:color="auto"/>
            <w:left w:val="none" w:sz="0" w:space="0" w:color="auto"/>
            <w:bottom w:val="none" w:sz="0" w:space="0" w:color="auto"/>
            <w:right w:val="none" w:sz="0" w:space="0" w:color="auto"/>
          </w:divBdr>
        </w:div>
        <w:div w:id="1127745982">
          <w:marLeft w:val="0"/>
          <w:marRight w:val="0"/>
          <w:marTop w:val="0"/>
          <w:marBottom w:val="0"/>
          <w:divBdr>
            <w:top w:val="none" w:sz="0" w:space="0" w:color="auto"/>
            <w:left w:val="none" w:sz="0" w:space="0" w:color="auto"/>
            <w:bottom w:val="none" w:sz="0" w:space="0" w:color="auto"/>
            <w:right w:val="none" w:sz="0" w:space="0" w:color="auto"/>
          </w:divBdr>
        </w:div>
        <w:div w:id="1234779302">
          <w:marLeft w:val="0"/>
          <w:marRight w:val="0"/>
          <w:marTop w:val="0"/>
          <w:marBottom w:val="0"/>
          <w:divBdr>
            <w:top w:val="none" w:sz="0" w:space="0" w:color="auto"/>
            <w:left w:val="none" w:sz="0" w:space="0" w:color="auto"/>
            <w:bottom w:val="none" w:sz="0" w:space="0" w:color="auto"/>
            <w:right w:val="none" w:sz="0" w:space="0" w:color="auto"/>
          </w:divBdr>
        </w:div>
        <w:div w:id="1287855252">
          <w:marLeft w:val="0"/>
          <w:marRight w:val="0"/>
          <w:marTop w:val="0"/>
          <w:marBottom w:val="0"/>
          <w:divBdr>
            <w:top w:val="none" w:sz="0" w:space="0" w:color="auto"/>
            <w:left w:val="none" w:sz="0" w:space="0" w:color="auto"/>
            <w:bottom w:val="none" w:sz="0" w:space="0" w:color="auto"/>
            <w:right w:val="none" w:sz="0" w:space="0" w:color="auto"/>
          </w:divBdr>
        </w:div>
        <w:div w:id="1438596747">
          <w:marLeft w:val="0"/>
          <w:marRight w:val="0"/>
          <w:marTop w:val="0"/>
          <w:marBottom w:val="0"/>
          <w:divBdr>
            <w:top w:val="none" w:sz="0" w:space="0" w:color="auto"/>
            <w:left w:val="none" w:sz="0" w:space="0" w:color="auto"/>
            <w:bottom w:val="none" w:sz="0" w:space="0" w:color="auto"/>
            <w:right w:val="none" w:sz="0" w:space="0" w:color="auto"/>
          </w:divBdr>
        </w:div>
        <w:div w:id="1444760741">
          <w:marLeft w:val="0"/>
          <w:marRight w:val="0"/>
          <w:marTop w:val="0"/>
          <w:marBottom w:val="0"/>
          <w:divBdr>
            <w:top w:val="none" w:sz="0" w:space="0" w:color="auto"/>
            <w:left w:val="none" w:sz="0" w:space="0" w:color="auto"/>
            <w:bottom w:val="none" w:sz="0" w:space="0" w:color="auto"/>
            <w:right w:val="none" w:sz="0" w:space="0" w:color="auto"/>
          </w:divBdr>
        </w:div>
        <w:div w:id="1641881302">
          <w:marLeft w:val="0"/>
          <w:marRight w:val="0"/>
          <w:marTop w:val="0"/>
          <w:marBottom w:val="0"/>
          <w:divBdr>
            <w:top w:val="none" w:sz="0" w:space="0" w:color="auto"/>
            <w:left w:val="none" w:sz="0" w:space="0" w:color="auto"/>
            <w:bottom w:val="none" w:sz="0" w:space="0" w:color="auto"/>
            <w:right w:val="none" w:sz="0" w:space="0" w:color="auto"/>
          </w:divBdr>
        </w:div>
        <w:div w:id="1793133362">
          <w:marLeft w:val="0"/>
          <w:marRight w:val="0"/>
          <w:marTop w:val="0"/>
          <w:marBottom w:val="0"/>
          <w:divBdr>
            <w:top w:val="none" w:sz="0" w:space="0" w:color="auto"/>
            <w:left w:val="none" w:sz="0" w:space="0" w:color="auto"/>
            <w:bottom w:val="none" w:sz="0" w:space="0" w:color="auto"/>
            <w:right w:val="none" w:sz="0" w:space="0" w:color="auto"/>
          </w:divBdr>
        </w:div>
        <w:div w:id="1802575536">
          <w:marLeft w:val="0"/>
          <w:marRight w:val="0"/>
          <w:marTop w:val="0"/>
          <w:marBottom w:val="0"/>
          <w:divBdr>
            <w:top w:val="none" w:sz="0" w:space="0" w:color="auto"/>
            <w:left w:val="none" w:sz="0" w:space="0" w:color="auto"/>
            <w:bottom w:val="none" w:sz="0" w:space="0" w:color="auto"/>
            <w:right w:val="none" w:sz="0" w:space="0" w:color="auto"/>
          </w:divBdr>
        </w:div>
        <w:div w:id="1838155964">
          <w:marLeft w:val="0"/>
          <w:marRight w:val="0"/>
          <w:marTop w:val="0"/>
          <w:marBottom w:val="0"/>
          <w:divBdr>
            <w:top w:val="none" w:sz="0" w:space="0" w:color="auto"/>
            <w:left w:val="none" w:sz="0" w:space="0" w:color="auto"/>
            <w:bottom w:val="none" w:sz="0" w:space="0" w:color="auto"/>
            <w:right w:val="none" w:sz="0" w:space="0" w:color="auto"/>
          </w:divBdr>
        </w:div>
        <w:div w:id="1840655493">
          <w:marLeft w:val="0"/>
          <w:marRight w:val="0"/>
          <w:marTop w:val="0"/>
          <w:marBottom w:val="0"/>
          <w:divBdr>
            <w:top w:val="none" w:sz="0" w:space="0" w:color="auto"/>
            <w:left w:val="none" w:sz="0" w:space="0" w:color="auto"/>
            <w:bottom w:val="none" w:sz="0" w:space="0" w:color="auto"/>
            <w:right w:val="none" w:sz="0" w:space="0" w:color="auto"/>
          </w:divBdr>
        </w:div>
        <w:div w:id="1847088648">
          <w:marLeft w:val="0"/>
          <w:marRight w:val="0"/>
          <w:marTop w:val="0"/>
          <w:marBottom w:val="0"/>
          <w:divBdr>
            <w:top w:val="none" w:sz="0" w:space="0" w:color="auto"/>
            <w:left w:val="none" w:sz="0" w:space="0" w:color="auto"/>
            <w:bottom w:val="none" w:sz="0" w:space="0" w:color="auto"/>
            <w:right w:val="none" w:sz="0" w:space="0" w:color="auto"/>
          </w:divBdr>
        </w:div>
        <w:div w:id="1863858156">
          <w:marLeft w:val="0"/>
          <w:marRight w:val="0"/>
          <w:marTop w:val="0"/>
          <w:marBottom w:val="0"/>
          <w:divBdr>
            <w:top w:val="none" w:sz="0" w:space="0" w:color="auto"/>
            <w:left w:val="none" w:sz="0" w:space="0" w:color="auto"/>
            <w:bottom w:val="none" w:sz="0" w:space="0" w:color="auto"/>
            <w:right w:val="none" w:sz="0" w:space="0" w:color="auto"/>
          </w:divBdr>
        </w:div>
        <w:div w:id="2089644226">
          <w:marLeft w:val="0"/>
          <w:marRight w:val="0"/>
          <w:marTop w:val="0"/>
          <w:marBottom w:val="0"/>
          <w:divBdr>
            <w:top w:val="none" w:sz="0" w:space="0" w:color="auto"/>
            <w:left w:val="none" w:sz="0" w:space="0" w:color="auto"/>
            <w:bottom w:val="none" w:sz="0" w:space="0" w:color="auto"/>
            <w:right w:val="none" w:sz="0" w:space="0" w:color="auto"/>
          </w:divBdr>
        </w:div>
      </w:divsChild>
    </w:div>
    <w:div w:id="2116754828">
      <w:bodyDiv w:val="1"/>
      <w:marLeft w:val="0"/>
      <w:marRight w:val="0"/>
      <w:marTop w:val="0"/>
      <w:marBottom w:val="0"/>
      <w:divBdr>
        <w:top w:val="none" w:sz="0" w:space="0" w:color="auto"/>
        <w:left w:val="none" w:sz="0" w:space="0" w:color="auto"/>
        <w:bottom w:val="none" w:sz="0" w:space="0" w:color="auto"/>
        <w:right w:val="none" w:sz="0" w:space="0" w:color="auto"/>
      </w:divBdr>
      <w:divsChild>
        <w:div w:id="114712028">
          <w:marLeft w:val="0"/>
          <w:marRight w:val="0"/>
          <w:marTop w:val="0"/>
          <w:marBottom w:val="0"/>
          <w:divBdr>
            <w:top w:val="none" w:sz="0" w:space="0" w:color="auto"/>
            <w:left w:val="none" w:sz="0" w:space="0" w:color="auto"/>
            <w:bottom w:val="none" w:sz="0" w:space="0" w:color="auto"/>
            <w:right w:val="none" w:sz="0" w:space="0" w:color="auto"/>
          </w:divBdr>
        </w:div>
        <w:div w:id="169226542">
          <w:marLeft w:val="0"/>
          <w:marRight w:val="0"/>
          <w:marTop w:val="0"/>
          <w:marBottom w:val="0"/>
          <w:divBdr>
            <w:top w:val="none" w:sz="0" w:space="0" w:color="auto"/>
            <w:left w:val="none" w:sz="0" w:space="0" w:color="auto"/>
            <w:bottom w:val="none" w:sz="0" w:space="0" w:color="auto"/>
            <w:right w:val="none" w:sz="0" w:space="0" w:color="auto"/>
          </w:divBdr>
        </w:div>
        <w:div w:id="193348330">
          <w:marLeft w:val="0"/>
          <w:marRight w:val="0"/>
          <w:marTop w:val="0"/>
          <w:marBottom w:val="0"/>
          <w:divBdr>
            <w:top w:val="none" w:sz="0" w:space="0" w:color="auto"/>
            <w:left w:val="none" w:sz="0" w:space="0" w:color="auto"/>
            <w:bottom w:val="none" w:sz="0" w:space="0" w:color="auto"/>
            <w:right w:val="none" w:sz="0" w:space="0" w:color="auto"/>
          </w:divBdr>
        </w:div>
        <w:div w:id="264506906">
          <w:marLeft w:val="0"/>
          <w:marRight w:val="0"/>
          <w:marTop w:val="0"/>
          <w:marBottom w:val="0"/>
          <w:divBdr>
            <w:top w:val="none" w:sz="0" w:space="0" w:color="auto"/>
            <w:left w:val="none" w:sz="0" w:space="0" w:color="auto"/>
            <w:bottom w:val="none" w:sz="0" w:space="0" w:color="auto"/>
            <w:right w:val="none" w:sz="0" w:space="0" w:color="auto"/>
          </w:divBdr>
        </w:div>
        <w:div w:id="290552566">
          <w:marLeft w:val="0"/>
          <w:marRight w:val="0"/>
          <w:marTop w:val="0"/>
          <w:marBottom w:val="0"/>
          <w:divBdr>
            <w:top w:val="none" w:sz="0" w:space="0" w:color="auto"/>
            <w:left w:val="none" w:sz="0" w:space="0" w:color="auto"/>
            <w:bottom w:val="none" w:sz="0" w:space="0" w:color="auto"/>
            <w:right w:val="none" w:sz="0" w:space="0" w:color="auto"/>
          </w:divBdr>
        </w:div>
        <w:div w:id="317540901">
          <w:marLeft w:val="0"/>
          <w:marRight w:val="0"/>
          <w:marTop w:val="0"/>
          <w:marBottom w:val="0"/>
          <w:divBdr>
            <w:top w:val="none" w:sz="0" w:space="0" w:color="auto"/>
            <w:left w:val="none" w:sz="0" w:space="0" w:color="auto"/>
            <w:bottom w:val="none" w:sz="0" w:space="0" w:color="auto"/>
            <w:right w:val="none" w:sz="0" w:space="0" w:color="auto"/>
          </w:divBdr>
        </w:div>
        <w:div w:id="319387565">
          <w:marLeft w:val="0"/>
          <w:marRight w:val="0"/>
          <w:marTop w:val="0"/>
          <w:marBottom w:val="0"/>
          <w:divBdr>
            <w:top w:val="none" w:sz="0" w:space="0" w:color="auto"/>
            <w:left w:val="none" w:sz="0" w:space="0" w:color="auto"/>
            <w:bottom w:val="none" w:sz="0" w:space="0" w:color="auto"/>
            <w:right w:val="none" w:sz="0" w:space="0" w:color="auto"/>
          </w:divBdr>
        </w:div>
        <w:div w:id="322665435">
          <w:marLeft w:val="0"/>
          <w:marRight w:val="0"/>
          <w:marTop w:val="0"/>
          <w:marBottom w:val="0"/>
          <w:divBdr>
            <w:top w:val="none" w:sz="0" w:space="0" w:color="auto"/>
            <w:left w:val="none" w:sz="0" w:space="0" w:color="auto"/>
            <w:bottom w:val="none" w:sz="0" w:space="0" w:color="auto"/>
            <w:right w:val="none" w:sz="0" w:space="0" w:color="auto"/>
          </w:divBdr>
        </w:div>
        <w:div w:id="332491866">
          <w:marLeft w:val="0"/>
          <w:marRight w:val="0"/>
          <w:marTop w:val="0"/>
          <w:marBottom w:val="0"/>
          <w:divBdr>
            <w:top w:val="none" w:sz="0" w:space="0" w:color="auto"/>
            <w:left w:val="none" w:sz="0" w:space="0" w:color="auto"/>
            <w:bottom w:val="none" w:sz="0" w:space="0" w:color="auto"/>
            <w:right w:val="none" w:sz="0" w:space="0" w:color="auto"/>
          </w:divBdr>
        </w:div>
        <w:div w:id="364133812">
          <w:marLeft w:val="0"/>
          <w:marRight w:val="0"/>
          <w:marTop w:val="0"/>
          <w:marBottom w:val="0"/>
          <w:divBdr>
            <w:top w:val="none" w:sz="0" w:space="0" w:color="auto"/>
            <w:left w:val="none" w:sz="0" w:space="0" w:color="auto"/>
            <w:bottom w:val="none" w:sz="0" w:space="0" w:color="auto"/>
            <w:right w:val="none" w:sz="0" w:space="0" w:color="auto"/>
          </w:divBdr>
        </w:div>
        <w:div w:id="372703483">
          <w:marLeft w:val="0"/>
          <w:marRight w:val="0"/>
          <w:marTop w:val="0"/>
          <w:marBottom w:val="0"/>
          <w:divBdr>
            <w:top w:val="none" w:sz="0" w:space="0" w:color="auto"/>
            <w:left w:val="none" w:sz="0" w:space="0" w:color="auto"/>
            <w:bottom w:val="none" w:sz="0" w:space="0" w:color="auto"/>
            <w:right w:val="none" w:sz="0" w:space="0" w:color="auto"/>
          </w:divBdr>
        </w:div>
        <w:div w:id="389815507">
          <w:marLeft w:val="0"/>
          <w:marRight w:val="0"/>
          <w:marTop w:val="0"/>
          <w:marBottom w:val="0"/>
          <w:divBdr>
            <w:top w:val="none" w:sz="0" w:space="0" w:color="auto"/>
            <w:left w:val="none" w:sz="0" w:space="0" w:color="auto"/>
            <w:bottom w:val="none" w:sz="0" w:space="0" w:color="auto"/>
            <w:right w:val="none" w:sz="0" w:space="0" w:color="auto"/>
          </w:divBdr>
        </w:div>
        <w:div w:id="433093403">
          <w:marLeft w:val="0"/>
          <w:marRight w:val="0"/>
          <w:marTop w:val="0"/>
          <w:marBottom w:val="0"/>
          <w:divBdr>
            <w:top w:val="none" w:sz="0" w:space="0" w:color="auto"/>
            <w:left w:val="none" w:sz="0" w:space="0" w:color="auto"/>
            <w:bottom w:val="none" w:sz="0" w:space="0" w:color="auto"/>
            <w:right w:val="none" w:sz="0" w:space="0" w:color="auto"/>
          </w:divBdr>
        </w:div>
        <w:div w:id="436608237">
          <w:marLeft w:val="0"/>
          <w:marRight w:val="0"/>
          <w:marTop w:val="0"/>
          <w:marBottom w:val="0"/>
          <w:divBdr>
            <w:top w:val="none" w:sz="0" w:space="0" w:color="auto"/>
            <w:left w:val="none" w:sz="0" w:space="0" w:color="auto"/>
            <w:bottom w:val="none" w:sz="0" w:space="0" w:color="auto"/>
            <w:right w:val="none" w:sz="0" w:space="0" w:color="auto"/>
          </w:divBdr>
        </w:div>
        <w:div w:id="511382467">
          <w:marLeft w:val="0"/>
          <w:marRight w:val="0"/>
          <w:marTop w:val="0"/>
          <w:marBottom w:val="0"/>
          <w:divBdr>
            <w:top w:val="none" w:sz="0" w:space="0" w:color="auto"/>
            <w:left w:val="none" w:sz="0" w:space="0" w:color="auto"/>
            <w:bottom w:val="none" w:sz="0" w:space="0" w:color="auto"/>
            <w:right w:val="none" w:sz="0" w:space="0" w:color="auto"/>
          </w:divBdr>
        </w:div>
        <w:div w:id="525992065">
          <w:marLeft w:val="0"/>
          <w:marRight w:val="0"/>
          <w:marTop w:val="0"/>
          <w:marBottom w:val="0"/>
          <w:divBdr>
            <w:top w:val="none" w:sz="0" w:space="0" w:color="auto"/>
            <w:left w:val="none" w:sz="0" w:space="0" w:color="auto"/>
            <w:bottom w:val="none" w:sz="0" w:space="0" w:color="auto"/>
            <w:right w:val="none" w:sz="0" w:space="0" w:color="auto"/>
          </w:divBdr>
        </w:div>
        <w:div w:id="527067034">
          <w:marLeft w:val="0"/>
          <w:marRight w:val="0"/>
          <w:marTop w:val="0"/>
          <w:marBottom w:val="0"/>
          <w:divBdr>
            <w:top w:val="none" w:sz="0" w:space="0" w:color="auto"/>
            <w:left w:val="none" w:sz="0" w:space="0" w:color="auto"/>
            <w:bottom w:val="none" w:sz="0" w:space="0" w:color="auto"/>
            <w:right w:val="none" w:sz="0" w:space="0" w:color="auto"/>
          </w:divBdr>
        </w:div>
        <w:div w:id="547716880">
          <w:marLeft w:val="0"/>
          <w:marRight w:val="0"/>
          <w:marTop w:val="0"/>
          <w:marBottom w:val="0"/>
          <w:divBdr>
            <w:top w:val="none" w:sz="0" w:space="0" w:color="auto"/>
            <w:left w:val="none" w:sz="0" w:space="0" w:color="auto"/>
            <w:bottom w:val="none" w:sz="0" w:space="0" w:color="auto"/>
            <w:right w:val="none" w:sz="0" w:space="0" w:color="auto"/>
          </w:divBdr>
        </w:div>
        <w:div w:id="549922656">
          <w:marLeft w:val="0"/>
          <w:marRight w:val="0"/>
          <w:marTop w:val="0"/>
          <w:marBottom w:val="0"/>
          <w:divBdr>
            <w:top w:val="none" w:sz="0" w:space="0" w:color="auto"/>
            <w:left w:val="none" w:sz="0" w:space="0" w:color="auto"/>
            <w:bottom w:val="none" w:sz="0" w:space="0" w:color="auto"/>
            <w:right w:val="none" w:sz="0" w:space="0" w:color="auto"/>
          </w:divBdr>
        </w:div>
        <w:div w:id="552930796">
          <w:marLeft w:val="0"/>
          <w:marRight w:val="0"/>
          <w:marTop w:val="0"/>
          <w:marBottom w:val="0"/>
          <w:divBdr>
            <w:top w:val="none" w:sz="0" w:space="0" w:color="auto"/>
            <w:left w:val="none" w:sz="0" w:space="0" w:color="auto"/>
            <w:bottom w:val="none" w:sz="0" w:space="0" w:color="auto"/>
            <w:right w:val="none" w:sz="0" w:space="0" w:color="auto"/>
          </w:divBdr>
        </w:div>
        <w:div w:id="556091278">
          <w:marLeft w:val="0"/>
          <w:marRight w:val="0"/>
          <w:marTop w:val="0"/>
          <w:marBottom w:val="0"/>
          <w:divBdr>
            <w:top w:val="none" w:sz="0" w:space="0" w:color="auto"/>
            <w:left w:val="none" w:sz="0" w:space="0" w:color="auto"/>
            <w:bottom w:val="none" w:sz="0" w:space="0" w:color="auto"/>
            <w:right w:val="none" w:sz="0" w:space="0" w:color="auto"/>
          </w:divBdr>
        </w:div>
        <w:div w:id="562914640">
          <w:marLeft w:val="0"/>
          <w:marRight w:val="0"/>
          <w:marTop w:val="0"/>
          <w:marBottom w:val="0"/>
          <w:divBdr>
            <w:top w:val="none" w:sz="0" w:space="0" w:color="auto"/>
            <w:left w:val="none" w:sz="0" w:space="0" w:color="auto"/>
            <w:bottom w:val="none" w:sz="0" w:space="0" w:color="auto"/>
            <w:right w:val="none" w:sz="0" w:space="0" w:color="auto"/>
          </w:divBdr>
        </w:div>
        <w:div w:id="563636755">
          <w:marLeft w:val="0"/>
          <w:marRight w:val="0"/>
          <w:marTop w:val="0"/>
          <w:marBottom w:val="0"/>
          <w:divBdr>
            <w:top w:val="none" w:sz="0" w:space="0" w:color="auto"/>
            <w:left w:val="none" w:sz="0" w:space="0" w:color="auto"/>
            <w:bottom w:val="none" w:sz="0" w:space="0" w:color="auto"/>
            <w:right w:val="none" w:sz="0" w:space="0" w:color="auto"/>
          </w:divBdr>
        </w:div>
        <w:div w:id="576983042">
          <w:marLeft w:val="0"/>
          <w:marRight w:val="0"/>
          <w:marTop w:val="0"/>
          <w:marBottom w:val="0"/>
          <w:divBdr>
            <w:top w:val="none" w:sz="0" w:space="0" w:color="auto"/>
            <w:left w:val="none" w:sz="0" w:space="0" w:color="auto"/>
            <w:bottom w:val="none" w:sz="0" w:space="0" w:color="auto"/>
            <w:right w:val="none" w:sz="0" w:space="0" w:color="auto"/>
          </w:divBdr>
        </w:div>
        <w:div w:id="628391709">
          <w:marLeft w:val="0"/>
          <w:marRight w:val="0"/>
          <w:marTop w:val="0"/>
          <w:marBottom w:val="0"/>
          <w:divBdr>
            <w:top w:val="none" w:sz="0" w:space="0" w:color="auto"/>
            <w:left w:val="none" w:sz="0" w:space="0" w:color="auto"/>
            <w:bottom w:val="none" w:sz="0" w:space="0" w:color="auto"/>
            <w:right w:val="none" w:sz="0" w:space="0" w:color="auto"/>
          </w:divBdr>
        </w:div>
        <w:div w:id="642271374">
          <w:marLeft w:val="0"/>
          <w:marRight w:val="0"/>
          <w:marTop w:val="0"/>
          <w:marBottom w:val="0"/>
          <w:divBdr>
            <w:top w:val="none" w:sz="0" w:space="0" w:color="auto"/>
            <w:left w:val="none" w:sz="0" w:space="0" w:color="auto"/>
            <w:bottom w:val="none" w:sz="0" w:space="0" w:color="auto"/>
            <w:right w:val="none" w:sz="0" w:space="0" w:color="auto"/>
          </w:divBdr>
        </w:div>
        <w:div w:id="644550988">
          <w:marLeft w:val="0"/>
          <w:marRight w:val="0"/>
          <w:marTop w:val="0"/>
          <w:marBottom w:val="0"/>
          <w:divBdr>
            <w:top w:val="none" w:sz="0" w:space="0" w:color="auto"/>
            <w:left w:val="none" w:sz="0" w:space="0" w:color="auto"/>
            <w:bottom w:val="none" w:sz="0" w:space="0" w:color="auto"/>
            <w:right w:val="none" w:sz="0" w:space="0" w:color="auto"/>
          </w:divBdr>
        </w:div>
        <w:div w:id="662273027">
          <w:marLeft w:val="0"/>
          <w:marRight w:val="0"/>
          <w:marTop w:val="0"/>
          <w:marBottom w:val="0"/>
          <w:divBdr>
            <w:top w:val="none" w:sz="0" w:space="0" w:color="auto"/>
            <w:left w:val="none" w:sz="0" w:space="0" w:color="auto"/>
            <w:bottom w:val="none" w:sz="0" w:space="0" w:color="auto"/>
            <w:right w:val="none" w:sz="0" w:space="0" w:color="auto"/>
          </w:divBdr>
        </w:div>
        <w:div w:id="687489923">
          <w:marLeft w:val="0"/>
          <w:marRight w:val="0"/>
          <w:marTop w:val="0"/>
          <w:marBottom w:val="0"/>
          <w:divBdr>
            <w:top w:val="none" w:sz="0" w:space="0" w:color="auto"/>
            <w:left w:val="none" w:sz="0" w:space="0" w:color="auto"/>
            <w:bottom w:val="none" w:sz="0" w:space="0" w:color="auto"/>
            <w:right w:val="none" w:sz="0" w:space="0" w:color="auto"/>
          </w:divBdr>
        </w:div>
        <w:div w:id="712926843">
          <w:marLeft w:val="0"/>
          <w:marRight w:val="0"/>
          <w:marTop w:val="0"/>
          <w:marBottom w:val="0"/>
          <w:divBdr>
            <w:top w:val="none" w:sz="0" w:space="0" w:color="auto"/>
            <w:left w:val="none" w:sz="0" w:space="0" w:color="auto"/>
            <w:bottom w:val="none" w:sz="0" w:space="0" w:color="auto"/>
            <w:right w:val="none" w:sz="0" w:space="0" w:color="auto"/>
          </w:divBdr>
        </w:div>
        <w:div w:id="716903412">
          <w:marLeft w:val="0"/>
          <w:marRight w:val="0"/>
          <w:marTop w:val="0"/>
          <w:marBottom w:val="0"/>
          <w:divBdr>
            <w:top w:val="none" w:sz="0" w:space="0" w:color="auto"/>
            <w:left w:val="none" w:sz="0" w:space="0" w:color="auto"/>
            <w:bottom w:val="none" w:sz="0" w:space="0" w:color="auto"/>
            <w:right w:val="none" w:sz="0" w:space="0" w:color="auto"/>
          </w:divBdr>
        </w:div>
        <w:div w:id="720598216">
          <w:marLeft w:val="0"/>
          <w:marRight w:val="0"/>
          <w:marTop w:val="0"/>
          <w:marBottom w:val="0"/>
          <w:divBdr>
            <w:top w:val="none" w:sz="0" w:space="0" w:color="auto"/>
            <w:left w:val="none" w:sz="0" w:space="0" w:color="auto"/>
            <w:bottom w:val="none" w:sz="0" w:space="0" w:color="auto"/>
            <w:right w:val="none" w:sz="0" w:space="0" w:color="auto"/>
          </w:divBdr>
        </w:div>
        <w:div w:id="760637358">
          <w:marLeft w:val="0"/>
          <w:marRight w:val="0"/>
          <w:marTop w:val="0"/>
          <w:marBottom w:val="0"/>
          <w:divBdr>
            <w:top w:val="none" w:sz="0" w:space="0" w:color="auto"/>
            <w:left w:val="none" w:sz="0" w:space="0" w:color="auto"/>
            <w:bottom w:val="none" w:sz="0" w:space="0" w:color="auto"/>
            <w:right w:val="none" w:sz="0" w:space="0" w:color="auto"/>
          </w:divBdr>
        </w:div>
        <w:div w:id="764959670">
          <w:marLeft w:val="0"/>
          <w:marRight w:val="0"/>
          <w:marTop w:val="0"/>
          <w:marBottom w:val="0"/>
          <w:divBdr>
            <w:top w:val="none" w:sz="0" w:space="0" w:color="auto"/>
            <w:left w:val="none" w:sz="0" w:space="0" w:color="auto"/>
            <w:bottom w:val="none" w:sz="0" w:space="0" w:color="auto"/>
            <w:right w:val="none" w:sz="0" w:space="0" w:color="auto"/>
          </w:divBdr>
        </w:div>
        <w:div w:id="781925626">
          <w:marLeft w:val="0"/>
          <w:marRight w:val="0"/>
          <w:marTop w:val="0"/>
          <w:marBottom w:val="0"/>
          <w:divBdr>
            <w:top w:val="none" w:sz="0" w:space="0" w:color="auto"/>
            <w:left w:val="none" w:sz="0" w:space="0" w:color="auto"/>
            <w:bottom w:val="none" w:sz="0" w:space="0" w:color="auto"/>
            <w:right w:val="none" w:sz="0" w:space="0" w:color="auto"/>
          </w:divBdr>
        </w:div>
        <w:div w:id="787507434">
          <w:marLeft w:val="0"/>
          <w:marRight w:val="0"/>
          <w:marTop w:val="0"/>
          <w:marBottom w:val="0"/>
          <w:divBdr>
            <w:top w:val="none" w:sz="0" w:space="0" w:color="auto"/>
            <w:left w:val="none" w:sz="0" w:space="0" w:color="auto"/>
            <w:bottom w:val="none" w:sz="0" w:space="0" w:color="auto"/>
            <w:right w:val="none" w:sz="0" w:space="0" w:color="auto"/>
          </w:divBdr>
        </w:div>
        <w:div w:id="807354180">
          <w:marLeft w:val="0"/>
          <w:marRight w:val="0"/>
          <w:marTop w:val="0"/>
          <w:marBottom w:val="0"/>
          <w:divBdr>
            <w:top w:val="none" w:sz="0" w:space="0" w:color="auto"/>
            <w:left w:val="none" w:sz="0" w:space="0" w:color="auto"/>
            <w:bottom w:val="none" w:sz="0" w:space="0" w:color="auto"/>
            <w:right w:val="none" w:sz="0" w:space="0" w:color="auto"/>
          </w:divBdr>
        </w:div>
        <w:div w:id="811218455">
          <w:marLeft w:val="0"/>
          <w:marRight w:val="0"/>
          <w:marTop w:val="0"/>
          <w:marBottom w:val="0"/>
          <w:divBdr>
            <w:top w:val="none" w:sz="0" w:space="0" w:color="auto"/>
            <w:left w:val="none" w:sz="0" w:space="0" w:color="auto"/>
            <w:bottom w:val="none" w:sz="0" w:space="0" w:color="auto"/>
            <w:right w:val="none" w:sz="0" w:space="0" w:color="auto"/>
          </w:divBdr>
        </w:div>
        <w:div w:id="815992761">
          <w:marLeft w:val="0"/>
          <w:marRight w:val="0"/>
          <w:marTop w:val="0"/>
          <w:marBottom w:val="0"/>
          <w:divBdr>
            <w:top w:val="none" w:sz="0" w:space="0" w:color="auto"/>
            <w:left w:val="none" w:sz="0" w:space="0" w:color="auto"/>
            <w:bottom w:val="none" w:sz="0" w:space="0" w:color="auto"/>
            <w:right w:val="none" w:sz="0" w:space="0" w:color="auto"/>
          </w:divBdr>
        </w:div>
        <w:div w:id="817770534">
          <w:marLeft w:val="0"/>
          <w:marRight w:val="0"/>
          <w:marTop w:val="0"/>
          <w:marBottom w:val="0"/>
          <w:divBdr>
            <w:top w:val="none" w:sz="0" w:space="0" w:color="auto"/>
            <w:left w:val="none" w:sz="0" w:space="0" w:color="auto"/>
            <w:bottom w:val="none" w:sz="0" w:space="0" w:color="auto"/>
            <w:right w:val="none" w:sz="0" w:space="0" w:color="auto"/>
          </w:divBdr>
        </w:div>
        <w:div w:id="839320993">
          <w:marLeft w:val="0"/>
          <w:marRight w:val="0"/>
          <w:marTop w:val="0"/>
          <w:marBottom w:val="0"/>
          <w:divBdr>
            <w:top w:val="none" w:sz="0" w:space="0" w:color="auto"/>
            <w:left w:val="none" w:sz="0" w:space="0" w:color="auto"/>
            <w:bottom w:val="none" w:sz="0" w:space="0" w:color="auto"/>
            <w:right w:val="none" w:sz="0" w:space="0" w:color="auto"/>
          </w:divBdr>
        </w:div>
        <w:div w:id="841969795">
          <w:marLeft w:val="0"/>
          <w:marRight w:val="0"/>
          <w:marTop w:val="0"/>
          <w:marBottom w:val="0"/>
          <w:divBdr>
            <w:top w:val="none" w:sz="0" w:space="0" w:color="auto"/>
            <w:left w:val="none" w:sz="0" w:space="0" w:color="auto"/>
            <w:bottom w:val="none" w:sz="0" w:space="0" w:color="auto"/>
            <w:right w:val="none" w:sz="0" w:space="0" w:color="auto"/>
          </w:divBdr>
        </w:div>
        <w:div w:id="869806885">
          <w:marLeft w:val="0"/>
          <w:marRight w:val="0"/>
          <w:marTop w:val="0"/>
          <w:marBottom w:val="0"/>
          <w:divBdr>
            <w:top w:val="none" w:sz="0" w:space="0" w:color="auto"/>
            <w:left w:val="none" w:sz="0" w:space="0" w:color="auto"/>
            <w:bottom w:val="none" w:sz="0" w:space="0" w:color="auto"/>
            <w:right w:val="none" w:sz="0" w:space="0" w:color="auto"/>
          </w:divBdr>
        </w:div>
        <w:div w:id="871190649">
          <w:marLeft w:val="0"/>
          <w:marRight w:val="0"/>
          <w:marTop w:val="0"/>
          <w:marBottom w:val="0"/>
          <w:divBdr>
            <w:top w:val="none" w:sz="0" w:space="0" w:color="auto"/>
            <w:left w:val="none" w:sz="0" w:space="0" w:color="auto"/>
            <w:bottom w:val="none" w:sz="0" w:space="0" w:color="auto"/>
            <w:right w:val="none" w:sz="0" w:space="0" w:color="auto"/>
          </w:divBdr>
        </w:div>
        <w:div w:id="882137538">
          <w:marLeft w:val="0"/>
          <w:marRight w:val="0"/>
          <w:marTop w:val="0"/>
          <w:marBottom w:val="0"/>
          <w:divBdr>
            <w:top w:val="none" w:sz="0" w:space="0" w:color="auto"/>
            <w:left w:val="none" w:sz="0" w:space="0" w:color="auto"/>
            <w:bottom w:val="none" w:sz="0" w:space="0" w:color="auto"/>
            <w:right w:val="none" w:sz="0" w:space="0" w:color="auto"/>
          </w:divBdr>
        </w:div>
        <w:div w:id="885213464">
          <w:marLeft w:val="0"/>
          <w:marRight w:val="0"/>
          <w:marTop w:val="0"/>
          <w:marBottom w:val="0"/>
          <w:divBdr>
            <w:top w:val="none" w:sz="0" w:space="0" w:color="auto"/>
            <w:left w:val="none" w:sz="0" w:space="0" w:color="auto"/>
            <w:bottom w:val="none" w:sz="0" w:space="0" w:color="auto"/>
            <w:right w:val="none" w:sz="0" w:space="0" w:color="auto"/>
          </w:divBdr>
        </w:div>
        <w:div w:id="902520488">
          <w:marLeft w:val="0"/>
          <w:marRight w:val="0"/>
          <w:marTop w:val="0"/>
          <w:marBottom w:val="0"/>
          <w:divBdr>
            <w:top w:val="none" w:sz="0" w:space="0" w:color="auto"/>
            <w:left w:val="none" w:sz="0" w:space="0" w:color="auto"/>
            <w:bottom w:val="none" w:sz="0" w:space="0" w:color="auto"/>
            <w:right w:val="none" w:sz="0" w:space="0" w:color="auto"/>
          </w:divBdr>
        </w:div>
        <w:div w:id="910382188">
          <w:marLeft w:val="0"/>
          <w:marRight w:val="0"/>
          <w:marTop w:val="0"/>
          <w:marBottom w:val="0"/>
          <w:divBdr>
            <w:top w:val="none" w:sz="0" w:space="0" w:color="auto"/>
            <w:left w:val="none" w:sz="0" w:space="0" w:color="auto"/>
            <w:bottom w:val="none" w:sz="0" w:space="0" w:color="auto"/>
            <w:right w:val="none" w:sz="0" w:space="0" w:color="auto"/>
          </w:divBdr>
        </w:div>
        <w:div w:id="934019419">
          <w:marLeft w:val="0"/>
          <w:marRight w:val="0"/>
          <w:marTop w:val="0"/>
          <w:marBottom w:val="0"/>
          <w:divBdr>
            <w:top w:val="none" w:sz="0" w:space="0" w:color="auto"/>
            <w:left w:val="none" w:sz="0" w:space="0" w:color="auto"/>
            <w:bottom w:val="none" w:sz="0" w:space="0" w:color="auto"/>
            <w:right w:val="none" w:sz="0" w:space="0" w:color="auto"/>
          </w:divBdr>
        </w:div>
        <w:div w:id="940340110">
          <w:marLeft w:val="0"/>
          <w:marRight w:val="0"/>
          <w:marTop w:val="0"/>
          <w:marBottom w:val="0"/>
          <w:divBdr>
            <w:top w:val="none" w:sz="0" w:space="0" w:color="auto"/>
            <w:left w:val="none" w:sz="0" w:space="0" w:color="auto"/>
            <w:bottom w:val="none" w:sz="0" w:space="0" w:color="auto"/>
            <w:right w:val="none" w:sz="0" w:space="0" w:color="auto"/>
          </w:divBdr>
        </w:div>
        <w:div w:id="950238227">
          <w:marLeft w:val="0"/>
          <w:marRight w:val="0"/>
          <w:marTop w:val="0"/>
          <w:marBottom w:val="0"/>
          <w:divBdr>
            <w:top w:val="none" w:sz="0" w:space="0" w:color="auto"/>
            <w:left w:val="none" w:sz="0" w:space="0" w:color="auto"/>
            <w:bottom w:val="none" w:sz="0" w:space="0" w:color="auto"/>
            <w:right w:val="none" w:sz="0" w:space="0" w:color="auto"/>
          </w:divBdr>
        </w:div>
        <w:div w:id="978144946">
          <w:marLeft w:val="0"/>
          <w:marRight w:val="0"/>
          <w:marTop w:val="0"/>
          <w:marBottom w:val="0"/>
          <w:divBdr>
            <w:top w:val="none" w:sz="0" w:space="0" w:color="auto"/>
            <w:left w:val="none" w:sz="0" w:space="0" w:color="auto"/>
            <w:bottom w:val="none" w:sz="0" w:space="0" w:color="auto"/>
            <w:right w:val="none" w:sz="0" w:space="0" w:color="auto"/>
          </w:divBdr>
        </w:div>
        <w:div w:id="986009871">
          <w:marLeft w:val="0"/>
          <w:marRight w:val="0"/>
          <w:marTop w:val="0"/>
          <w:marBottom w:val="0"/>
          <w:divBdr>
            <w:top w:val="none" w:sz="0" w:space="0" w:color="auto"/>
            <w:left w:val="none" w:sz="0" w:space="0" w:color="auto"/>
            <w:bottom w:val="none" w:sz="0" w:space="0" w:color="auto"/>
            <w:right w:val="none" w:sz="0" w:space="0" w:color="auto"/>
          </w:divBdr>
        </w:div>
        <w:div w:id="999116913">
          <w:marLeft w:val="0"/>
          <w:marRight w:val="0"/>
          <w:marTop w:val="0"/>
          <w:marBottom w:val="0"/>
          <w:divBdr>
            <w:top w:val="none" w:sz="0" w:space="0" w:color="auto"/>
            <w:left w:val="none" w:sz="0" w:space="0" w:color="auto"/>
            <w:bottom w:val="none" w:sz="0" w:space="0" w:color="auto"/>
            <w:right w:val="none" w:sz="0" w:space="0" w:color="auto"/>
          </w:divBdr>
        </w:div>
        <w:div w:id="1006594682">
          <w:marLeft w:val="0"/>
          <w:marRight w:val="0"/>
          <w:marTop w:val="0"/>
          <w:marBottom w:val="0"/>
          <w:divBdr>
            <w:top w:val="none" w:sz="0" w:space="0" w:color="auto"/>
            <w:left w:val="none" w:sz="0" w:space="0" w:color="auto"/>
            <w:bottom w:val="none" w:sz="0" w:space="0" w:color="auto"/>
            <w:right w:val="none" w:sz="0" w:space="0" w:color="auto"/>
          </w:divBdr>
        </w:div>
        <w:div w:id="1007094862">
          <w:marLeft w:val="0"/>
          <w:marRight w:val="0"/>
          <w:marTop w:val="0"/>
          <w:marBottom w:val="0"/>
          <w:divBdr>
            <w:top w:val="none" w:sz="0" w:space="0" w:color="auto"/>
            <w:left w:val="none" w:sz="0" w:space="0" w:color="auto"/>
            <w:bottom w:val="none" w:sz="0" w:space="0" w:color="auto"/>
            <w:right w:val="none" w:sz="0" w:space="0" w:color="auto"/>
          </w:divBdr>
        </w:div>
        <w:div w:id="1014772137">
          <w:marLeft w:val="0"/>
          <w:marRight w:val="0"/>
          <w:marTop w:val="0"/>
          <w:marBottom w:val="0"/>
          <w:divBdr>
            <w:top w:val="none" w:sz="0" w:space="0" w:color="auto"/>
            <w:left w:val="none" w:sz="0" w:space="0" w:color="auto"/>
            <w:bottom w:val="none" w:sz="0" w:space="0" w:color="auto"/>
            <w:right w:val="none" w:sz="0" w:space="0" w:color="auto"/>
          </w:divBdr>
        </w:div>
        <w:div w:id="1022829185">
          <w:marLeft w:val="0"/>
          <w:marRight w:val="0"/>
          <w:marTop w:val="0"/>
          <w:marBottom w:val="0"/>
          <w:divBdr>
            <w:top w:val="none" w:sz="0" w:space="0" w:color="auto"/>
            <w:left w:val="none" w:sz="0" w:space="0" w:color="auto"/>
            <w:bottom w:val="none" w:sz="0" w:space="0" w:color="auto"/>
            <w:right w:val="none" w:sz="0" w:space="0" w:color="auto"/>
          </w:divBdr>
        </w:div>
        <w:div w:id="1055273409">
          <w:marLeft w:val="0"/>
          <w:marRight w:val="0"/>
          <w:marTop w:val="0"/>
          <w:marBottom w:val="0"/>
          <w:divBdr>
            <w:top w:val="none" w:sz="0" w:space="0" w:color="auto"/>
            <w:left w:val="none" w:sz="0" w:space="0" w:color="auto"/>
            <w:bottom w:val="none" w:sz="0" w:space="0" w:color="auto"/>
            <w:right w:val="none" w:sz="0" w:space="0" w:color="auto"/>
          </w:divBdr>
        </w:div>
        <w:div w:id="1079055684">
          <w:marLeft w:val="0"/>
          <w:marRight w:val="0"/>
          <w:marTop w:val="0"/>
          <w:marBottom w:val="0"/>
          <w:divBdr>
            <w:top w:val="none" w:sz="0" w:space="0" w:color="auto"/>
            <w:left w:val="none" w:sz="0" w:space="0" w:color="auto"/>
            <w:bottom w:val="none" w:sz="0" w:space="0" w:color="auto"/>
            <w:right w:val="none" w:sz="0" w:space="0" w:color="auto"/>
          </w:divBdr>
        </w:div>
        <w:div w:id="1122192295">
          <w:marLeft w:val="0"/>
          <w:marRight w:val="0"/>
          <w:marTop w:val="0"/>
          <w:marBottom w:val="0"/>
          <w:divBdr>
            <w:top w:val="none" w:sz="0" w:space="0" w:color="auto"/>
            <w:left w:val="none" w:sz="0" w:space="0" w:color="auto"/>
            <w:bottom w:val="none" w:sz="0" w:space="0" w:color="auto"/>
            <w:right w:val="none" w:sz="0" w:space="0" w:color="auto"/>
          </w:divBdr>
        </w:div>
        <w:div w:id="1147935583">
          <w:marLeft w:val="0"/>
          <w:marRight w:val="0"/>
          <w:marTop w:val="0"/>
          <w:marBottom w:val="0"/>
          <w:divBdr>
            <w:top w:val="none" w:sz="0" w:space="0" w:color="auto"/>
            <w:left w:val="none" w:sz="0" w:space="0" w:color="auto"/>
            <w:bottom w:val="none" w:sz="0" w:space="0" w:color="auto"/>
            <w:right w:val="none" w:sz="0" w:space="0" w:color="auto"/>
          </w:divBdr>
        </w:div>
        <w:div w:id="1175656087">
          <w:marLeft w:val="0"/>
          <w:marRight w:val="0"/>
          <w:marTop w:val="0"/>
          <w:marBottom w:val="0"/>
          <w:divBdr>
            <w:top w:val="none" w:sz="0" w:space="0" w:color="auto"/>
            <w:left w:val="none" w:sz="0" w:space="0" w:color="auto"/>
            <w:bottom w:val="none" w:sz="0" w:space="0" w:color="auto"/>
            <w:right w:val="none" w:sz="0" w:space="0" w:color="auto"/>
          </w:divBdr>
        </w:div>
        <w:div w:id="1175681113">
          <w:marLeft w:val="0"/>
          <w:marRight w:val="0"/>
          <w:marTop w:val="0"/>
          <w:marBottom w:val="0"/>
          <w:divBdr>
            <w:top w:val="none" w:sz="0" w:space="0" w:color="auto"/>
            <w:left w:val="none" w:sz="0" w:space="0" w:color="auto"/>
            <w:bottom w:val="none" w:sz="0" w:space="0" w:color="auto"/>
            <w:right w:val="none" w:sz="0" w:space="0" w:color="auto"/>
          </w:divBdr>
        </w:div>
        <w:div w:id="1211266992">
          <w:marLeft w:val="0"/>
          <w:marRight w:val="0"/>
          <w:marTop w:val="0"/>
          <w:marBottom w:val="0"/>
          <w:divBdr>
            <w:top w:val="none" w:sz="0" w:space="0" w:color="auto"/>
            <w:left w:val="none" w:sz="0" w:space="0" w:color="auto"/>
            <w:bottom w:val="none" w:sz="0" w:space="0" w:color="auto"/>
            <w:right w:val="none" w:sz="0" w:space="0" w:color="auto"/>
          </w:divBdr>
        </w:div>
        <w:div w:id="1213421645">
          <w:marLeft w:val="0"/>
          <w:marRight w:val="0"/>
          <w:marTop w:val="0"/>
          <w:marBottom w:val="0"/>
          <w:divBdr>
            <w:top w:val="none" w:sz="0" w:space="0" w:color="auto"/>
            <w:left w:val="none" w:sz="0" w:space="0" w:color="auto"/>
            <w:bottom w:val="none" w:sz="0" w:space="0" w:color="auto"/>
            <w:right w:val="none" w:sz="0" w:space="0" w:color="auto"/>
          </w:divBdr>
        </w:div>
        <w:div w:id="1230000105">
          <w:marLeft w:val="0"/>
          <w:marRight w:val="0"/>
          <w:marTop w:val="0"/>
          <w:marBottom w:val="0"/>
          <w:divBdr>
            <w:top w:val="none" w:sz="0" w:space="0" w:color="auto"/>
            <w:left w:val="none" w:sz="0" w:space="0" w:color="auto"/>
            <w:bottom w:val="none" w:sz="0" w:space="0" w:color="auto"/>
            <w:right w:val="none" w:sz="0" w:space="0" w:color="auto"/>
          </w:divBdr>
        </w:div>
        <w:div w:id="1236433422">
          <w:marLeft w:val="0"/>
          <w:marRight w:val="0"/>
          <w:marTop w:val="0"/>
          <w:marBottom w:val="0"/>
          <w:divBdr>
            <w:top w:val="none" w:sz="0" w:space="0" w:color="auto"/>
            <w:left w:val="none" w:sz="0" w:space="0" w:color="auto"/>
            <w:bottom w:val="none" w:sz="0" w:space="0" w:color="auto"/>
            <w:right w:val="none" w:sz="0" w:space="0" w:color="auto"/>
          </w:divBdr>
        </w:div>
        <w:div w:id="1251155554">
          <w:marLeft w:val="0"/>
          <w:marRight w:val="0"/>
          <w:marTop w:val="0"/>
          <w:marBottom w:val="0"/>
          <w:divBdr>
            <w:top w:val="none" w:sz="0" w:space="0" w:color="auto"/>
            <w:left w:val="none" w:sz="0" w:space="0" w:color="auto"/>
            <w:bottom w:val="none" w:sz="0" w:space="0" w:color="auto"/>
            <w:right w:val="none" w:sz="0" w:space="0" w:color="auto"/>
          </w:divBdr>
        </w:div>
        <w:div w:id="1327130761">
          <w:marLeft w:val="0"/>
          <w:marRight w:val="0"/>
          <w:marTop w:val="0"/>
          <w:marBottom w:val="0"/>
          <w:divBdr>
            <w:top w:val="none" w:sz="0" w:space="0" w:color="auto"/>
            <w:left w:val="none" w:sz="0" w:space="0" w:color="auto"/>
            <w:bottom w:val="none" w:sz="0" w:space="0" w:color="auto"/>
            <w:right w:val="none" w:sz="0" w:space="0" w:color="auto"/>
          </w:divBdr>
        </w:div>
        <w:div w:id="1347100144">
          <w:marLeft w:val="0"/>
          <w:marRight w:val="0"/>
          <w:marTop w:val="0"/>
          <w:marBottom w:val="0"/>
          <w:divBdr>
            <w:top w:val="none" w:sz="0" w:space="0" w:color="auto"/>
            <w:left w:val="none" w:sz="0" w:space="0" w:color="auto"/>
            <w:bottom w:val="none" w:sz="0" w:space="0" w:color="auto"/>
            <w:right w:val="none" w:sz="0" w:space="0" w:color="auto"/>
          </w:divBdr>
        </w:div>
        <w:div w:id="1396587107">
          <w:marLeft w:val="0"/>
          <w:marRight w:val="0"/>
          <w:marTop w:val="0"/>
          <w:marBottom w:val="0"/>
          <w:divBdr>
            <w:top w:val="none" w:sz="0" w:space="0" w:color="auto"/>
            <w:left w:val="none" w:sz="0" w:space="0" w:color="auto"/>
            <w:bottom w:val="none" w:sz="0" w:space="0" w:color="auto"/>
            <w:right w:val="none" w:sz="0" w:space="0" w:color="auto"/>
          </w:divBdr>
        </w:div>
        <w:div w:id="1438598189">
          <w:marLeft w:val="0"/>
          <w:marRight w:val="0"/>
          <w:marTop w:val="0"/>
          <w:marBottom w:val="0"/>
          <w:divBdr>
            <w:top w:val="none" w:sz="0" w:space="0" w:color="auto"/>
            <w:left w:val="none" w:sz="0" w:space="0" w:color="auto"/>
            <w:bottom w:val="none" w:sz="0" w:space="0" w:color="auto"/>
            <w:right w:val="none" w:sz="0" w:space="0" w:color="auto"/>
          </w:divBdr>
        </w:div>
        <w:div w:id="1465998244">
          <w:marLeft w:val="0"/>
          <w:marRight w:val="0"/>
          <w:marTop w:val="0"/>
          <w:marBottom w:val="0"/>
          <w:divBdr>
            <w:top w:val="none" w:sz="0" w:space="0" w:color="auto"/>
            <w:left w:val="none" w:sz="0" w:space="0" w:color="auto"/>
            <w:bottom w:val="none" w:sz="0" w:space="0" w:color="auto"/>
            <w:right w:val="none" w:sz="0" w:space="0" w:color="auto"/>
          </w:divBdr>
        </w:div>
        <w:div w:id="1528326053">
          <w:marLeft w:val="0"/>
          <w:marRight w:val="0"/>
          <w:marTop w:val="0"/>
          <w:marBottom w:val="0"/>
          <w:divBdr>
            <w:top w:val="none" w:sz="0" w:space="0" w:color="auto"/>
            <w:left w:val="none" w:sz="0" w:space="0" w:color="auto"/>
            <w:bottom w:val="none" w:sz="0" w:space="0" w:color="auto"/>
            <w:right w:val="none" w:sz="0" w:space="0" w:color="auto"/>
          </w:divBdr>
        </w:div>
        <w:div w:id="1543514613">
          <w:marLeft w:val="0"/>
          <w:marRight w:val="0"/>
          <w:marTop w:val="0"/>
          <w:marBottom w:val="0"/>
          <w:divBdr>
            <w:top w:val="none" w:sz="0" w:space="0" w:color="auto"/>
            <w:left w:val="none" w:sz="0" w:space="0" w:color="auto"/>
            <w:bottom w:val="none" w:sz="0" w:space="0" w:color="auto"/>
            <w:right w:val="none" w:sz="0" w:space="0" w:color="auto"/>
          </w:divBdr>
        </w:div>
        <w:div w:id="1563559431">
          <w:marLeft w:val="0"/>
          <w:marRight w:val="0"/>
          <w:marTop w:val="0"/>
          <w:marBottom w:val="0"/>
          <w:divBdr>
            <w:top w:val="none" w:sz="0" w:space="0" w:color="auto"/>
            <w:left w:val="none" w:sz="0" w:space="0" w:color="auto"/>
            <w:bottom w:val="none" w:sz="0" w:space="0" w:color="auto"/>
            <w:right w:val="none" w:sz="0" w:space="0" w:color="auto"/>
          </w:divBdr>
        </w:div>
        <w:div w:id="1574075072">
          <w:marLeft w:val="0"/>
          <w:marRight w:val="0"/>
          <w:marTop w:val="0"/>
          <w:marBottom w:val="0"/>
          <w:divBdr>
            <w:top w:val="none" w:sz="0" w:space="0" w:color="auto"/>
            <w:left w:val="none" w:sz="0" w:space="0" w:color="auto"/>
            <w:bottom w:val="none" w:sz="0" w:space="0" w:color="auto"/>
            <w:right w:val="none" w:sz="0" w:space="0" w:color="auto"/>
          </w:divBdr>
        </w:div>
        <w:div w:id="1614634729">
          <w:marLeft w:val="0"/>
          <w:marRight w:val="0"/>
          <w:marTop w:val="0"/>
          <w:marBottom w:val="0"/>
          <w:divBdr>
            <w:top w:val="none" w:sz="0" w:space="0" w:color="auto"/>
            <w:left w:val="none" w:sz="0" w:space="0" w:color="auto"/>
            <w:bottom w:val="none" w:sz="0" w:space="0" w:color="auto"/>
            <w:right w:val="none" w:sz="0" w:space="0" w:color="auto"/>
          </w:divBdr>
        </w:div>
        <w:div w:id="1633054302">
          <w:marLeft w:val="0"/>
          <w:marRight w:val="0"/>
          <w:marTop w:val="0"/>
          <w:marBottom w:val="0"/>
          <w:divBdr>
            <w:top w:val="none" w:sz="0" w:space="0" w:color="auto"/>
            <w:left w:val="none" w:sz="0" w:space="0" w:color="auto"/>
            <w:bottom w:val="none" w:sz="0" w:space="0" w:color="auto"/>
            <w:right w:val="none" w:sz="0" w:space="0" w:color="auto"/>
          </w:divBdr>
        </w:div>
        <w:div w:id="1698890088">
          <w:marLeft w:val="0"/>
          <w:marRight w:val="0"/>
          <w:marTop w:val="0"/>
          <w:marBottom w:val="0"/>
          <w:divBdr>
            <w:top w:val="none" w:sz="0" w:space="0" w:color="auto"/>
            <w:left w:val="none" w:sz="0" w:space="0" w:color="auto"/>
            <w:bottom w:val="none" w:sz="0" w:space="0" w:color="auto"/>
            <w:right w:val="none" w:sz="0" w:space="0" w:color="auto"/>
          </w:divBdr>
        </w:div>
        <w:div w:id="1699769848">
          <w:marLeft w:val="0"/>
          <w:marRight w:val="0"/>
          <w:marTop w:val="0"/>
          <w:marBottom w:val="0"/>
          <w:divBdr>
            <w:top w:val="none" w:sz="0" w:space="0" w:color="auto"/>
            <w:left w:val="none" w:sz="0" w:space="0" w:color="auto"/>
            <w:bottom w:val="none" w:sz="0" w:space="0" w:color="auto"/>
            <w:right w:val="none" w:sz="0" w:space="0" w:color="auto"/>
          </w:divBdr>
        </w:div>
        <w:div w:id="1734110949">
          <w:marLeft w:val="0"/>
          <w:marRight w:val="0"/>
          <w:marTop w:val="0"/>
          <w:marBottom w:val="0"/>
          <w:divBdr>
            <w:top w:val="none" w:sz="0" w:space="0" w:color="auto"/>
            <w:left w:val="none" w:sz="0" w:space="0" w:color="auto"/>
            <w:bottom w:val="none" w:sz="0" w:space="0" w:color="auto"/>
            <w:right w:val="none" w:sz="0" w:space="0" w:color="auto"/>
          </w:divBdr>
        </w:div>
        <w:div w:id="1736119345">
          <w:marLeft w:val="0"/>
          <w:marRight w:val="0"/>
          <w:marTop w:val="0"/>
          <w:marBottom w:val="0"/>
          <w:divBdr>
            <w:top w:val="none" w:sz="0" w:space="0" w:color="auto"/>
            <w:left w:val="none" w:sz="0" w:space="0" w:color="auto"/>
            <w:bottom w:val="none" w:sz="0" w:space="0" w:color="auto"/>
            <w:right w:val="none" w:sz="0" w:space="0" w:color="auto"/>
          </w:divBdr>
        </w:div>
        <w:div w:id="1755662839">
          <w:marLeft w:val="0"/>
          <w:marRight w:val="0"/>
          <w:marTop w:val="0"/>
          <w:marBottom w:val="0"/>
          <w:divBdr>
            <w:top w:val="none" w:sz="0" w:space="0" w:color="auto"/>
            <w:left w:val="none" w:sz="0" w:space="0" w:color="auto"/>
            <w:bottom w:val="none" w:sz="0" w:space="0" w:color="auto"/>
            <w:right w:val="none" w:sz="0" w:space="0" w:color="auto"/>
          </w:divBdr>
        </w:div>
        <w:div w:id="1788305990">
          <w:marLeft w:val="0"/>
          <w:marRight w:val="0"/>
          <w:marTop w:val="0"/>
          <w:marBottom w:val="0"/>
          <w:divBdr>
            <w:top w:val="none" w:sz="0" w:space="0" w:color="auto"/>
            <w:left w:val="none" w:sz="0" w:space="0" w:color="auto"/>
            <w:bottom w:val="none" w:sz="0" w:space="0" w:color="auto"/>
            <w:right w:val="none" w:sz="0" w:space="0" w:color="auto"/>
          </w:divBdr>
        </w:div>
        <w:div w:id="1867012821">
          <w:marLeft w:val="0"/>
          <w:marRight w:val="0"/>
          <w:marTop w:val="0"/>
          <w:marBottom w:val="0"/>
          <w:divBdr>
            <w:top w:val="none" w:sz="0" w:space="0" w:color="auto"/>
            <w:left w:val="none" w:sz="0" w:space="0" w:color="auto"/>
            <w:bottom w:val="none" w:sz="0" w:space="0" w:color="auto"/>
            <w:right w:val="none" w:sz="0" w:space="0" w:color="auto"/>
          </w:divBdr>
        </w:div>
        <w:div w:id="1877740116">
          <w:marLeft w:val="0"/>
          <w:marRight w:val="0"/>
          <w:marTop w:val="0"/>
          <w:marBottom w:val="0"/>
          <w:divBdr>
            <w:top w:val="none" w:sz="0" w:space="0" w:color="auto"/>
            <w:left w:val="none" w:sz="0" w:space="0" w:color="auto"/>
            <w:bottom w:val="none" w:sz="0" w:space="0" w:color="auto"/>
            <w:right w:val="none" w:sz="0" w:space="0" w:color="auto"/>
          </w:divBdr>
        </w:div>
        <w:div w:id="1914972261">
          <w:marLeft w:val="0"/>
          <w:marRight w:val="0"/>
          <w:marTop w:val="0"/>
          <w:marBottom w:val="0"/>
          <w:divBdr>
            <w:top w:val="none" w:sz="0" w:space="0" w:color="auto"/>
            <w:left w:val="none" w:sz="0" w:space="0" w:color="auto"/>
            <w:bottom w:val="none" w:sz="0" w:space="0" w:color="auto"/>
            <w:right w:val="none" w:sz="0" w:space="0" w:color="auto"/>
          </w:divBdr>
        </w:div>
        <w:div w:id="1924335981">
          <w:marLeft w:val="0"/>
          <w:marRight w:val="0"/>
          <w:marTop w:val="0"/>
          <w:marBottom w:val="0"/>
          <w:divBdr>
            <w:top w:val="none" w:sz="0" w:space="0" w:color="auto"/>
            <w:left w:val="none" w:sz="0" w:space="0" w:color="auto"/>
            <w:bottom w:val="none" w:sz="0" w:space="0" w:color="auto"/>
            <w:right w:val="none" w:sz="0" w:space="0" w:color="auto"/>
          </w:divBdr>
        </w:div>
        <w:div w:id="1926765716">
          <w:marLeft w:val="0"/>
          <w:marRight w:val="0"/>
          <w:marTop w:val="0"/>
          <w:marBottom w:val="0"/>
          <w:divBdr>
            <w:top w:val="none" w:sz="0" w:space="0" w:color="auto"/>
            <w:left w:val="none" w:sz="0" w:space="0" w:color="auto"/>
            <w:bottom w:val="none" w:sz="0" w:space="0" w:color="auto"/>
            <w:right w:val="none" w:sz="0" w:space="0" w:color="auto"/>
          </w:divBdr>
        </w:div>
        <w:div w:id="1947469441">
          <w:marLeft w:val="0"/>
          <w:marRight w:val="0"/>
          <w:marTop w:val="0"/>
          <w:marBottom w:val="0"/>
          <w:divBdr>
            <w:top w:val="none" w:sz="0" w:space="0" w:color="auto"/>
            <w:left w:val="none" w:sz="0" w:space="0" w:color="auto"/>
            <w:bottom w:val="none" w:sz="0" w:space="0" w:color="auto"/>
            <w:right w:val="none" w:sz="0" w:space="0" w:color="auto"/>
          </w:divBdr>
        </w:div>
        <w:div w:id="1970161558">
          <w:marLeft w:val="0"/>
          <w:marRight w:val="0"/>
          <w:marTop w:val="0"/>
          <w:marBottom w:val="0"/>
          <w:divBdr>
            <w:top w:val="none" w:sz="0" w:space="0" w:color="auto"/>
            <w:left w:val="none" w:sz="0" w:space="0" w:color="auto"/>
            <w:bottom w:val="none" w:sz="0" w:space="0" w:color="auto"/>
            <w:right w:val="none" w:sz="0" w:space="0" w:color="auto"/>
          </w:divBdr>
        </w:div>
        <w:div w:id="1972712056">
          <w:marLeft w:val="0"/>
          <w:marRight w:val="0"/>
          <w:marTop w:val="0"/>
          <w:marBottom w:val="0"/>
          <w:divBdr>
            <w:top w:val="none" w:sz="0" w:space="0" w:color="auto"/>
            <w:left w:val="none" w:sz="0" w:space="0" w:color="auto"/>
            <w:bottom w:val="none" w:sz="0" w:space="0" w:color="auto"/>
            <w:right w:val="none" w:sz="0" w:space="0" w:color="auto"/>
          </w:divBdr>
        </w:div>
        <w:div w:id="2003655489">
          <w:marLeft w:val="0"/>
          <w:marRight w:val="0"/>
          <w:marTop w:val="0"/>
          <w:marBottom w:val="0"/>
          <w:divBdr>
            <w:top w:val="none" w:sz="0" w:space="0" w:color="auto"/>
            <w:left w:val="none" w:sz="0" w:space="0" w:color="auto"/>
            <w:bottom w:val="none" w:sz="0" w:space="0" w:color="auto"/>
            <w:right w:val="none" w:sz="0" w:space="0" w:color="auto"/>
          </w:divBdr>
        </w:div>
        <w:div w:id="2028367058">
          <w:marLeft w:val="0"/>
          <w:marRight w:val="0"/>
          <w:marTop w:val="0"/>
          <w:marBottom w:val="0"/>
          <w:divBdr>
            <w:top w:val="none" w:sz="0" w:space="0" w:color="auto"/>
            <w:left w:val="none" w:sz="0" w:space="0" w:color="auto"/>
            <w:bottom w:val="none" w:sz="0" w:space="0" w:color="auto"/>
            <w:right w:val="none" w:sz="0" w:space="0" w:color="auto"/>
          </w:divBdr>
        </w:div>
        <w:div w:id="2061631517">
          <w:marLeft w:val="0"/>
          <w:marRight w:val="0"/>
          <w:marTop w:val="0"/>
          <w:marBottom w:val="0"/>
          <w:divBdr>
            <w:top w:val="none" w:sz="0" w:space="0" w:color="auto"/>
            <w:left w:val="none" w:sz="0" w:space="0" w:color="auto"/>
            <w:bottom w:val="none" w:sz="0" w:space="0" w:color="auto"/>
            <w:right w:val="none" w:sz="0" w:space="0" w:color="auto"/>
          </w:divBdr>
        </w:div>
        <w:div w:id="2064402987">
          <w:marLeft w:val="0"/>
          <w:marRight w:val="0"/>
          <w:marTop w:val="0"/>
          <w:marBottom w:val="0"/>
          <w:divBdr>
            <w:top w:val="none" w:sz="0" w:space="0" w:color="auto"/>
            <w:left w:val="none" w:sz="0" w:space="0" w:color="auto"/>
            <w:bottom w:val="none" w:sz="0" w:space="0" w:color="auto"/>
            <w:right w:val="none" w:sz="0" w:space="0" w:color="auto"/>
          </w:divBdr>
        </w:div>
        <w:div w:id="2081101497">
          <w:marLeft w:val="0"/>
          <w:marRight w:val="0"/>
          <w:marTop w:val="0"/>
          <w:marBottom w:val="0"/>
          <w:divBdr>
            <w:top w:val="none" w:sz="0" w:space="0" w:color="auto"/>
            <w:left w:val="none" w:sz="0" w:space="0" w:color="auto"/>
            <w:bottom w:val="none" w:sz="0" w:space="0" w:color="auto"/>
            <w:right w:val="none" w:sz="0" w:space="0" w:color="auto"/>
          </w:divBdr>
        </w:div>
        <w:div w:id="2090538239">
          <w:marLeft w:val="0"/>
          <w:marRight w:val="0"/>
          <w:marTop w:val="0"/>
          <w:marBottom w:val="0"/>
          <w:divBdr>
            <w:top w:val="none" w:sz="0" w:space="0" w:color="auto"/>
            <w:left w:val="none" w:sz="0" w:space="0" w:color="auto"/>
            <w:bottom w:val="none" w:sz="0" w:space="0" w:color="auto"/>
            <w:right w:val="none" w:sz="0" w:space="0" w:color="auto"/>
          </w:divBdr>
        </w:div>
        <w:div w:id="210672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confluence.hro.nl/display/PMHR/Bachelor+Medische+Hulpverlening"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fluence.hr.nl/display/PMHR/Bachelor+Medische+Hulpverlening" TargetMode="External"/><Relationship Id="rId25" Type="http://schemas.openxmlformats.org/officeDocument/2006/relationships/hyperlink" Target="http://www.vereniginghogescholen.nl/thema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file:///C:/Users/CarlG/Downloads/Beroepsprofiel-Bachelor-Medisch-Hulpverlener-NVBMH-ALV-Juni-2021-1%20(1).pdf" TargetMode="External"/><Relationship Id="rId20" Type="http://schemas.openxmlformats.org/officeDocument/2006/relationships/image" Target="media/image6.png"/><Relationship Id="rId29" Type="http://schemas.openxmlformats.org/officeDocument/2006/relationships/hyperlink" Target="https://confluence.hro.nl/display/PMHR/Bachelor+Medische+Hulpverle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fluence.hro.nl/display/PMHR/Bachelor+Medische+Hulpverlening" TargetMode="External"/><Relationship Id="rId23" Type="http://schemas.openxmlformats.org/officeDocument/2006/relationships/hyperlink" Target="mailto:stage-BMH@hr.nl;" TargetMode="External"/><Relationship Id="rId28" Type="http://schemas.openxmlformats.org/officeDocument/2006/relationships/hyperlink" Target="mailto:stage-BMH@hr.nl" TargetMode="External"/><Relationship Id="rId10" Type="http://schemas.openxmlformats.org/officeDocument/2006/relationships/endnotes" Target="endnotes.xml"/><Relationship Id="rId19" Type="http://schemas.openxmlformats.org/officeDocument/2006/relationships/hyperlink" Target="http://www.vereniginghogescholen.nl/them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mailto:stage-BMH@hr.nl" TargetMode="External"/><Relationship Id="rId30" Type="http://schemas.openxmlformats.org/officeDocument/2006/relationships/hyperlink" Target="https://www.nvbmh.n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68C9C105D5149A94BA8D68F0FA8C5" ma:contentTypeVersion="15" ma:contentTypeDescription="Create a new document." ma:contentTypeScope="" ma:versionID="4005843df3ee5cb87ab16d15f3098b88">
  <xsd:schema xmlns:xsd="http://www.w3.org/2001/XMLSchema" xmlns:xs="http://www.w3.org/2001/XMLSchema" xmlns:p="http://schemas.microsoft.com/office/2006/metadata/properties" xmlns:ns2="3c8f2aa8-f92d-4181-a42d-b368de7e8e40" xmlns:ns3="11e6248a-2825-48d3-946c-97b23855d86a" targetNamespace="http://schemas.microsoft.com/office/2006/metadata/properties" ma:root="true" ma:fieldsID="02a2aab66131a9fcc261b03ab25cbe5f" ns2:_="" ns3:_="">
    <xsd:import namespace="3c8f2aa8-f92d-4181-a42d-b368de7e8e40"/>
    <xsd:import namespace="11e6248a-2825-48d3-946c-97b23855d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f2aa8-f92d-4181-a42d-b368de7e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6248a-2825-48d3-946c-97b23855d8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0793f3-2804-45fc-bcc4-b0b8c27e7a1a}" ma:internalName="TaxCatchAll" ma:showField="CatchAllData" ma:web="11e6248a-2825-48d3-946c-97b23855d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1e6248a-2825-48d3-946c-97b23855d86a">
      <UserInfo>
        <DisplayName/>
        <AccountId xsi:nil="true"/>
        <AccountType/>
      </UserInfo>
    </SharedWithUsers>
    <MediaLengthInSeconds xmlns="3c8f2aa8-f92d-4181-a42d-b368de7e8e40" xsi:nil="true"/>
    <lcf76f155ced4ddcb4097134ff3c332f xmlns="3c8f2aa8-f92d-4181-a42d-b368de7e8e40">
      <Terms xmlns="http://schemas.microsoft.com/office/infopath/2007/PartnerControls"/>
    </lcf76f155ced4ddcb4097134ff3c332f>
    <TaxCatchAll xmlns="11e6248a-2825-48d3-946c-97b23855d86a" xsi:nil="true"/>
  </documentManagement>
</p:properties>
</file>

<file path=customXml/itemProps1.xml><?xml version="1.0" encoding="utf-8"?>
<ds:datastoreItem xmlns:ds="http://schemas.openxmlformats.org/officeDocument/2006/customXml" ds:itemID="{E48FE7A9-0097-4ED6-863F-E942B9DE6554}">
  <ds:schemaRefs>
    <ds:schemaRef ds:uri="http://schemas.openxmlformats.org/officeDocument/2006/bibliography"/>
  </ds:schemaRefs>
</ds:datastoreItem>
</file>

<file path=customXml/itemProps2.xml><?xml version="1.0" encoding="utf-8"?>
<ds:datastoreItem xmlns:ds="http://schemas.openxmlformats.org/officeDocument/2006/customXml" ds:itemID="{105B8458-ADFE-490E-AD70-9210498612D1}">
  <ds:schemaRefs>
    <ds:schemaRef ds:uri="http://schemas.microsoft.com/sharepoint/v3/contenttype/forms"/>
  </ds:schemaRefs>
</ds:datastoreItem>
</file>

<file path=customXml/itemProps3.xml><?xml version="1.0" encoding="utf-8"?>
<ds:datastoreItem xmlns:ds="http://schemas.openxmlformats.org/officeDocument/2006/customXml" ds:itemID="{49C4BEF9-11BA-432D-B8BC-6C1D6C3E4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f2aa8-f92d-4181-a42d-b368de7e8e40"/>
    <ds:schemaRef ds:uri="11e6248a-2825-48d3-946c-97b23855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975B2-FC90-41D0-9F65-61449EB27DCF}">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11e6248a-2825-48d3-946c-97b23855d86a"/>
    <ds:schemaRef ds:uri="3c8f2aa8-f92d-4181-a42d-b368de7e8e4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14993</Words>
  <Characters>82466</Characters>
  <Application>Microsoft Office Word</Application>
  <DocSecurity>0</DocSecurity>
  <Lines>687</Lines>
  <Paragraphs>194</Paragraphs>
  <ScaleCrop>false</ScaleCrop>
  <Company>Hogeschool Utrecht</Company>
  <LinksUpToDate>false</LinksUpToDate>
  <CharactersWithSpaces>97265</CharactersWithSpaces>
  <SharedDoc>false</SharedDoc>
  <HLinks>
    <vt:vector size="414" baseType="variant">
      <vt:variant>
        <vt:i4>1114186</vt:i4>
      </vt:variant>
      <vt:variant>
        <vt:i4>384</vt:i4>
      </vt:variant>
      <vt:variant>
        <vt:i4>0</vt:i4>
      </vt:variant>
      <vt:variant>
        <vt:i4>5</vt:i4>
      </vt:variant>
      <vt:variant>
        <vt:lpwstr>https://www.nvbmh.nl/</vt:lpwstr>
      </vt:variant>
      <vt:variant>
        <vt:lpwstr/>
      </vt:variant>
      <vt:variant>
        <vt:i4>2687022</vt:i4>
      </vt:variant>
      <vt:variant>
        <vt:i4>381</vt:i4>
      </vt:variant>
      <vt:variant>
        <vt:i4>0</vt:i4>
      </vt:variant>
      <vt:variant>
        <vt:i4>5</vt:i4>
      </vt:variant>
      <vt:variant>
        <vt:lpwstr>https://confluence.hro.nl/display/PMHR/Bachelor+Medische+Hulpverlening</vt:lpwstr>
      </vt:variant>
      <vt:variant>
        <vt:lpwstr/>
      </vt:variant>
      <vt:variant>
        <vt:i4>3473477</vt:i4>
      </vt:variant>
      <vt:variant>
        <vt:i4>378</vt:i4>
      </vt:variant>
      <vt:variant>
        <vt:i4>0</vt:i4>
      </vt:variant>
      <vt:variant>
        <vt:i4>5</vt:i4>
      </vt:variant>
      <vt:variant>
        <vt:lpwstr>mailto:stage-BMH@hr.nl</vt:lpwstr>
      </vt:variant>
      <vt:variant>
        <vt:lpwstr/>
      </vt:variant>
      <vt:variant>
        <vt:i4>3473477</vt:i4>
      </vt:variant>
      <vt:variant>
        <vt:i4>375</vt:i4>
      </vt:variant>
      <vt:variant>
        <vt:i4>0</vt:i4>
      </vt:variant>
      <vt:variant>
        <vt:i4>5</vt:i4>
      </vt:variant>
      <vt:variant>
        <vt:lpwstr>mailto:stage-BMH@hr.nl</vt:lpwstr>
      </vt:variant>
      <vt:variant>
        <vt:lpwstr/>
      </vt:variant>
      <vt:variant>
        <vt:i4>2687022</vt:i4>
      </vt:variant>
      <vt:variant>
        <vt:i4>372</vt:i4>
      </vt:variant>
      <vt:variant>
        <vt:i4>0</vt:i4>
      </vt:variant>
      <vt:variant>
        <vt:i4>5</vt:i4>
      </vt:variant>
      <vt:variant>
        <vt:lpwstr>https://confluence.hro.nl/display/PMHR/Bachelor+Medische+Hulpverlening</vt:lpwstr>
      </vt:variant>
      <vt:variant>
        <vt:lpwstr/>
      </vt:variant>
      <vt:variant>
        <vt:i4>6881382</vt:i4>
      </vt:variant>
      <vt:variant>
        <vt:i4>369</vt:i4>
      </vt:variant>
      <vt:variant>
        <vt:i4>0</vt:i4>
      </vt:variant>
      <vt:variant>
        <vt:i4>5</vt:i4>
      </vt:variant>
      <vt:variant>
        <vt:lpwstr>http://www.vereniginghogescholen.nl/themas</vt:lpwstr>
      </vt:variant>
      <vt:variant>
        <vt:lpwstr/>
      </vt:variant>
      <vt:variant>
        <vt:i4>3473477</vt:i4>
      </vt:variant>
      <vt:variant>
        <vt:i4>363</vt:i4>
      </vt:variant>
      <vt:variant>
        <vt:i4>0</vt:i4>
      </vt:variant>
      <vt:variant>
        <vt:i4>5</vt:i4>
      </vt:variant>
      <vt:variant>
        <vt:lpwstr>mailto:stage-BMH@hr.nl;</vt:lpwstr>
      </vt:variant>
      <vt:variant>
        <vt:lpwstr/>
      </vt:variant>
      <vt:variant>
        <vt:i4>6881382</vt:i4>
      </vt:variant>
      <vt:variant>
        <vt:i4>360</vt:i4>
      </vt:variant>
      <vt:variant>
        <vt:i4>0</vt:i4>
      </vt:variant>
      <vt:variant>
        <vt:i4>5</vt:i4>
      </vt:variant>
      <vt:variant>
        <vt:lpwstr>http://www.vereniginghogescholen.nl/themas</vt:lpwstr>
      </vt:variant>
      <vt:variant>
        <vt:lpwstr/>
      </vt:variant>
      <vt:variant>
        <vt:i4>5963860</vt:i4>
      </vt:variant>
      <vt:variant>
        <vt:i4>357</vt:i4>
      </vt:variant>
      <vt:variant>
        <vt:i4>0</vt:i4>
      </vt:variant>
      <vt:variant>
        <vt:i4>5</vt:i4>
      </vt:variant>
      <vt:variant>
        <vt:lpwstr>https://confluence.hr.nl/display/PMHR/Bachelor+Medische+Hulpverlening</vt:lpwstr>
      </vt:variant>
      <vt:variant>
        <vt:lpwstr/>
      </vt:variant>
      <vt:variant>
        <vt:i4>2949226</vt:i4>
      </vt:variant>
      <vt:variant>
        <vt:i4>354</vt:i4>
      </vt:variant>
      <vt:variant>
        <vt:i4>0</vt:i4>
      </vt:variant>
      <vt:variant>
        <vt:i4>5</vt:i4>
      </vt:variant>
      <vt:variant>
        <vt:lpwstr>C:\Users\CarlG\Downloads\Beroepsprofiel-Bachelor-Medisch-Hulpverlener-NVBMH-ALV-Juni-2021-1 (1).pdf</vt:lpwstr>
      </vt:variant>
      <vt:variant>
        <vt:lpwstr/>
      </vt:variant>
      <vt:variant>
        <vt:i4>2687022</vt:i4>
      </vt:variant>
      <vt:variant>
        <vt:i4>351</vt:i4>
      </vt:variant>
      <vt:variant>
        <vt:i4>0</vt:i4>
      </vt:variant>
      <vt:variant>
        <vt:i4>5</vt:i4>
      </vt:variant>
      <vt:variant>
        <vt:lpwstr>https://confluence.hro.nl/display/PMHR/Bachelor+Medische+Hulpverlening</vt:lpwstr>
      </vt:variant>
      <vt:variant>
        <vt:lpwstr/>
      </vt:variant>
      <vt:variant>
        <vt:i4>2424836</vt:i4>
      </vt:variant>
      <vt:variant>
        <vt:i4>344</vt:i4>
      </vt:variant>
      <vt:variant>
        <vt:i4>0</vt:i4>
      </vt:variant>
      <vt:variant>
        <vt:i4>5</vt:i4>
      </vt:variant>
      <vt:variant>
        <vt:lpwstr/>
      </vt:variant>
      <vt:variant>
        <vt:lpwstr>_Toc1849400152</vt:lpwstr>
      </vt:variant>
      <vt:variant>
        <vt:i4>1376305</vt:i4>
      </vt:variant>
      <vt:variant>
        <vt:i4>338</vt:i4>
      </vt:variant>
      <vt:variant>
        <vt:i4>0</vt:i4>
      </vt:variant>
      <vt:variant>
        <vt:i4>5</vt:i4>
      </vt:variant>
      <vt:variant>
        <vt:lpwstr/>
      </vt:variant>
      <vt:variant>
        <vt:lpwstr>_Toc978745470</vt:lpwstr>
      </vt:variant>
      <vt:variant>
        <vt:i4>2228236</vt:i4>
      </vt:variant>
      <vt:variant>
        <vt:i4>332</vt:i4>
      </vt:variant>
      <vt:variant>
        <vt:i4>0</vt:i4>
      </vt:variant>
      <vt:variant>
        <vt:i4>5</vt:i4>
      </vt:variant>
      <vt:variant>
        <vt:lpwstr/>
      </vt:variant>
      <vt:variant>
        <vt:lpwstr>_Toc1556383789</vt:lpwstr>
      </vt:variant>
      <vt:variant>
        <vt:i4>2097164</vt:i4>
      </vt:variant>
      <vt:variant>
        <vt:i4>326</vt:i4>
      </vt:variant>
      <vt:variant>
        <vt:i4>0</vt:i4>
      </vt:variant>
      <vt:variant>
        <vt:i4>5</vt:i4>
      </vt:variant>
      <vt:variant>
        <vt:lpwstr/>
      </vt:variant>
      <vt:variant>
        <vt:lpwstr>_Toc1756228622</vt:lpwstr>
      </vt:variant>
      <vt:variant>
        <vt:i4>1966135</vt:i4>
      </vt:variant>
      <vt:variant>
        <vt:i4>320</vt:i4>
      </vt:variant>
      <vt:variant>
        <vt:i4>0</vt:i4>
      </vt:variant>
      <vt:variant>
        <vt:i4>5</vt:i4>
      </vt:variant>
      <vt:variant>
        <vt:lpwstr/>
      </vt:variant>
      <vt:variant>
        <vt:lpwstr>_Toc176459537</vt:lpwstr>
      </vt:variant>
      <vt:variant>
        <vt:i4>2818062</vt:i4>
      </vt:variant>
      <vt:variant>
        <vt:i4>314</vt:i4>
      </vt:variant>
      <vt:variant>
        <vt:i4>0</vt:i4>
      </vt:variant>
      <vt:variant>
        <vt:i4>5</vt:i4>
      </vt:variant>
      <vt:variant>
        <vt:lpwstr/>
      </vt:variant>
      <vt:variant>
        <vt:lpwstr>_Toc2056368824</vt:lpwstr>
      </vt:variant>
      <vt:variant>
        <vt:i4>2162695</vt:i4>
      </vt:variant>
      <vt:variant>
        <vt:i4>308</vt:i4>
      </vt:variant>
      <vt:variant>
        <vt:i4>0</vt:i4>
      </vt:variant>
      <vt:variant>
        <vt:i4>5</vt:i4>
      </vt:variant>
      <vt:variant>
        <vt:lpwstr/>
      </vt:variant>
      <vt:variant>
        <vt:lpwstr>_Toc1723201775</vt:lpwstr>
      </vt:variant>
      <vt:variant>
        <vt:i4>1835060</vt:i4>
      </vt:variant>
      <vt:variant>
        <vt:i4>302</vt:i4>
      </vt:variant>
      <vt:variant>
        <vt:i4>0</vt:i4>
      </vt:variant>
      <vt:variant>
        <vt:i4>5</vt:i4>
      </vt:variant>
      <vt:variant>
        <vt:lpwstr/>
      </vt:variant>
      <vt:variant>
        <vt:lpwstr>_Toc622584884</vt:lpwstr>
      </vt:variant>
      <vt:variant>
        <vt:i4>2686991</vt:i4>
      </vt:variant>
      <vt:variant>
        <vt:i4>296</vt:i4>
      </vt:variant>
      <vt:variant>
        <vt:i4>0</vt:i4>
      </vt:variant>
      <vt:variant>
        <vt:i4>5</vt:i4>
      </vt:variant>
      <vt:variant>
        <vt:lpwstr/>
      </vt:variant>
      <vt:variant>
        <vt:lpwstr>_Toc1054835168</vt:lpwstr>
      </vt:variant>
      <vt:variant>
        <vt:i4>2162689</vt:i4>
      </vt:variant>
      <vt:variant>
        <vt:i4>290</vt:i4>
      </vt:variant>
      <vt:variant>
        <vt:i4>0</vt:i4>
      </vt:variant>
      <vt:variant>
        <vt:i4>5</vt:i4>
      </vt:variant>
      <vt:variant>
        <vt:lpwstr/>
      </vt:variant>
      <vt:variant>
        <vt:lpwstr>_Toc1530397379</vt:lpwstr>
      </vt:variant>
      <vt:variant>
        <vt:i4>1310776</vt:i4>
      </vt:variant>
      <vt:variant>
        <vt:i4>284</vt:i4>
      </vt:variant>
      <vt:variant>
        <vt:i4>0</vt:i4>
      </vt:variant>
      <vt:variant>
        <vt:i4>5</vt:i4>
      </vt:variant>
      <vt:variant>
        <vt:lpwstr/>
      </vt:variant>
      <vt:variant>
        <vt:lpwstr>_Toc931495911</vt:lpwstr>
      </vt:variant>
      <vt:variant>
        <vt:i4>2228231</vt:i4>
      </vt:variant>
      <vt:variant>
        <vt:i4>278</vt:i4>
      </vt:variant>
      <vt:variant>
        <vt:i4>0</vt:i4>
      </vt:variant>
      <vt:variant>
        <vt:i4>5</vt:i4>
      </vt:variant>
      <vt:variant>
        <vt:lpwstr/>
      </vt:variant>
      <vt:variant>
        <vt:lpwstr>_Toc1703360354</vt:lpwstr>
      </vt:variant>
      <vt:variant>
        <vt:i4>2424842</vt:i4>
      </vt:variant>
      <vt:variant>
        <vt:i4>272</vt:i4>
      </vt:variant>
      <vt:variant>
        <vt:i4>0</vt:i4>
      </vt:variant>
      <vt:variant>
        <vt:i4>5</vt:i4>
      </vt:variant>
      <vt:variant>
        <vt:lpwstr/>
      </vt:variant>
      <vt:variant>
        <vt:lpwstr>_Toc1372410486</vt:lpwstr>
      </vt:variant>
      <vt:variant>
        <vt:i4>2621448</vt:i4>
      </vt:variant>
      <vt:variant>
        <vt:i4>266</vt:i4>
      </vt:variant>
      <vt:variant>
        <vt:i4>0</vt:i4>
      </vt:variant>
      <vt:variant>
        <vt:i4>5</vt:i4>
      </vt:variant>
      <vt:variant>
        <vt:lpwstr/>
      </vt:variant>
      <vt:variant>
        <vt:lpwstr>_Toc1307509853</vt:lpwstr>
      </vt:variant>
      <vt:variant>
        <vt:i4>1769522</vt:i4>
      </vt:variant>
      <vt:variant>
        <vt:i4>260</vt:i4>
      </vt:variant>
      <vt:variant>
        <vt:i4>0</vt:i4>
      </vt:variant>
      <vt:variant>
        <vt:i4>5</vt:i4>
      </vt:variant>
      <vt:variant>
        <vt:lpwstr/>
      </vt:variant>
      <vt:variant>
        <vt:lpwstr>_Toc11939739</vt:lpwstr>
      </vt:variant>
      <vt:variant>
        <vt:i4>2031677</vt:i4>
      </vt:variant>
      <vt:variant>
        <vt:i4>254</vt:i4>
      </vt:variant>
      <vt:variant>
        <vt:i4>0</vt:i4>
      </vt:variant>
      <vt:variant>
        <vt:i4>5</vt:i4>
      </vt:variant>
      <vt:variant>
        <vt:lpwstr/>
      </vt:variant>
      <vt:variant>
        <vt:lpwstr>_Toc780227856</vt:lpwstr>
      </vt:variant>
      <vt:variant>
        <vt:i4>1769521</vt:i4>
      </vt:variant>
      <vt:variant>
        <vt:i4>248</vt:i4>
      </vt:variant>
      <vt:variant>
        <vt:i4>0</vt:i4>
      </vt:variant>
      <vt:variant>
        <vt:i4>5</vt:i4>
      </vt:variant>
      <vt:variant>
        <vt:lpwstr/>
      </vt:variant>
      <vt:variant>
        <vt:lpwstr>_Toc139389156</vt:lpwstr>
      </vt:variant>
      <vt:variant>
        <vt:i4>2031672</vt:i4>
      </vt:variant>
      <vt:variant>
        <vt:i4>242</vt:i4>
      </vt:variant>
      <vt:variant>
        <vt:i4>0</vt:i4>
      </vt:variant>
      <vt:variant>
        <vt:i4>5</vt:i4>
      </vt:variant>
      <vt:variant>
        <vt:lpwstr/>
      </vt:variant>
      <vt:variant>
        <vt:lpwstr>_Toc772995433</vt:lpwstr>
      </vt:variant>
      <vt:variant>
        <vt:i4>2752514</vt:i4>
      </vt:variant>
      <vt:variant>
        <vt:i4>236</vt:i4>
      </vt:variant>
      <vt:variant>
        <vt:i4>0</vt:i4>
      </vt:variant>
      <vt:variant>
        <vt:i4>5</vt:i4>
      </vt:variant>
      <vt:variant>
        <vt:lpwstr/>
      </vt:variant>
      <vt:variant>
        <vt:lpwstr>_Toc1154767866</vt:lpwstr>
      </vt:variant>
      <vt:variant>
        <vt:i4>1245242</vt:i4>
      </vt:variant>
      <vt:variant>
        <vt:i4>230</vt:i4>
      </vt:variant>
      <vt:variant>
        <vt:i4>0</vt:i4>
      </vt:variant>
      <vt:variant>
        <vt:i4>5</vt:i4>
      </vt:variant>
      <vt:variant>
        <vt:lpwstr/>
      </vt:variant>
      <vt:variant>
        <vt:lpwstr>_Toc507717941</vt:lpwstr>
      </vt:variant>
      <vt:variant>
        <vt:i4>1179702</vt:i4>
      </vt:variant>
      <vt:variant>
        <vt:i4>224</vt:i4>
      </vt:variant>
      <vt:variant>
        <vt:i4>0</vt:i4>
      </vt:variant>
      <vt:variant>
        <vt:i4>5</vt:i4>
      </vt:variant>
      <vt:variant>
        <vt:lpwstr/>
      </vt:variant>
      <vt:variant>
        <vt:lpwstr>_Toc684238778</vt:lpwstr>
      </vt:variant>
      <vt:variant>
        <vt:i4>2555904</vt:i4>
      </vt:variant>
      <vt:variant>
        <vt:i4>218</vt:i4>
      </vt:variant>
      <vt:variant>
        <vt:i4>0</vt:i4>
      </vt:variant>
      <vt:variant>
        <vt:i4>5</vt:i4>
      </vt:variant>
      <vt:variant>
        <vt:lpwstr/>
      </vt:variant>
      <vt:variant>
        <vt:lpwstr>_Toc1236430562</vt:lpwstr>
      </vt:variant>
      <vt:variant>
        <vt:i4>2293763</vt:i4>
      </vt:variant>
      <vt:variant>
        <vt:i4>212</vt:i4>
      </vt:variant>
      <vt:variant>
        <vt:i4>0</vt:i4>
      </vt:variant>
      <vt:variant>
        <vt:i4>5</vt:i4>
      </vt:variant>
      <vt:variant>
        <vt:lpwstr/>
      </vt:variant>
      <vt:variant>
        <vt:lpwstr>_Toc2028654910</vt:lpwstr>
      </vt:variant>
      <vt:variant>
        <vt:i4>2752521</vt:i4>
      </vt:variant>
      <vt:variant>
        <vt:i4>206</vt:i4>
      </vt:variant>
      <vt:variant>
        <vt:i4>0</vt:i4>
      </vt:variant>
      <vt:variant>
        <vt:i4>5</vt:i4>
      </vt:variant>
      <vt:variant>
        <vt:lpwstr/>
      </vt:variant>
      <vt:variant>
        <vt:lpwstr>_Toc1776894732</vt:lpwstr>
      </vt:variant>
      <vt:variant>
        <vt:i4>1703991</vt:i4>
      </vt:variant>
      <vt:variant>
        <vt:i4>200</vt:i4>
      </vt:variant>
      <vt:variant>
        <vt:i4>0</vt:i4>
      </vt:variant>
      <vt:variant>
        <vt:i4>5</vt:i4>
      </vt:variant>
      <vt:variant>
        <vt:lpwstr/>
      </vt:variant>
      <vt:variant>
        <vt:lpwstr>_Toc273725480</vt:lpwstr>
      </vt:variant>
      <vt:variant>
        <vt:i4>1769529</vt:i4>
      </vt:variant>
      <vt:variant>
        <vt:i4>194</vt:i4>
      </vt:variant>
      <vt:variant>
        <vt:i4>0</vt:i4>
      </vt:variant>
      <vt:variant>
        <vt:i4>5</vt:i4>
      </vt:variant>
      <vt:variant>
        <vt:lpwstr/>
      </vt:variant>
      <vt:variant>
        <vt:lpwstr>_Toc891270775</vt:lpwstr>
      </vt:variant>
      <vt:variant>
        <vt:i4>1572912</vt:i4>
      </vt:variant>
      <vt:variant>
        <vt:i4>188</vt:i4>
      </vt:variant>
      <vt:variant>
        <vt:i4>0</vt:i4>
      </vt:variant>
      <vt:variant>
        <vt:i4>5</vt:i4>
      </vt:variant>
      <vt:variant>
        <vt:lpwstr/>
      </vt:variant>
      <vt:variant>
        <vt:lpwstr>_Toc486032154</vt:lpwstr>
      </vt:variant>
      <vt:variant>
        <vt:i4>2359302</vt:i4>
      </vt:variant>
      <vt:variant>
        <vt:i4>182</vt:i4>
      </vt:variant>
      <vt:variant>
        <vt:i4>0</vt:i4>
      </vt:variant>
      <vt:variant>
        <vt:i4>5</vt:i4>
      </vt:variant>
      <vt:variant>
        <vt:lpwstr/>
      </vt:variant>
      <vt:variant>
        <vt:lpwstr>_Toc1722023165</vt:lpwstr>
      </vt:variant>
      <vt:variant>
        <vt:i4>2949126</vt:i4>
      </vt:variant>
      <vt:variant>
        <vt:i4>176</vt:i4>
      </vt:variant>
      <vt:variant>
        <vt:i4>0</vt:i4>
      </vt:variant>
      <vt:variant>
        <vt:i4>5</vt:i4>
      </vt:variant>
      <vt:variant>
        <vt:lpwstr/>
      </vt:variant>
      <vt:variant>
        <vt:lpwstr>_Toc1019779581</vt:lpwstr>
      </vt:variant>
      <vt:variant>
        <vt:i4>2097167</vt:i4>
      </vt:variant>
      <vt:variant>
        <vt:i4>170</vt:i4>
      </vt:variant>
      <vt:variant>
        <vt:i4>0</vt:i4>
      </vt:variant>
      <vt:variant>
        <vt:i4>5</vt:i4>
      </vt:variant>
      <vt:variant>
        <vt:lpwstr/>
      </vt:variant>
      <vt:variant>
        <vt:lpwstr>_Toc1116962543</vt:lpwstr>
      </vt:variant>
      <vt:variant>
        <vt:i4>2949128</vt:i4>
      </vt:variant>
      <vt:variant>
        <vt:i4>164</vt:i4>
      </vt:variant>
      <vt:variant>
        <vt:i4>0</vt:i4>
      </vt:variant>
      <vt:variant>
        <vt:i4>5</vt:i4>
      </vt:variant>
      <vt:variant>
        <vt:lpwstr/>
      </vt:variant>
      <vt:variant>
        <vt:lpwstr>_Toc1485377458</vt:lpwstr>
      </vt:variant>
      <vt:variant>
        <vt:i4>1507384</vt:i4>
      </vt:variant>
      <vt:variant>
        <vt:i4>158</vt:i4>
      </vt:variant>
      <vt:variant>
        <vt:i4>0</vt:i4>
      </vt:variant>
      <vt:variant>
        <vt:i4>5</vt:i4>
      </vt:variant>
      <vt:variant>
        <vt:lpwstr/>
      </vt:variant>
      <vt:variant>
        <vt:lpwstr>_Toc792248934</vt:lpwstr>
      </vt:variant>
      <vt:variant>
        <vt:i4>3014669</vt:i4>
      </vt:variant>
      <vt:variant>
        <vt:i4>152</vt:i4>
      </vt:variant>
      <vt:variant>
        <vt:i4>0</vt:i4>
      </vt:variant>
      <vt:variant>
        <vt:i4>5</vt:i4>
      </vt:variant>
      <vt:variant>
        <vt:lpwstr/>
      </vt:variant>
      <vt:variant>
        <vt:lpwstr>_Toc1302789929</vt:lpwstr>
      </vt:variant>
      <vt:variant>
        <vt:i4>2424833</vt:i4>
      </vt:variant>
      <vt:variant>
        <vt:i4>146</vt:i4>
      </vt:variant>
      <vt:variant>
        <vt:i4>0</vt:i4>
      </vt:variant>
      <vt:variant>
        <vt:i4>5</vt:i4>
      </vt:variant>
      <vt:variant>
        <vt:lpwstr/>
      </vt:variant>
      <vt:variant>
        <vt:lpwstr>_Toc1287449754</vt:lpwstr>
      </vt:variant>
      <vt:variant>
        <vt:i4>2162688</vt:i4>
      </vt:variant>
      <vt:variant>
        <vt:i4>140</vt:i4>
      </vt:variant>
      <vt:variant>
        <vt:i4>0</vt:i4>
      </vt:variant>
      <vt:variant>
        <vt:i4>5</vt:i4>
      </vt:variant>
      <vt:variant>
        <vt:lpwstr/>
      </vt:variant>
      <vt:variant>
        <vt:lpwstr>_Toc1850224428</vt:lpwstr>
      </vt:variant>
      <vt:variant>
        <vt:i4>1245240</vt:i4>
      </vt:variant>
      <vt:variant>
        <vt:i4>134</vt:i4>
      </vt:variant>
      <vt:variant>
        <vt:i4>0</vt:i4>
      </vt:variant>
      <vt:variant>
        <vt:i4>5</vt:i4>
      </vt:variant>
      <vt:variant>
        <vt:lpwstr/>
      </vt:variant>
      <vt:variant>
        <vt:lpwstr>_Toc951725232</vt:lpwstr>
      </vt:variant>
      <vt:variant>
        <vt:i4>2162692</vt:i4>
      </vt:variant>
      <vt:variant>
        <vt:i4>128</vt:i4>
      </vt:variant>
      <vt:variant>
        <vt:i4>0</vt:i4>
      </vt:variant>
      <vt:variant>
        <vt:i4>5</vt:i4>
      </vt:variant>
      <vt:variant>
        <vt:lpwstr/>
      </vt:variant>
      <vt:variant>
        <vt:lpwstr>_Toc2079693543</vt:lpwstr>
      </vt:variant>
      <vt:variant>
        <vt:i4>2424844</vt:i4>
      </vt:variant>
      <vt:variant>
        <vt:i4>122</vt:i4>
      </vt:variant>
      <vt:variant>
        <vt:i4>0</vt:i4>
      </vt:variant>
      <vt:variant>
        <vt:i4>5</vt:i4>
      </vt:variant>
      <vt:variant>
        <vt:lpwstr/>
      </vt:variant>
      <vt:variant>
        <vt:lpwstr>_Toc1083131250</vt:lpwstr>
      </vt:variant>
      <vt:variant>
        <vt:i4>2621454</vt:i4>
      </vt:variant>
      <vt:variant>
        <vt:i4>116</vt:i4>
      </vt:variant>
      <vt:variant>
        <vt:i4>0</vt:i4>
      </vt:variant>
      <vt:variant>
        <vt:i4>5</vt:i4>
      </vt:variant>
      <vt:variant>
        <vt:lpwstr/>
      </vt:variant>
      <vt:variant>
        <vt:lpwstr>_Toc1862010094</vt:lpwstr>
      </vt:variant>
      <vt:variant>
        <vt:i4>1769535</vt:i4>
      </vt:variant>
      <vt:variant>
        <vt:i4>110</vt:i4>
      </vt:variant>
      <vt:variant>
        <vt:i4>0</vt:i4>
      </vt:variant>
      <vt:variant>
        <vt:i4>5</vt:i4>
      </vt:variant>
      <vt:variant>
        <vt:lpwstr/>
      </vt:variant>
      <vt:variant>
        <vt:lpwstr>_Toc485570913</vt:lpwstr>
      </vt:variant>
      <vt:variant>
        <vt:i4>1441840</vt:i4>
      </vt:variant>
      <vt:variant>
        <vt:i4>104</vt:i4>
      </vt:variant>
      <vt:variant>
        <vt:i4>0</vt:i4>
      </vt:variant>
      <vt:variant>
        <vt:i4>5</vt:i4>
      </vt:variant>
      <vt:variant>
        <vt:lpwstr/>
      </vt:variant>
      <vt:variant>
        <vt:lpwstr>_Toc868057503</vt:lpwstr>
      </vt:variant>
      <vt:variant>
        <vt:i4>1048634</vt:i4>
      </vt:variant>
      <vt:variant>
        <vt:i4>98</vt:i4>
      </vt:variant>
      <vt:variant>
        <vt:i4>0</vt:i4>
      </vt:variant>
      <vt:variant>
        <vt:i4>5</vt:i4>
      </vt:variant>
      <vt:variant>
        <vt:lpwstr/>
      </vt:variant>
      <vt:variant>
        <vt:lpwstr>_Toc202390340</vt:lpwstr>
      </vt:variant>
      <vt:variant>
        <vt:i4>2228225</vt:i4>
      </vt:variant>
      <vt:variant>
        <vt:i4>92</vt:i4>
      </vt:variant>
      <vt:variant>
        <vt:i4>0</vt:i4>
      </vt:variant>
      <vt:variant>
        <vt:i4>5</vt:i4>
      </vt:variant>
      <vt:variant>
        <vt:lpwstr/>
      </vt:variant>
      <vt:variant>
        <vt:lpwstr>_Toc1400152337</vt:lpwstr>
      </vt:variant>
      <vt:variant>
        <vt:i4>2162695</vt:i4>
      </vt:variant>
      <vt:variant>
        <vt:i4>86</vt:i4>
      </vt:variant>
      <vt:variant>
        <vt:i4>0</vt:i4>
      </vt:variant>
      <vt:variant>
        <vt:i4>5</vt:i4>
      </vt:variant>
      <vt:variant>
        <vt:lpwstr/>
      </vt:variant>
      <vt:variant>
        <vt:lpwstr>_Toc2129979970</vt:lpwstr>
      </vt:variant>
      <vt:variant>
        <vt:i4>2883591</vt:i4>
      </vt:variant>
      <vt:variant>
        <vt:i4>80</vt:i4>
      </vt:variant>
      <vt:variant>
        <vt:i4>0</vt:i4>
      </vt:variant>
      <vt:variant>
        <vt:i4>5</vt:i4>
      </vt:variant>
      <vt:variant>
        <vt:lpwstr/>
      </vt:variant>
      <vt:variant>
        <vt:lpwstr>_Toc1214967992</vt:lpwstr>
      </vt:variant>
      <vt:variant>
        <vt:i4>1441845</vt:i4>
      </vt:variant>
      <vt:variant>
        <vt:i4>74</vt:i4>
      </vt:variant>
      <vt:variant>
        <vt:i4>0</vt:i4>
      </vt:variant>
      <vt:variant>
        <vt:i4>5</vt:i4>
      </vt:variant>
      <vt:variant>
        <vt:lpwstr/>
      </vt:variant>
      <vt:variant>
        <vt:lpwstr>_Toc493169405</vt:lpwstr>
      </vt:variant>
      <vt:variant>
        <vt:i4>1703992</vt:i4>
      </vt:variant>
      <vt:variant>
        <vt:i4>68</vt:i4>
      </vt:variant>
      <vt:variant>
        <vt:i4>0</vt:i4>
      </vt:variant>
      <vt:variant>
        <vt:i4>5</vt:i4>
      </vt:variant>
      <vt:variant>
        <vt:lpwstr/>
      </vt:variant>
      <vt:variant>
        <vt:lpwstr>_Toc109953573</vt:lpwstr>
      </vt:variant>
      <vt:variant>
        <vt:i4>1376313</vt:i4>
      </vt:variant>
      <vt:variant>
        <vt:i4>62</vt:i4>
      </vt:variant>
      <vt:variant>
        <vt:i4>0</vt:i4>
      </vt:variant>
      <vt:variant>
        <vt:i4>5</vt:i4>
      </vt:variant>
      <vt:variant>
        <vt:lpwstr/>
      </vt:variant>
      <vt:variant>
        <vt:lpwstr>_Toc70408022</vt:lpwstr>
      </vt:variant>
      <vt:variant>
        <vt:i4>1638459</vt:i4>
      </vt:variant>
      <vt:variant>
        <vt:i4>56</vt:i4>
      </vt:variant>
      <vt:variant>
        <vt:i4>0</vt:i4>
      </vt:variant>
      <vt:variant>
        <vt:i4>5</vt:i4>
      </vt:variant>
      <vt:variant>
        <vt:lpwstr/>
      </vt:variant>
      <vt:variant>
        <vt:lpwstr>_Toc281688086</vt:lpwstr>
      </vt:variant>
      <vt:variant>
        <vt:i4>2752524</vt:i4>
      </vt:variant>
      <vt:variant>
        <vt:i4>50</vt:i4>
      </vt:variant>
      <vt:variant>
        <vt:i4>0</vt:i4>
      </vt:variant>
      <vt:variant>
        <vt:i4>5</vt:i4>
      </vt:variant>
      <vt:variant>
        <vt:lpwstr/>
      </vt:variant>
      <vt:variant>
        <vt:lpwstr>_Toc1937198973</vt:lpwstr>
      </vt:variant>
      <vt:variant>
        <vt:i4>1507378</vt:i4>
      </vt:variant>
      <vt:variant>
        <vt:i4>44</vt:i4>
      </vt:variant>
      <vt:variant>
        <vt:i4>0</vt:i4>
      </vt:variant>
      <vt:variant>
        <vt:i4>5</vt:i4>
      </vt:variant>
      <vt:variant>
        <vt:lpwstr/>
      </vt:variant>
      <vt:variant>
        <vt:lpwstr>_Toc596338224</vt:lpwstr>
      </vt:variant>
      <vt:variant>
        <vt:i4>2162688</vt:i4>
      </vt:variant>
      <vt:variant>
        <vt:i4>38</vt:i4>
      </vt:variant>
      <vt:variant>
        <vt:i4>0</vt:i4>
      </vt:variant>
      <vt:variant>
        <vt:i4>5</vt:i4>
      </vt:variant>
      <vt:variant>
        <vt:lpwstr/>
      </vt:variant>
      <vt:variant>
        <vt:lpwstr>_Toc1658392756</vt:lpwstr>
      </vt:variant>
      <vt:variant>
        <vt:i4>2162698</vt:i4>
      </vt:variant>
      <vt:variant>
        <vt:i4>32</vt:i4>
      </vt:variant>
      <vt:variant>
        <vt:i4>0</vt:i4>
      </vt:variant>
      <vt:variant>
        <vt:i4>5</vt:i4>
      </vt:variant>
      <vt:variant>
        <vt:lpwstr/>
      </vt:variant>
      <vt:variant>
        <vt:lpwstr>_Toc1241981578</vt:lpwstr>
      </vt:variant>
      <vt:variant>
        <vt:i4>2097157</vt:i4>
      </vt:variant>
      <vt:variant>
        <vt:i4>26</vt:i4>
      </vt:variant>
      <vt:variant>
        <vt:i4>0</vt:i4>
      </vt:variant>
      <vt:variant>
        <vt:i4>5</vt:i4>
      </vt:variant>
      <vt:variant>
        <vt:lpwstr/>
      </vt:variant>
      <vt:variant>
        <vt:lpwstr>_Toc1175261005</vt:lpwstr>
      </vt:variant>
      <vt:variant>
        <vt:i4>2359301</vt:i4>
      </vt:variant>
      <vt:variant>
        <vt:i4>20</vt:i4>
      </vt:variant>
      <vt:variant>
        <vt:i4>0</vt:i4>
      </vt:variant>
      <vt:variant>
        <vt:i4>5</vt:i4>
      </vt:variant>
      <vt:variant>
        <vt:lpwstr/>
      </vt:variant>
      <vt:variant>
        <vt:lpwstr>_Toc1976267963</vt:lpwstr>
      </vt:variant>
      <vt:variant>
        <vt:i4>1835065</vt:i4>
      </vt:variant>
      <vt:variant>
        <vt:i4>14</vt:i4>
      </vt:variant>
      <vt:variant>
        <vt:i4>0</vt:i4>
      </vt:variant>
      <vt:variant>
        <vt:i4>5</vt:i4>
      </vt:variant>
      <vt:variant>
        <vt:lpwstr/>
      </vt:variant>
      <vt:variant>
        <vt:lpwstr>_Toc857956313</vt:lpwstr>
      </vt:variant>
      <vt:variant>
        <vt:i4>1507381</vt:i4>
      </vt:variant>
      <vt:variant>
        <vt:i4>8</vt:i4>
      </vt:variant>
      <vt:variant>
        <vt:i4>0</vt:i4>
      </vt:variant>
      <vt:variant>
        <vt:i4>5</vt:i4>
      </vt:variant>
      <vt:variant>
        <vt:lpwstr/>
      </vt:variant>
      <vt:variant>
        <vt:lpwstr>_Toc755660137</vt:lpwstr>
      </vt:variant>
      <vt:variant>
        <vt:i4>2228226</vt:i4>
      </vt:variant>
      <vt:variant>
        <vt:i4>2</vt:i4>
      </vt:variant>
      <vt:variant>
        <vt:i4>0</vt:i4>
      </vt:variant>
      <vt:variant>
        <vt:i4>5</vt:i4>
      </vt:variant>
      <vt:variant>
        <vt:lpwstr/>
      </vt:variant>
      <vt:variant>
        <vt:lpwstr>_Toc1735471151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van der Schans</dc:creator>
  <cp:keywords/>
  <cp:lastModifiedBy>Ballegooij, M. van (Marleen)</cp:lastModifiedBy>
  <cp:revision>2</cp:revision>
  <cp:lastPrinted>2022-11-02T13:01:00Z</cp:lastPrinted>
  <dcterms:created xsi:type="dcterms:W3CDTF">2022-11-15T10:21:00Z</dcterms:created>
  <dcterms:modified xsi:type="dcterms:W3CDTF">2022-11-15T10:21:00Z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0x010100F8968C9C105D5149A94BA8D68F0FA8C5</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