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B34EC" w14:textId="51162656" w:rsidR="00346499" w:rsidRPr="009D3F0A" w:rsidRDefault="00346499" w:rsidP="00346499">
      <w:pPr>
        <w:rPr>
          <w:rFonts w:ascii="Calibri" w:eastAsia="Times New Roman" w:hAnsi="Calibri" w:cs="Calibri"/>
          <w:b/>
          <w:bCs/>
          <w:color w:val="000000"/>
          <w:sz w:val="28"/>
          <w:szCs w:val="28"/>
          <w:lang w:eastAsia="nl-NL"/>
        </w:rPr>
      </w:pPr>
      <w:r w:rsidRPr="009D3F0A">
        <w:rPr>
          <w:rFonts w:ascii="Calibri" w:eastAsia="Times New Roman" w:hAnsi="Calibri" w:cs="Calibri"/>
          <w:b/>
          <w:bCs/>
          <w:color w:val="000000"/>
          <w:sz w:val="28"/>
          <w:szCs w:val="28"/>
          <w:lang w:eastAsia="nl-NL"/>
        </w:rPr>
        <w:t xml:space="preserve">Assessments niveau 3 en 4 voor </w:t>
      </w:r>
      <w:r w:rsidR="004D189D">
        <w:rPr>
          <w:rFonts w:ascii="Calibri" w:eastAsia="Times New Roman" w:hAnsi="Calibri" w:cs="Calibri"/>
          <w:b/>
          <w:bCs/>
          <w:color w:val="000000"/>
          <w:sz w:val="28"/>
          <w:szCs w:val="28"/>
          <w:lang w:eastAsia="nl-NL"/>
        </w:rPr>
        <w:t>studenten met een lesbevoegdheid</w:t>
      </w:r>
    </w:p>
    <w:p w14:paraId="6F2A2949" w14:textId="7C12555F" w:rsidR="00346499" w:rsidRDefault="00346499" w:rsidP="00346499">
      <w:pPr>
        <w:rPr>
          <w:rFonts w:ascii="Calibri" w:eastAsia="Times New Roman" w:hAnsi="Calibri" w:cs="Calibri"/>
          <w:color w:val="000000"/>
          <w:lang w:eastAsia="nl-NL"/>
        </w:rPr>
      </w:pPr>
      <w:r>
        <w:rPr>
          <w:rFonts w:ascii="Calibri" w:eastAsia="Times New Roman" w:hAnsi="Calibri" w:cs="Calibri"/>
          <w:color w:val="000000"/>
          <w:lang w:eastAsia="nl-NL"/>
        </w:rPr>
        <w:t>Addendum bij de handleiding</w:t>
      </w:r>
      <w:r w:rsidR="00160189">
        <w:rPr>
          <w:rFonts w:ascii="Calibri" w:eastAsia="Times New Roman" w:hAnsi="Calibri" w:cs="Calibri"/>
          <w:color w:val="000000"/>
          <w:lang w:eastAsia="nl-NL"/>
        </w:rPr>
        <w:t xml:space="preserve">en </w:t>
      </w:r>
      <w:r w:rsidR="001807A6">
        <w:rPr>
          <w:rFonts w:ascii="Calibri" w:eastAsia="Times New Roman" w:hAnsi="Calibri" w:cs="Calibri"/>
          <w:color w:val="000000"/>
          <w:lang w:eastAsia="nl-NL"/>
        </w:rPr>
        <w:t>w</w:t>
      </w:r>
      <w:r>
        <w:rPr>
          <w:rFonts w:ascii="Calibri" w:eastAsia="Times New Roman" w:hAnsi="Calibri" w:cs="Calibri"/>
          <w:color w:val="000000"/>
          <w:lang w:eastAsia="nl-NL"/>
        </w:rPr>
        <w:t xml:space="preserve">erkplekleren niveau 3 en </w:t>
      </w:r>
      <w:r w:rsidR="001807A6">
        <w:rPr>
          <w:rFonts w:ascii="Calibri" w:eastAsia="Times New Roman" w:hAnsi="Calibri" w:cs="Calibri"/>
          <w:color w:val="000000"/>
          <w:lang w:eastAsia="nl-NL"/>
        </w:rPr>
        <w:t>a</w:t>
      </w:r>
      <w:r w:rsidR="001F14B4">
        <w:rPr>
          <w:rFonts w:ascii="Calibri" w:eastAsia="Times New Roman" w:hAnsi="Calibri" w:cs="Calibri"/>
          <w:color w:val="000000"/>
          <w:lang w:eastAsia="nl-NL"/>
        </w:rPr>
        <w:t>fstuderen</w:t>
      </w:r>
      <w:r w:rsidR="00767444">
        <w:rPr>
          <w:rFonts w:ascii="Calibri" w:eastAsia="Times New Roman" w:hAnsi="Calibri" w:cs="Calibri"/>
          <w:color w:val="000000"/>
          <w:lang w:eastAsia="nl-NL"/>
        </w:rPr>
        <w:t xml:space="preserve"> </w:t>
      </w:r>
      <w:proofErr w:type="spellStart"/>
      <w:r w:rsidR="001807A6">
        <w:rPr>
          <w:rFonts w:ascii="Calibri" w:eastAsia="Times New Roman" w:hAnsi="Calibri" w:cs="Calibri"/>
          <w:color w:val="000000"/>
          <w:lang w:eastAsia="nl-NL"/>
        </w:rPr>
        <w:t>s</w:t>
      </w:r>
      <w:r w:rsidR="00767444">
        <w:rPr>
          <w:rFonts w:ascii="Calibri" w:eastAsia="Times New Roman" w:hAnsi="Calibri" w:cs="Calibri"/>
          <w:color w:val="000000"/>
          <w:lang w:eastAsia="nl-NL"/>
        </w:rPr>
        <w:t>tartbekwaam</w:t>
      </w:r>
      <w:proofErr w:type="spellEnd"/>
      <w:r>
        <w:rPr>
          <w:rFonts w:ascii="Calibri" w:eastAsia="Times New Roman" w:hAnsi="Calibri" w:cs="Calibri"/>
          <w:color w:val="000000"/>
          <w:lang w:eastAsia="nl-NL"/>
        </w:rPr>
        <w:t>, 202</w:t>
      </w:r>
      <w:r w:rsidR="00193387">
        <w:rPr>
          <w:rFonts w:ascii="Calibri" w:eastAsia="Times New Roman" w:hAnsi="Calibri" w:cs="Calibri"/>
          <w:color w:val="000000"/>
          <w:lang w:eastAsia="nl-NL"/>
        </w:rPr>
        <w:t>2</w:t>
      </w:r>
      <w:r>
        <w:rPr>
          <w:rFonts w:ascii="Calibri" w:eastAsia="Times New Roman" w:hAnsi="Calibri" w:cs="Calibri"/>
          <w:color w:val="000000"/>
          <w:lang w:eastAsia="nl-NL"/>
        </w:rPr>
        <w:t>-202</w:t>
      </w:r>
      <w:r w:rsidR="00193387">
        <w:rPr>
          <w:rFonts w:ascii="Calibri" w:eastAsia="Times New Roman" w:hAnsi="Calibri" w:cs="Calibri"/>
          <w:color w:val="000000"/>
          <w:lang w:eastAsia="nl-NL"/>
        </w:rPr>
        <w:t>3</w:t>
      </w:r>
    </w:p>
    <w:p w14:paraId="4CEEB543" w14:textId="5135541E" w:rsidR="00D919C6" w:rsidRDefault="00D919C6" w:rsidP="007277C2">
      <w:pPr>
        <w:spacing w:after="0" w:line="240" w:lineRule="auto"/>
        <w:rPr>
          <w:rFonts w:ascii="Arial" w:hAnsi="Arial" w:cs="Arial"/>
        </w:rPr>
      </w:pPr>
    </w:p>
    <w:p w14:paraId="03920B6D" w14:textId="55BAAD5F" w:rsidR="00BA71D5" w:rsidRPr="00752E8B" w:rsidRDefault="00BA71D5" w:rsidP="00BA71D5">
      <w:pPr>
        <w:rPr>
          <w:rFonts w:ascii="Calibri" w:eastAsia="Times New Roman" w:hAnsi="Calibri" w:cs="Calibri"/>
          <w:color w:val="000000"/>
          <w:lang w:eastAsia="nl-NL"/>
        </w:rPr>
      </w:pPr>
      <w:r>
        <w:rPr>
          <w:rFonts w:ascii="Calibri" w:eastAsia="Times New Roman" w:hAnsi="Calibri" w:cs="Calibri"/>
          <w:color w:val="000000"/>
          <w:lang w:eastAsia="nl-NL"/>
        </w:rPr>
        <w:t xml:space="preserve">Mariëlle Theunissen en Diana van den </w:t>
      </w:r>
      <w:proofErr w:type="spellStart"/>
      <w:r>
        <w:rPr>
          <w:rFonts w:ascii="Calibri" w:eastAsia="Times New Roman" w:hAnsi="Calibri" w:cs="Calibri"/>
          <w:color w:val="000000"/>
          <w:lang w:eastAsia="nl-NL"/>
        </w:rPr>
        <w:t>Driessche</w:t>
      </w:r>
      <w:proofErr w:type="spellEnd"/>
    </w:p>
    <w:p w14:paraId="05E8F6AB" w14:textId="77777777" w:rsidR="004D189D" w:rsidRPr="0020464F" w:rsidRDefault="004D189D" w:rsidP="007277C2">
      <w:pPr>
        <w:spacing w:after="0" w:line="240" w:lineRule="auto"/>
        <w:rPr>
          <w:rFonts w:ascii="Arial" w:hAnsi="Arial" w:cs="Arial"/>
        </w:rPr>
      </w:pPr>
    </w:p>
    <w:p w14:paraId="207CBE1F" w14:textId="771F2BD2" w:rsidR="00D919C6" w:rsidRPr="0020464F" w:rsidRDefault="00D919C6" w:rsidP="007277C2">
      <w:pPr>
        <w:spacing w:after="0" w:line="240" w:lineRule="auto"/>
        <w:rPr>
          <w:rFonts w:ascii="Arial" w:hAnsi="Arial" w:cs="Arial"/>
          <w:b/>
          <w:bCs/>
          <w:sz w:val="44"/>
          <w:szCs w:val="44"/>
        </w:rPr>
      </w:pPr>
      <w:r w:rsidRPr="0020464F">
        <w:rPr>
          <w:rFonts w:ascii="Arial" w:hAnsi="Arial" w:cs="Arial"/>
          <w:b/>
          <w:bCs/>
          <w:sz w:val="44"/>
          <w:szCs w:val="44"/>
        </w:rPr>
        <w:t>Inleiding</w:t>
      </w:r>
    </w:p>
    <w:p w14:paraId="54C2A2B8" w14:textId="77777777" w:rsidR="00D919C6" w:rsidRPr="0020464F" w:rsidRDefault="00D919C6" w:rsidP="007277C2">
      <w:pPr>
        <w:spacing w:after="0" w:line="240" w:lineRule="auto"/>
        <w:rPr>
          <w:rFonts w:ascii="Arial" w:hAnsi="Arial" w:cs="Arial"/>
        </w:rPr>
      </w:pPr>
    </w:p>
    <w:p w14:paraId="43DD43F4" w14:textId="719BAE36" w:rsidR="00042D63" w:rsidRDefault="00D919C6" w:rsidP="00FE13DE">
      <w:pPr>
        <w:spacing w:after="0" w:line="240" w:lineRule="auto"/>
        <w:rPr>
          <w:rFonts w:ascii="Arial" w:hAnsi="Arial" w:cs="Arial"/>
        </w:rPr>
      </w:pPr>
      <w:r w:rsidRPr="0020464F">
        <w:rPr>
          <w:rFonts w:ascii="Arial" w:hAnsi="Arial" w:cs="Arial"/>
        </w:rPr>
        <w:t xml:space="preserve">Als student met een bevoegdheid in een ander </w:t>
      </w:r>
      <w:r w:rsidRPr="00775E9E">
        <w:rPr>
          <w:rFonts w:ascii="Arial" w:hAnsi="Arial" w:cs="Arial"/>
        </w:rPr>
        <w:t xml:space="preserve">vak </w:t>
      </w:r>
      <w:r w:rsidR="001D4A19" w:rsidRPr="00775E9E">
        <w:rPr>
          <w:rFonts w:ascii="Arial" w:hAnsi="Arial" w:cs="Arial"/>
        </w:rPr>
        <w:t xml:space="preserve">of met een </w:t>
      </w:r>
      <w:proofErr w:type="gramStart"/>
      <w:r w:rsidR="001D4A19" w:rsidRPr="00775E9E">
        <w:rPr>
          <w:rFonts w:ascii="Arial" w:hAnsi="Arial" w:cs="Arial"/>
        </w:rPr>
        <w:t>PABO diploma</w:t>
      </w:r>
      <w:proofErr w:type="gramEnd"/>
      <w:r w:rsidR="001D4A19" w:rsidRPr="00775E9E">
        <w:rPr>
          <w:rFonts w:ascii="Arial" w:hAnsi="Arial" w:cs="Arial"/>
        </w:rPr>
        <w:t>,</w:t>
      </w:r>
      <w:r w:rsidR="001D4A19">
        <w:rPr>
          <w:rFonts w:ascii="Arial" w:hAnsi="Arial" w:cs="Arial"/>
        </w:rPr>
        <w:t xml:space="preserve"> </w:t>
      </w:r>
      <w:r w:rsidRPr="0020464F">
        <w:rPr>
          <w:rFonts w:ascii="Arial" w:hAnsi="Arial" w:cs="Arial"/>
        </w:rPr>
        <w:t>kun je een verzoek doen tot vrijstellingen bij de examencommissie, zoals beschreven in het Onderwijs- en Examenreglement (OER) en bijbehorend vrijstelling</w:t>
      </w:r>
      <w:r w:rsidR="009A56D2">
        <w:rPr>
          <w:rFonts w:ascii="Arial" w:hAnsi="Arial" w:cs="Arial"/>
        </w:rPr>
        <w:t>s</w:t>
      </w:r>
      <w:r w:rsidRPr="0020464F">
        <w:rPr>
          <w:rFonts w:ascii="Arial" w:hAnsi="Arial" w:cs="Arial"/>
        </w:rPr>
        <w:t xml:space="preserve">reglement in de Hogeschoolgids. </w:t>
      </w:r>
    </w:p>
    <w:p w14:paraId="4C637301" w14:textId="77777777" w:rsidR="00C23353" w:rsidRDefault="00C23353" w:rsidP="007277C2">
      <w:pPr>
        <w:spacing w:after="0" w:line="240" w:lineRule="auto"/>
        <w:rPr>
          <w:rFonts w:ascii="Arial" w:hAnsi="Arial" w:cs="Arial"/>
          <w:b/>
          <w:bCs/>
          <w:sz w:val="44"/>
          <w:szCs w:val="44"/>
        </w:rPr>
      </w:pPr>
    </w:p>
    <w:p w14:paraId="036C2118" w14:textId="5A1E29A0" w:rsidR="008E2C87" w:rsidRPr="0020464F" w:rsidRDefault="00C23353" w:rsidP="007277C2">
      <w:pPr>
        <w:spacing w:after="0" w:line="240" w:lineRule="auto"/>
        <w:rPr>
          <w:rFonts w:ascii="Arial" w:hAnsi="Arial" w:cs="Arial"/>
          <w:b/>
          <w:bCs/>
          <w:sz w:val="44"/>
          <w:szCs w:val="44"/>
        </w:rPr>
      </w:pPr>
      <w:r>
        <w:rPr>
          <w:rFonts w:ascii="Arial" w:hAnsi="Arial" w:cs="Arial"/>
          <w:b/>
          <w:bCs/>
          <w:sz w:val="44"/>
          <w:szCs w:val="44"/>
        </w:rPr>
        <w:t>P</w:t>
      </w:r>
      <w:r w:rsidR="002F5E3C">
        <w:rPr>
          <w:rFonts w:ascii="Arial" w:hAnsi="Arial" w:cs="Arial"/>
          <w:b/>
          <w:bCs/>
          <w:sz w:val="44"/>
          <w:szCs w:val="44"/>
        </w:rPr>
        <w:t>ortfolio</w:t>
      </w:r>
      <w:r w:rsidR="008E2C87" w:rsidRPr="0020464F">
        <w:rPr>
          <w:rFonts w:ascii="Arial" w:hAnsi="Arial" w:cs="Arial"/>
          <w:b/>
          <w:bCs/>
          <w:sz w:val="44"/>
          <w:szCs w:val="44"/>
        </w:rPr>
        <w:t xml:space="preserve"> </w:t>
      </w:r>
      <w:r w:rsidR="001807A6">
        <w:rPr>
          <w:rFonts w:ascii="Arial" w:hAnsi="Arial" w:cs="Arial"/>
          <w:b/>
          <w:bCs/>
          <w:sz w:val="44"/>
          <w:szCs w:val="44"/>
        </w:rPr>
        <w:t xml:space="preserve">afstuderen </w:t>
      </w:r>
      <w:proofErr w:type="spellStart"/>
      <w:r w:rsidR="001807A6">
        <w:rPr>
          <w:rFonts w:ascii="Arial" w:hAnsi="Arial" w:cs="Arial"/>
          <w:b/>
          <w:bCs/>
          <w:sz w:val="44"/>
          <w:szCs w:val="44"/>
        </w:rPr>
        <w:t>startbekwaam</w:t>
      </w:r>
      <w:proofErr w:type="spellEnd"/>
    </w:p>
    <w:p w14:paraId="002BA216" w14:textId="77777777" w:rsidR="008E2C87" w:rsidRPr="0020464F" w:rsidRDefault="008E2C87" w:rsidP="007277C2">
      <w:pPr>
        <w:spacing w:after="0" w:line="240" w:lineRule="auto"/>
        <w:rPr>
          <w:rFonts w:ascii="Arial" w:hAnsi="Arial" w:cs="Arial"/>
        </w:rPr>
      </w:pPr>
    </w:p>
    <w:p w14:paraId="198DF197" w14:textId="29C52DAE" w:rsidR="008E2C87" w:rsidRPr="0020464F" w:rsidRDefault="00874D54" w:rsidP="007277C2">
      <w:pPr>
        <w:spacing w:after="0" w:line="240" w:lineRule="auto"/>
        <w:rPr>
          <w:rFonts w:ascii="Arial" w:hAnsi="Arial" w:cs="Arial"/>
        </w:rPr>
      </w:pPr>
      <w:r w:rsidRPr="0020464F">
        <w:rPr>
          <w:rFonts w:ascii="Arial" w:hAnsi="Arial" w:cs="Arial"/>
        </w:rPr>
        <w:t>Onderhavig document is een oplegger bij de handleiding</w:t>
      </w:r>
      <w:r w:rsidR="002F5E3C">
        <w:rPr>
          <w:rFonts w:ascii="Arial" w:hAnsi="Arial" w:cs="Arial"/>
        </w:rPr>
        <w:t xml:space="preserve"> </w:t>
      </w:r>
      <w:r w:rsidR="001807A6">
        <w:rPr>
          <w:rFonts w:ascii="Arial" w:hAnsi="Arial" w:cs="Arial"/>
        </w:rPr>
        <w:t xml:space="preserve">afstuderen </w:t>
      </w:r>
      <w:proofErr w:type="spellStart"/>
      <w:r w:rsidR="001807A6">
        <w:rPr>
          <w:rFonts w:ascii="Arial" w:hAnsi="Arial" w:cs="Arial"/>
        </w:rPr>
        <w:t>startbekwaam</w:t>
      </w:r>
      <w:proofErr w:type="spellEnd"/>
      <w:r w:rsidRPr="0020464F">
        <w:rPr>
          <w:rFonts w:ascii="Arial" w:hAnsi="Arial" w:cs="Arial"/>
        </w:rPr>
        <w:t xml:space="preserve">. In die handleiding staat informatie voor de reguliere voltijd/ deeltijdstudent die hun </w:t>
      </w:r>
      <w:r w:rsidR="001807A6">
        <w:rPr>
          <w:rFonts w:ascii="Arial" w:hAnsi="Arial" w:cs="Arial"/>
        </w:rPr>
        <w:t xml:space="preserve">afstuderen </w:t>
      </w:r>
      <w:proofErr w:type="spellStart"/>
      <w:r w:rsidR="001807A6">
        <w:rPr>
          <w:rFonts w:ascii="Arial" w:hAnsi="Arial" w:cs="Arial"/>
        </w:rPr>
        <w:t>startbekwaam</w:t>
      </w:r>
      <w:proofErr w:type="spellEnd"/>
      <w:r w:rsidRPr="0020464F">
        <w:rPr>
          <w:rFonts w:ascii="Arial" w:hAnsi="Arial" w:cs="Arial"/>
        </w:rPr>
        <w:t xml:space="preserve"> voorbereiden met een </w:t>
      </w:r>
      <w:r w:rsidR="002F5E3C">
        <w:rPr>
          <w:rFonts w:ascii="Arial" w:hAnsi="Arial" w:cs="Arial"/>
        </w:rPr>
        <w:t>portfolio</w:t>
      </w:r>
      <w:r w:rsidRPr="0020464F">
        <w:rPr>
          <w:rFonts w:ascii="Arial" w:hAnsi="Arial" w:cs="Arial"/>
        </w:rPr>
        <w:t xml:space="preserve"> met casussen en bewijzen. Deze handleiding is te vinden op Hint onder niveau 4. Studenten die aan de eisen uit de inleiding voldoen, volgen een afwijkende route. Deze route wordt in dit document beschreven.</w:t>
      </w:r>
    </w:p>
    <w:p w14:paraId="7D5CF387" w14:textId="0CB73354" w:rsidR="00874D54" w:rsidRDefault="00874D54" w:rsidP="007277C2">
      <w:pPr>
        <w:spacing w:after="0" w:line="240" w:lineRule="auto"/>
        <w:rPr>
          <w:rFonts w:ascii="Arial" w:hAnsi="Arial" w:cs="Arial"/>
        </w:rPr>
      </w:pPr>
    </w:p>
    <w:p w14:paraId="6B38E7FE" w14:textId="4B00CC64" w:rsidR="002A556A" w:rsidRPr="003974D3" w:rsidRDefault="002A556A" w:rsidP="007277C2">
      <w:pPr>
        <w:spacing w:after="0" w:line="240" w:lineRule="auto"/>
        <w:rPr>
          <w:rFonts w:ascii="Arial" w:hAnsi="Arial" w:cs="Arial"/>
          <w:b/>
          <w:bCs/>
        </w:rPr>
      </w:pPr>
      <w:r w:rsidRPr="003974D3">
        <w:rPr>
          <w:rFonts w:ascii="Arial" w:hAnsi="Arial" w:cs="Arial"/>
          <w:b/>
          <w:bCs/>
        </w:rPr>
        <w:t>De leerresultaten</w:t>
      </w:r>
      <w:r w:rsidR="00767E54">
        <w:rPr>
          <w:rFonts w:ascii="Arial" w:hAnsi="Arial" w:cs="Arial"/>
          <w:b/>
          <w:bCs/>
        </w:rPr>
        <w:t xml:space="preserve"> </w:t>
      </w:r>
    </w:p>
    <w:p w14:paraId="78B005DF" w14:textId="77777777" w:rsidR="002F5E3C" w:rsidRDefault="002F5E3C" w:rsidP="007277C2">
      <w:pPr>
        <w:spacing w:after="0" w:line="240" w:lineRule="auto"/>
        <w:rPr>
          <w:rFonts w:ascii="Arial" w:hAnsi="Arial" w:cs="Arial"/>
        </w:rPr>
      </w:pPr>
    </w:p>
    <w:p w14:paraId="3D809153" w14:textId="1732F216" w:rsidR="00874D54" w:rsidRDefault="00874D54" w:rsidP="007277C2">
      <w:pPr>
        <w:spacing w:after="0" w:line="240" w:lineRule="auto"/>
        <w:rPr>
          <w:rFonts w:ascii="Arial" w:hAnsi="Arial" w:cs="Arial"/>
        </w:rPr>
      </w:pPr>
      <w:r w:rsidRPr="0020464F">
        <w:rPr>
          <w:rFonts w:ascii="Arial" w:hAnsi="Arial" w:cs="Arial"/>
        </w:rPr>
        <w:t>Studenten die een volledige lerarenopleiding volgen, dienen alle 1</w:t>
      </w:r>
      <w:r w:rsidR="00A3655B">
        <w:rPr>
          <w:rFonts w:ascii="Arial" w:hAnsi="Arial" w:cs="Arial"/>
        </w:rPr>
        <w:t>0</w:t>
      </w:r>
      <w:r w:rsidRPr="0020464F">
        <w:rPr>
          <w:rFonts w:ascii="Arial" w:hAnsi="Arial" w:cs="Arial"/>
        </w:rPr>
        <w:t xml:space="preserve"> </w:t>
      </w:r>
      <w:r w:rsidR="00A71597">
        <w:rPr>
          <w:rFonts w:ascii="Arial" w:hAnsi="Arial" w:cs="Arial"/>
        </w:rPr>
        <w:t>leerresultaten (</w:t>
      </w:r>
      <w:proofErr w:type="spellStart"/>
      <w:proofErr w:type="gramStart"/>
      <w:r w:rsidRPr="0020464F">
        <w:rPr>
          <w:rFonts w:ascii="Arial" w:hAnsi="Arial" w:cs="Arial"/>
        </w:rPr>
        <w:t>LERs</w:t>
      </w:r>
      <w:proofErr w:type="spellEnd"/>
      <w:r w:rsidR="00A71597">
        <w:rPr>
          <w:rFonts w:ascii="Arial" w:hAnsi="Arial" w:cs="Arial"/>
        </w:rPr>
        <w:t xml:space="preserve">) </w:t>
      </w:r>
      <w:r w:rsidRPr="0020464F">
        <w:rPr>
          <w:rFonts w:ascii="Arial" w:hAnsi="Arial" w:cs="Arial"/>
        </w:rPr>
        <w:t xml:space="preserve"> van</w:t>
      </w:r>
      <w:proofErr w:type="gramEnd"/>
      <w:r w:rsidRPr="0020464F">
        <w:rPr>
          <w:rFonts w:ascii="Arial" w:hAnsi="Arial" w:cs="Arial"/>
        </w:rPr>
        <w:t xml:space="preserve"> de drie bekwaamheidseisen (Pedagogisch, (</w:t>
      </w:r>
      <w:r w:rsidR="00A3655B">
        <w:rPr>
          <w:rFonts w:ascii="Arial" w:hAnsi="Arial" w:cs="Arial"/>
        </w:rPr>
        <w:t>V</w:t>
      </w:r>
      <w:r w:rsidRPr="0020464F">
        <w:rPr>
          <w:rFonts w:ascii="Arial" w:hAnsi="Arial" w:cs="Arial"/>
        </w:rPr>
        <w:t xml:space="preserve">ak)didactisch en Professioneel handelen) aan te tonen. Studenten die al een lesbevoegdheid hebben behaald, dienen vooral vakdidactisch en professioneel handelen aan te tonen. Zie hiervoor </w:t>
      </w:r>
      <w:r w:rsidR="00E816F0">
        <w:rPr>
          <w:rFonts w:ascii="Arial" w:hAnsi="Arial" w:cs="Arial"/>
        </w:rPr>
        <w:t>het beoordelingsformulier in de</w:t>
      </w:r>
      <w:r w:rsidRPr="0020464F">
        <w:rPr>
          <w:rFonts w:ascii="Arial" w:hAnsi="Arial" w:cs="Arial"/>
        </w:rPr>
        <w:t xml:space="preserve"> bijlage</w:t>
      </w:r>
      <w:r w:rsidR="00E816F0">
        <w:rPr>
          <w:rFonts w:ascii="Arial" w:hAnsi="Arial" w:cs="Arial"/>
        </w:rPr>
        <w:t>.</w:t>
      </w:r>
    </w:p>
    <w:p w14:paraId="5B55ABFE" w14:textId="00B41900" w:rsidR="002A556A" w:rsidRDefault="002A556A" w:rsidP="007277C2">
      <w:pPr>
        <w:spacing w:after="0" w:line="240" w:lineRule="auto"/>
        <w:rPr>
          <w:rFonts w:ascii="Arial" w:hAnsi="Arial" w:cs="Arial"/>
        </w:rPr>
      </w:pPr>
    </w:p>
    <w:p w14:paraId="21D6A3C1" w14:textId="2E732907" w:rsidR="0048333D" w:rsidRPr="0020464F" w:rsidRDefault="0048333D" w:rsidP="007277C2">
      <w:pPr>
        <w:spacing w:after="0" w:line="240" w:lineRule="auto"/>
        <w:rPr>
          <w:rFonts w:ascii="Arial" w:hAnsi="Arial" w:cs="Arial"/>
        </w:rPr>
      </w:pPr>
      <w:r>
        <w:rPr>
          <w:rFonts w:ascii="Arial" w:hAnsi="Arial" w:cs="Arial"/>
        </w:rPr>
        <w:t>Ook de studenten die al een lesbevoegdheid hebben, worden begeleid door een instituutsopleider</w:t>
      </w:r>
      <w:r w:rsidR="00A71597">
        <w:rPr>
          <w:rFonts w:ascii="Arial" w:hAnsi="Arial" w:cs="Arial"/>
        </w:rPr>
        <w:t xml:space="preserve"> (IO).</w:t>
      </w:r>
      <w:r>
        <w:rPr>
          <w:rFonts w:ascii="Arial" w:hAnsi="Arial" w:cs="Arial"/>
        </w:rPr>
        <w:t xml:space="preserve"> Dat is meestal een van de docenten die werkzaam </w:t>
      </w:r>
      <w:r w:rsidR="00A71597">
        <w:rPr>
          <w:rFonts w:ascii="Arial" w:hAnsi="Arial" w:cs="Arial"/>
        </w:rPr>
        <w:t>is</w:t>
      </w:r>
      <w:r>
        <w:rPr>
          <w:rFonts w:ascii="Arial" w:hAnsi="Arial" w:cs="Arial"/>
        </w:rPr>
        <w:t xml:space="preserve"> voor het vak waarin de student zijn lesbevoegdheid wil halen. De begeleiding vindt ofwel in kleine groepen plaats ofwel individueel. Dat is afhankelijk van het aantal studenten d</w:t>
      </w:r>
      <w:r w:rsidR="00A3655B">
        <w:rPr>
          <w:rFonts w:ascii="Arial" w:hAnsi="Arial" w:cs="Arial"/>
        </w:rPr>
        <w:t>at</w:t>
      </w:r>
      <w:r>
        <w:rPr>
          <w:rFonts w:ascii="Arial" w:hAnsi="Arial" w:cs="Arial"/>
        </w:rPr>
        <w:t xml:space="preserve"> in hetzelfde jaar hun </w:t>
      </w:r>
      <w:r w:rsidR="001807A6">
        <w:rPr>
          <w:rFonts w:ascii="Arial" w:hAnsi="Arial" w:cs="Arial"/>
        </w:rPr>
        <w:t xml:space="preserve">afstuderen </w:t>
      </w:r>
      <w:proofErr w:type="spellStart"/>
      <w:r w:rsidR="001807A6">
        <w:rPr>
          <w:rFonts w:ascii="Arial" w:hAnsi="Arial" w:cs="Arial"/>
        </w:rPr>
        <w:t>startbekwaam</w:t>
      </w:r>
      <w:proofErr w:type="spellEnd"/>
      <w:r>
        <w:rPr>
          <w:rFonts w:ascii="Arial" w:hAnsi="Arial" w:cs="Arial"/>
        </w:rPr>
        <w:t xml:space="preserve"> wi</w:t>
      </w:r>
      <w:r w:rsidR="00A3655B">
        <w:rPr>
          <w:rFonts w:ascii="Arial" w:hAnsi="Arial" w:cs="Arial"/>
        </w:rPr>
        <w:t>l</w:t>
      </w:r>
      <w:r>
        <w:rPr>
          <w:rFonts w:ascii="Arial" w:hAnsi="Arial" w:cs="Arial"/>
        </w:rPr>
        <w:t xml:space="preserve"> aanvragen</w:t>
      </w:r>
      <w:r w:rsidR="00A71597">
        <w:rPr>
          <w:rFonts w:ascii="Arial" w:hAnsi="Arial" w:cs="Arial"/>
        </w:rPr>
        <w:t xml:space="preserve"> voor hun tweede lesbevoegdheid</w:t>
      </w:r>
      <w:r>
        <w:rPr>
          <w:rFonts w:ascii="Arial" w:hAnsi="Arial" w:cs="Arial"/>
        </w:rPr>
        <w:t>. Bijeenkomsten worden in samenspraak met de</w:t>
      </w:r>
      <w:r w:rsidR="00A71597">
        <w:rPr>
          <w:rFonts w:ascii="Arial" w:hAnsi="Arial" w:cs="Arial"/>
        </w:rPr>
        <w:t xml:space="preserve"> IO</w:t>
      </w:r>
      <w:r>
        <w:rPr>
          <w:rFonts w:ascii="Arial" w:hAnsi="Arial" w:cs="Arial"/>
        </w:rPr>
        <w:t xml:space="preserve"> afgesproken.</w:t>
      </w:r>
    </w:p>
    <w:p w14:paraId="1A2EB31F" w14:textId="77777777" w:rsidR="00767E54" w:rsidRPr="0020464F" w:rsidRDefault="00767E54" w:rsidP="007277C2">
      <w:pPr>
        <w:spacing w:after="0" w:line="240" w:lineRule="auto"/>
        <w:rPr>
          <w:rFonts w:ascii="Arial" w:hAnsi="Arial" w:cs="Arial"/>
        </w:rPr>
      </w:pPr>
    </w:p>
    <w:p w14:paraId="54C4480B" w14:textId="2E750182" w:rsidR="00874D54" w:rsidRPr="0020464F" w:rsidRDefault="00874D54" w:rsidP="007277C2">
      <w:pPr>
        <w:spacing w:after="0" w:line="240" w:lineRule="auto"/>
        <w:rPr>
          <w:rFonts w:ascii="Arial" w:hAnsi="Arial" w:cs="Arial"/>
        </w:rPr>
      </w:pPr>
      <w:r w:rsidRPr="0020464F">
        <w:rPr>
          <w:rFonts w:ascii="Arial" w:hAnsi="Arial" w:cs="Arial"/>
        </w:rPr>
        <w:t xml:space="preserve">De procedure voor het aantonen van </w:t>
      </w:r>
      <w:r w:rsidR="00767E54">
        <w:rPr>
          <w:rFonts w:ascii="Arial" w:hAnsi="Arial" w:cs="Arial"/>
        </w:rPr>
        <w:t>de</w:t>
      </w:r>
      <w:r w:rsidR="00EA6019">
        <w:rPr>
          <w:rFonts w:ascii="Arial" w:hAnsi="Arial" w:cs="Arial"/>
        </w:rPr>
        <w:t xml:space="preserve"> </w:t>
      </w:r>
      <w:proofErr w:type="spellStart"/>
      <w:r w:rsidR="00A71597">
        <w:rPr>
          <w:rFonts w:ascii="Arial" w:hAnsi="Arial" w:cs="Arial"/>
        </w:rPr>
        <w:t>LERs</w:t>
      </w:r>
      <w:proofErr w:type="spellEnd"/>
      <w:r w:rsidR="00EA6019">
        <w:rPr>
          <w:rFonts w:ascii="Arial" w:hAnsi="Arial" w:cs="Arial"/>
        </w:rPr>
        <w:t xml:space="preserve"> niveau 4</w:t>
      </w:r>
      <w:r w:rsidR="00A15555" w:rsidRPr="0020464F">
        <w:rPr>
          <w:rFonts w:ascii="Arial" w:hAnsi="Arial" w:cs="Arial"/>
        </w:rPr>
        <w:t xml:space="preserve"> die in de bijlage te vinden zijn, wordt hieronder uiteengezet.</w:t>
      </w:r>
    </w:p>
    <w:p w14:paraId="03A309D9" w14:textId="20BD869A" w:rsidR="00A15555" w:rsidRPr="0020464F" w:rsidRDefault="00A15555" w:rsidP="007277C2">
      <w:pPr>
        <w:spacing w:after="0" w:line="240" w:lineRule="auto"/>
        <w:rPr>
          <w:rFonts w:ascii="Arial" w:hAnsi="Arial" w:cs="Arial"/>
        </w:rPr>
      </w:pPr>
    </w:p>
    <w:p w14:paraId="010AFA42" w14:textId="16447EBA" w:rsidR="00E5112C" w:rsidRDefault="00E5112C" w:rsidP="007277C2">
      <w:pPr>
        <w:spacing w:after="0" w:line="240" w:lineRule="auto"/>
        <w:rPr>
          <w:rFonts w:ascii="Arial" w:hAnsi="Arial" w:cs="Arial"/>
        </w:rPr>
      </w:pPr>
      <w:r>
        <w:rPr>
          <w:rFonts w:ascii="Arial" w:hAnsi="Arial" w:cs="Arial"/>
        </w:rPr>
        <w:t xml:space="preserve">We adviseren de student om zelf een formatief lesbezoek af te spreken door iemand van de eigen school, bijvoorbeeld iemand uit de vaksectie, een teamleider of schoolopleider, zodat hij bij de </w:t>
      </w:r>
      <w:proofErr w:type="spellStart"/>
      <w:r>
        <w:rPr>
          <w:rFonts w:ascii="Arial" w:hAnsi="Arial" w:cs="Arial"/>
        </w:rPr>
        <w:t>assessmentles</w:t>
      </w:r>
      <w:proofErr w:type="spellEnd"/>
      <w:r>
        <w:rPr>
          <w:rFonts w:ascii="Arial" w:hAnsi="Arial" w:cs="Arial"/>
        </w:rPr>
        <w:t xml:space="preserve"> niet voor verrassingen komt te staan.</w:t>
      </w:r>
      <w:r w:rsidR="00EE66E6" w:rsidRPr="00EE66E6">
        <w:rPr>
          <w:rFonts w:ascii="Arial" w:hAnsi="Arial" w:cs="Arial"/>
        </w:rPr>
        <w:t xml:space="preserve"> </w:t>
      </w:r>
      <w:r w:rsidR="00EE66E6">
        <w:rPr>
          <w:rFonts w:ascii="Arial" w:hAnsi="Arial" w:cs="Arial"/>
        </w:rPr>
        <w:t xml:space="preserve">De </w:t>
      </w:r>
      <w:proofErr w:type="spellStart"/>
      <w:r w:rsidR="00EE66E6">
        <w:rPr>
          <w:rFonts w:ascii="Arial" w:hAnsi="Arial" w:cs="Arial"/>
        </w:rPr>
        <w:t>assessmentles</w:t>
      </w:r>
      <w:proofErr w:type="spellEnd"/>
      <w:r w:rsidR="00EE66E6">
        <w:rPr>
          <w:rFonts w:ascii="Arial" w:hAnsi="Arial" w:cs="Arial"/>
        </w:rPr>
        <w:t xml:space="preserve"> </w:t>
      </w:r>
      <w:r w:rsidR="00D71A4C">
        <w:rPr>
          <w:rFonts w:ascii="Arial" w:hAnsi="Arial" w:cs="Arial"/>
        </w:rPr>
        <w:t>is</w:t>
      </w:r>
      <w:r w:rsidR="00EE66E6">
        <w:rPr>
          <w:rFonts w:ascii="Arial" w:hAnsi="Arial" w:cs="Arial"/>
        </w:rPr>
        <w:t xml:space="preserve"> namelijk een </w:t>
      </w:r>
      <w:proofErr w:type="spellStart"/>
      <w:r w:rsidR="00EE66E6">
        <w:rPr>
          <w:rFonts w:ascii="Arial" w:hAnsi="Arial" w:cs="Arial"/>
        </w:rPr>
        <w:t>summatie</w:t>
      </w:r>
      <w:r w:rsidR="00D71A4C">
        <w:rPr>
          <w:rFonts w:ascii="Arial" w:hAnsi="Arial" w:cs="Arial"/>
        </w:rPr>
        <w:t>ve</w:t>
      </w:r>
      <w:proofErr w:type="spellEnd"/>
      <w:r w:rsidR="00EE66E6">
        <w:rPr>
          <w:rFonts w:ascii="Arial" w:hAnsi="Arial" w:cs="Arial"/>
        </w:rPr>
        <w:t xml:space="preserve"> beoordel</w:t>
      </w:r>
      <w:r w:rsidR="00D71A4C">
        <w:rPr>
          <w:rFonts w:ascii="Arial" w:hAnsi="Arial" w:cs="Arial"/>
        </w:rPr>
        <w:t>ing</w:t>
      </w:r>
      <w:r w:rsidR="00EE66E6">
        <w:rPr>
          <w:rFonts w:ascii="Arial" w:hAnsi="Arial" w:cs="Arial"/>
        </w:rPr>
        <w:t>.</w:t>
      </w:r>
    </w:p>
    <w:p w14:paraId="5DF4616F" w14:textId="77777777" w:rsidR="00EE66E6" w:rsidRDefault="00EE66E6" w:rsidP="007277C2">
      <w:pPr>
        <w:spacing w:after="0" w:line="240" w:lineRule="auto"/>
        <w:rPr>
          <w:rFonts w:ascii="Arial" w:hAnsi="Arial" w:cs="Arial"/>
        </w:rPr>
      </w:pPr>
    </w:p>
    <w:p w14:paraId="54D2ED57" w14:textId="785D049B" w:rsidR="003974D3" w:rsidRDefault="00A15555" w:rsidP="007277C2">
      <w:pPr>
        <w:spacing w:after="0" w:line="240" w:lineRule="auto"/>
        <w:rPr>
          <w:rFonts w:ascii="Arial" w:hAnsi="Arial" w:cs="Arial"/>
        </w:rPr>
      </w:pPr>
      <w:r w:rsidRPr="0020464F">
        <w:rPr>
          <w:rFonts w:ascii="Arial" w:hAnsi="Arial" w:cs="Arial"/>
        </w:rPr>
        <w:t xml:space="preserve">Zodra een student met een lesbevoegdheid er zeker van is dat hij de </w:t>
      </w:r>
      <w:r w:rsidR="00A3655B">
        <w:rPr>
          <w:rFonts w:ascii="Arial" w:hAnsi="Arial" w:cs="Arial"/>
        </w:rPr>
        <w:t>(vak)didactische</w:t>
      </w:r>
      <w:r w:rsidR="00A71597">
        <w:rPr>
          <w:rFonts w:ascii="Arial" w:hAnsi="Arial" w:cs="Arial"/>
        </w:rPr>
        <w:t xml:space="preserve"> en</w:t>
      </w:r>
      <w:r w:rsidR="00A3655B">
        <w:rPr>
          <w:rFonts w:ascii="Arial" w:hAnsi="Arial" w:cs="Arial"/>
        </w:rPr>
        <w:t xml:space="preserve"> de </w:t>
      </w:r>
      <w:r w:rsidR="00830C00">
        <w:rPr>
          <w:rFonts w:ascii="Arial" w:hAnsi="Arial" w:cs="Arial"/>
        </w:rPr>
        <w:t>p</w:t>
      </w:r>
      <w:r w:rsidR="00A3655B">
        <w:rPr>
          <w:rFonts w:ascii="Arial" w:hAnsi="Arial" w:cs="Arial"/>
        </w:rPr>
        <w:t xml:space="preserve">rofessionele </w:t>
      </w:r>
      <w:proofErr w:type="spellStart"/>
      <w:r w:rsidR="00A3655B">
        <w:rPr>
          <w:rFonts w:ascii="Arial" w:hAnsi="Arial" w:cs="Arial"/>
        </w:rPr>
        <w:t>LER</w:t>
      </w:r>
      <w:r w:rsidR="00A71597">
        <w:rPr>
          <w:rFonts w:ascii="Arial" w:hAnsi="Arial" w:cs="Arial"/>
        </w:rPr>
        <w:t>s</w:t>
      </w:r>
      <w:proofErr w:type="spellEnd"/>
      <w:r w:rsidRPr="0020464F">
        <w:rPr>
          <w:rFonts w:ascii="Arial" w:hAnsi="Arial" w:cs="Arial"/>
        </w:rPr>
        <w:t xml:space="preserve"> </w:t>
      </w:r>
      <w:r w:rsidR="00A3655B">
        <w:rPr>
          <w:rFonts w:ascii="Arial" w:hAnsi="Arial" w:cs="Arial"/>
        </w:rPr>
        <w:t xml:space="preserve">op niveau 4 </w:t>
      </w:r>
      <w:r w:rsidRPr="0020464F">
        <w:rPr>
          <w:rFonts w:ascii="Arial" w:hAnsi="Arial" w:cs="Arial"/>
        </w:rPr>
        <w:t xml:space="preserve">kan aantonen, kan hij een afspraak maken met zijn </w:t>
      </w:r>
      <w:r w:rsidR="00A71597">
        <w:rPr>
          <w:rFonts w:ascii="Arial" w:hAnsi="Arial" w:cs="Arial"/>
        </w:rPr>
        <w:t>IO</w:t>
      </w:r>
      <w:r w:rsidRPr="0020464F">
        <w:rPr>
          <w:rFonts w:ascii="Arial" w:hAnsi="Arial" w:cs="Arial"/>
        </w:rPr>
        <w:t xml:space="preserve"> voor een </w:t>
      </w:r>
      <w:proofErr w:type="spellStart"/>
      <w:r w:rsidRPr="0020464F">
        <w:rPr>
          <w:rFonts w:ascii="Arial" w:hAnsi="Arial" w:cs="Arial"/>
        </w:rPr>
        <w:t>assessmentles</w:t>
      </w:r>
      <w:proofErr w:type="spellEnd"/>
      <w:r w:rsidRPr="0020464F">
        <w:rPr>
          <w:rFonts w:ascii="Arial" w:hAnsi="Arial" w:cs="Arial"/>
        </w:rPr>
        <w:t>.</w:t>
      </w:r>
      <w:r w:rsidR="00501B25">
        <w:rPr>
          <w:rFonts w:ascii="Arial" w:hAnsi="Arial" w:cs="Arial"/>
        </w:rPr>
        <w:t xml:space="preserve"> </w:t>
      </w:r>
      <w:r w:rsidR="00EA6019">
        <w:rPr>
          <w:rFonts w:ascii="Arial" w:hAnsi="Arial" w:cs="Arial"/>
        </w:rPr>
        <w:t xml:space="preserve">Als assessor </w:t>
      </w:r>
      <w:r w:rsidR="00066B4C">
        <w:rPr>
          <w:rFonts w:ascii="Arial" w:hAnsi="Arial" w:cs="Arial"/>
        </w:rPr>
        <w:t xml:space="preserve">1 </w:t>
      </w:r>
      <w:r w:rsidR="00EA6019">
        <w:rPr>
          <w:rFonts w:ascii="Arial" w:hAnsi="Arial" w:cs="Arial"/>
        </w:rPr>
        <w:t xml:space="preserve">(de </w:t>
      </w:r>
      <w:r w:rsidR="00A71597">
        <w:rPr>
          <w:rFonts w:ascii="Arial" w:hAnsi="Arial" w:cs="Arial"/>
        </w:rPr>
        <w:t>IO</w:t>
      </w:r>
      <w:r w:rsidR="00EA6019">
        <w:rPr>
          <w:rFonts w:ascii="Arial" w:hAnsi="Arial" w:cs="Arial"/>
        </w:rPr>
        <w:t xml:space="preserve">) een GO geeft op basis van deze les, heeft de student maximaal 10 weken de tijd om zijn </w:t>
      </w:r>
      <w:r w:rsidR="0084600A">
        <w:rPr>
          <w:rFonts w:ascii="Arial" w:hAnsi="Arial" w:cs="Arial"/>
        </w:rPr>
        <w:t xml:space="preserve">portfolio </w:t>
      </w:r>
      <w:r w:rsidR="0085292F">
        <w:rPr>
          <w:rFonts w:ascii="Arial" w:hAnsi="Arial" w:cs="Arial"/>
        </w:rPr>
        <w:t xml:space="preserve">afstuderen </w:t>
      </w:r>
      <w:proofErr w:type="spellStart"/>
      <w:r w:rsidR="0085292F">
        <w:rPr>
          <w:rFonts w:ascii="Arial" w:hAnsi="Arial" w:cs="Arial"/>
        </w:rPr>
        <w:t>startbekwaam</w:t>
      </w:r>
      <w:proofErr w:type="spellEnd"/>
      <w:r w:rsidR="00EA6019">
        <w:rPr>
          <w:rFonts w:ascii="Arial" w:hAnsi="Arial" w:cs="Arial"/>
        </w:rPr>
        <w:t xml:space="preserve"> in te leveren. </w:t>
      </w:r>
      <w:r w:rsidR="00EA6019" w:rsidRPr="0020464F">
        <w:rPr>
          <w:rFonts w:ascii="Arial" w:hAnsi="Arial" w:cs="Arial"/>
        </w:rPr>
        <w:t xml:space="preserve">Dat </w:t>
      </w:r>
      <w:r w:rsidR="002F5E3C">
        <w:rPr>
          <w:rFonts w:ascii="Arial" w:hAnsi="Arial" w:cs="Arial"/>
        </w:rPr>
        <w:t>portfolio</w:t>
      </w:r>
      <w:r w:rsidR="00EA6019" w:rsidRPr="0020464F">
        <w:rPr>
          <w:rFonts w:ascii="Arial" w:hAnsi="Arial" w:cs="Arial"/>
        </w:rPr>
        <w:t xml:space="preserve"> wijkt af van het regulier </w:t>
      </w:r>
      <w:r w:rsidR="0084600A">
        <w:rPr>
          <w:rFonts w:ascii="Arial" w:hAnsi="Arial" w:cs="Arial"/>
        </w:rPr>
        <w:t>portfolio</w:t>
      </w:r>
      <w:r w:rsidR="0084600A" w:rsidRPr="0020464F">
        <w:rPr>
          <w:rFonts w:ascii="Arial" w:hAnsi="Arial" w:cs="Arial"/>
        </w:rPr>
        <w:t xml:space="preserve"> </w:t>
      </w:r>
      <w:r w:rsidR="0085292F">
        <w:rPr>
          <w:rFonts w:ascii="Arial" w:hAnsi="Arial" w:cs="Arial"/>
        </w:rPr>
        <w:t xml:space="preserve">afstuderen </w:t>
      </w:r>
      <w:proofErr w:type="spellStart"/>
      <w:r w:rsidR="0085292F">
        <w:rPr>
          <w:rFonts w:ascii="Arial" w:hAnsi="Arial" w:cs="Arial"/>
        </w:rPr>
        <w:t>startbekwaam</w:t>
      </w:r>
      <w:proofErr w:type="spellEnd"/>
      <w:r w:rsidR="00EA6019" w:rsidRPr="0020464F">
        <w:rPr>
          <w:rFonts w:ascii="Arial" w:hAnsi="Arial" w:cs="Arial"/>
        </w:rPr>
        <w:t xml:space="preserve">. Studenten met een lesbevoegdheid dienen namelijk alleen de </w:t>
      </w:r>
      <w:proofErr w:type="spellStart"/>
      <w:r w:rsidR="00A71597">
        <w:rPr>
          <w:rFonts w:ascii="Arial" w:hAnsi="Arial" w:cs="Arial"/>
        </w:rPr>
        <w:t>LERs</w:t>
      </w:r>
      <w:proofErr w:type="spellEnd"/>
      <w:r w:rsidR="00EA6019" w:rsidRPr="0020464F">
        <w:rPr>
          <w:rFonts w:ascii="Arial" w:hAnsi="Arial" w:cs="Arial"/>
        </w:rPr>
        <w:t xml:space="preserve"> van niveau 4 aan te tonen die verband houden met het (vak)didactisch en professioneel handelen</w:t>
      </w:r>
      <w:r w:rsidR="00EA6019">
        <w:rPr>
          <w:rFonts w:ascii="Arial" w:hAnsi="Arial" w:cs="Arial"/>
        </w:rPr>
        <w:t xml:space="preserve"> (zie </w:t>
      </w:r>
      <w:r w:rsidR="0004740F">
        <w:rPr>
          <w:rFonts w:ascii="Arial" w:hAnsi="Arial" w:cs="Arial"/>
        </w:rPr>
        <w:t>bijlage</w:t>
      </w:r>
      <w:r w:rsidR="00EA6019">
        <w:rPr>
          <w:rFonts w:ascii="Arial" w:hAnsi="Arial" w:cs="Arial"/>
        </w:rPr>
        <w:t>).</w:t>
      </w:r>
      <w:r w:rsidR="004B78F5">
        <w:rPr>
          <w:rFonts w:ascii="Arial" w:hAnsi="Arial" w:cs="Arial"/>
        </w:rPr>
        <w:t xml:space="preserve"> </w:t>
      </w:r>
    </w:p>
    <w:p w14:paraId="0559BA42" w14:textId="002111EE" w:rsidR="003974D3" w:rsidRPr="00066B4C" w:rsidRDefault="003974D3" w:rsidP="003974D3">
      <w:pPr>
        <w:spacing w:after="0" w:line="240" w:lineRule="auto"/>
        <w:rPr>
          <w:rFonts w:ascii="Arial" w:hAnsi="Arial" w:cs="Arial"/>
        </w:rPr>
      </w:pPr>
      <w:r w:rsidRPr="00066B4C">
        <w:rPr>
          <w:rFonts w:ascii="Arial" w:hAnsi="Arial" w:cs="Arial"/>
        </w:rPr>
        <w:lastRenderedPageBreak/>
        <w:t xml:space="preserve">Uitleg en inspiratie om deze </w:t>
      </w:r>
      <w:proofErr w:type="spellStart"/>
      <w:r w:rsidR="00A71597" w:rsidRPr="00066B4C">
        <w:rPr>
          <w:rFonts w:ascii="Arial" w:hAnsi="Arial" w:cs="Arial"/>
        </w:rPr>
        <w:t>LERs</w:t>
      </w:r>
      <w:proofErr w:type="spellEnd"/>
      <w:r w:rsidRPr="00066B4C">
        <w:rPr>
          <w:rFonts w:ascii="Arial" w:hAnsi="Arial" w:cs="Arial"/>
        </w:rPr>
        <w:t xml:space="preserve"> aan te tonen, zijn te vinden op Hint (handleiding </w:t>
      </w:r>
      <w:r w:rsidR="0085292F">
        <w:rPr>
          <w:rFonts w:ascii="Arial" w:hAnsi="Arial" w:cs="Arial"/>
        </w:rPr>
        <w:t xml:space="preserve">afstuderen </w:t>
      </w:r>
      <w:proofErr w:type="spellStart"/>
      <w:r w:rsidR="0085292F">
        <w:rPr>
          <w:rFonts w:ascii="Arial" w:hAnsi="Arial" w:cs="Arial"/>
        </w:rPr>
        <w:t>startbekwaam</w:t>
      </w:r>
      <w:proofErr w:type="spellEnd"/>
      <w:r w:rsidRPr="00066B4C">
        <w:rPr>
          <w:rFonts w:ascii="Arial" w:hAnsi="Arial" w:cs="Arial"/>
        </w:rPr>
        <w:t>).</w:t>
      </w:r>
    </w:p>
    <w:p w14:paraId="74EB639F" w14:textId="77777777" w:rsidR="003974D3" w:rsidRDefault="003974D3" w:rsidP="007277C2">
      <w:pPr>
        <w:spacing w:after="0" w:line="240" w:lineRule="auto"/>
        <w:rPr>
          <w:rFonts w:ascii="Arial" w:hAnsi="Arial" w:cs="Arial"/>
        </w:rPr>
      </w:pPr>
    </w:p>
    <w:p w14:paraId="219C6239" w14:textId="0B22C9EC" w:rsidR="004B78F5" w:rsidRPr="003974D3" w:rsidRDefault="004B78F5" w:rsidP="007277C2">
      <w:pPr>
        <w:spacing w:after="0" w:line="240" w:lineRule="auto"/>
        <w:rPr>
          <w:rFonts w:ascii="Arial" w:hAnsi="Arial" w:cs="Arial"/>
          <w:b/>
          <w:bCs/>
        </w:rPr>
      </w:pPr>
      <w:r w:rsidRPr="003974D3">
        <w:rPr>
          <w:rFonts w:ascii="Arial" w:hAnsi="Arial" w:cs="Arial"/>
          <w:b/>
          <w:bCs/>
        </w:rPr>
        <w:t xml:space="preserve">Toekenning punten voor </w:t>
      </w:r>
      <w:r w:rsidR="000968AD">
        <w:rPr>
          <w:rFonts w:ascii="Arial" w:hAnsi="Arial" w:cs="Arial"/>
          <w:b/>
          <w:bCs/>
        </w:rPr>
        <w:t xml:space="preserve">(ontbrekende onderdelen van) </w:t>
      </w:r>
      <w:r w:rsidR="000E5A05">
        <w:rPr>
          <w:rFonts w:ascii="Arial" w:hAnsi="Arial" w:cs="Arial"/>
          <w:b/>
          <w:bCs/>
        </w:rPr>
        <w:t>werkplekleren</w:t>
      </w:r>
      <w:r w:rsidRPr="003974D3">
        <w:rPr>
          <w:rFonts w:ascii="Arial" w:hAnsi="Arial" w:cs="Arial"/>
          <w:b/>
          <w:bCs/>
        </w:rPr>
        <w:t xml:space="preserve"> niveau 3</w:t>
      </w:r>
    </w:p>
    <w:p w14:paraId="4DEE245A" w14:textId="5D24FE93" w:rsidR="004B78F5" w:rsidRDefault="004B78F5" w:rsidP="007277C2">
      <w:pPr>
        <w:spacing w:after="0" w:line="240" w:lineRule="auto"/>
        <w:rPr>
          <w:rFonts w:ascii="Arial" w:hAnsi="Arial" w:cs="Arial"/>
        </w:rPr>
      </w:pPr>
      <w:r>
        <w:rPr>
          <w:rFonts w:ascii="Arial" w:hAnsi="Arial" w:cs="Arial"/>
        </w:rPr>
        <w:t xml:space="preserve">Bij een GO op basis van de </w:t>
      </w:r>
      <w:proofErr w:type="spellStart"/>
      <w:r>
        <w:rPr>
          <w:rFonts w:ascii="Arial" w:hAnsi="Arial" w:cs="Arial"/>
        </w:rPr>
        <w:t>assessmentles</w:t>
      </w:r>
      <w:proofErr w:type="spellEnd"/>
      <w:r>
        <w:rPr>
          <w:rFonts w:ascii="Arial" w:hAnsi="Arial" w:cs="Arial"/>
        </w:rPr>
        <w:t xml:space="preserve"> ontvangt de student de </w:t>
      </w:r>
      <w:r w:rsidR="0058316A">
        <w:rPr>
          <w:rFonts w:ascii="Arial" w:hAnsi="Arial" w:cs="Arial"/>
        </w:rPr>
        <w:t xml:space="preserve">ontbrekende </w:t>
      </w:r>
      <w:r>
        <w:rPr>
          <w:rFonts w:ascii="Arial" w:hAnsi="Arial" w:cs="Arial"/>
        </w:rPr>
        <w:t xml:space="preserve">punten voor </w:t>
      </w:r>
      <w:r w:rsidR="00150B1E">
        <w:rPr>
          <w:rFonts w:ascii="Arial" w:hAnsi="Arial" w:cs="Arial"/>
        </w:rPr>
        <w:t>werkplekleren</w:t>
      </w:r>
      <w:r>
        <w:rPr>
          <w:rFonts w:ascii="Arial" w:hAnsi="Arial" w:cs="Arial"/>
        </w:rPr>
        <w:t xml:space="preserve"> niveau 3. </w:t>
      </w:r>
      <w:r w:rsidR="00767E54">
        <w:rPr>
          <w:rFonts w:ascii="Arial" w:hAnsi="Arial" w:cs="Arial"/>
        </w:rPr>
        <w:t xml:space="preserve">Daarmee is </w:t>
      </w:r>
      <w:r w:rsidR="00150B1E">
        <w:rPr>
          <w:rFonts w:ascii="Arial" w:hAnsi="Arial" w:cs="Arial"/>
        </w:rPr>
        <w:t>werkplekleren</w:t>
      </w:r>
      <w:r w:rsidR="00767E54">
        <w:rPr>
          <w:rFonts w:ascii="Arial" w:hAnsi="Arial" w:cs="Arial"/>
        </w:rPr>
        <w:t xml:space="preserve"> niveau 3 afgesloten. De student kan zich inschrijven voor het </w:t>
      </w:r>
      <w:r w:rsidR="0085292F">
        <w:rPr>
          <w:rFonts w:ascii="Arial" w:hAnsi="Arial" w:cs="Arial"/>
        </w:rPr>
        <w:t xml:space="preserve">afstuderen </w:t>
      </w:r>
      <w:proofErr w:type="spellStart"/>
      <w:r w:rsidR="0085292F">
        <w:rPr>
          <w:rFonts w:ascii="Arial" w:hAnsi="Arial" w:cs="Arial"/>
        </w:rPr>
        <w:t>startbekwaam</w:t>
      </w:r>
      <w:proofErr w:type="spellEnd"/>
      <w:r w:rsidR="00767E54">
        <w:rPr>
          <w:rFonts w:ascii="Arial" w:hAnsi="Arial" w:cs="Arial"/>
        </w:rPr>
        <w:t xml:space="preserve"> (zie voor de cursuscode het eigen SVO). </w:t>
      </w:r>
    </w:p>
    <w:p w14:paraId="368EA9E5" w14:textId="254FD3CF" w:rsidR="004B78F5" w:rsidRDefault="004B78F5" w:rsidP="007277C2">
      <w:pPr>
        <w:spacing w:after="0" w:line="240" w:lineRule="auto"/>
        <w:rPr>
          <w:rFonts w:ascii="Arial" w:hAnsi="Arial" w:cs="Arial"/>
        </w:rPr>
      </w:pPr>
    </w:p>
    <w:p w14:paraId="027D733C" w14:textId="2D4F6A19" w:rsidR="00055D58" w:rsidRPr="00055D58" w:rsidRDefault="00055D58" w:rsidP="007277C2">
      <w:pPr>
        <w:spacing w:after="0" w:line="240" w:lineRule="auto"/>
        <w:rPr>
          <w:rFonts w:ascii="Arial" w:hAnsi="Arial" w:cs="Arial"/>
          <w:b/>
          <w:bCs/>
        </w:rPr>
      </w:pPr>
      <w:r w:rsidRPr="00055D58">
        <w:rPr>
          <w:rFonts w:ascii="Arial" w:hAnsi="Arial" w:cs="Arial"/>
          <w:b/>
          <w:bCs/>
        </w:rPr>
        <w:t>Toetsing</w:t>
      </w:r>
    </w:p>
    <w:p w14:paraId="5AA60125" w14:textId="18A164C6" w:rsidR="00055D58" w:rsidRDefault="00055D58" w:rsidP="007277C2">
      <w:pPr>
        <w:spacing w:after="0" w:line="240" w:lineRule="auto"/>
        <w:rPr>
          <w:rFonts w:ascii="Arial" w:hAnsi="Arial" w:cs="Arial"/>
        </w:rPr>
      </w:pPr>
      <w:r>
        <w:rPr>
          <w:rFonts w:ascii="Arial" w:hAnsi="Arial" w:cs="Arial"/>
        </w:rPr>
        <w:t xml:space="preserve">De afsluiting van je </w:t>
      </w:r>
      <w:r w:rsidR="00150B1E">
        <w:rPr>
          <w:rFonts w:ascii="Arial" w:hAnsi="Arial" w:cs="Arial"/>
        </w:rPr>
        <w:t>werkplekleren</w:t>
      </w:r>
      <w:r>
        <w:rPr>
          <w:rFonts w:ascii="Arial" w:hAnsi="Arial" w:cs="Arial"/>
        </w:rPr>
        <w:t xml:space="preserve"> niveau 4 is het </w:t>
      </w:r>
      <w:r w:rsidR="0085292F">
        <w:rPr>
          <w:rFonts w:ascii="Arial" w:hAnsi="Arial" w:cs="Arial"/>
        </w:rPr>
        <w:t xml:space="preserve">afstuderen </w:t>
      </w:r>
      <w:proofErr w:type="spellStart"/>
      <w:r w:rsidR="0085292F">
        <w:rPr>
          <w:rFonts w:ascii="Arial" w:hAnsi="Arial" w:cs="Arial"/>
        </w:rPr>
        <w:t>startbekwaam</w:t>
      </w:r>
      <w:proofErr w:type="spellEnd"/>
      <w:r>
        <w:rPr>
          <w:rFonts w:ascii="Arial" w:hAnsi="Arial" w:cs="Arial"/>
        </w:rPr>
        <w:t xml:space="preserve"> voor studenten met een lesbevoegdheid, waarin je de v</w:t>
      </w:r>
      <w:r w:rsidR="00767E54">
        <w:rPr>
          <w:rFonts w:ascii="Arial" w:hAnsi="Arial" w:cs="Arial"/>
        </w:rPr>
        <w:t>ijf</w:t>
      </w:r>
      <w:r>
        <w:rPr>
          <w:rFonts w:ascii="Arial" w:hAnsi="Arial" w:cs="Arial"/>
        </w:rPr>
        <w:t xml:space="preserve"> </w:t>
      </w:r>
      <w:proofErr w:type="spellStart"/>
      <w:r w:rsidR="00A71597">
        <w:rPr>
          <w:rFonts w:ascii="Arial" w:hAnsi="Arial" w:cs="Arial"/>
        </w:rPr>
        <w:t>LERs</w:t>
      </w:r>
      <w:proofErr w:type="spellEnd"/>
      <w:r>
        <w:rPr>
          <w:rFonts w:ascii="Arial" w:hAnsi="Arial" w:cs="Arial"/>
        </w:rPr>
        <w:t xml:space="preserve"> op het gebied van (vak)didactisch en professioneel handelen aantoont. Om dit te kunnen vaststellen, baseren de assessoren zi</w:t>
      </w:r>
      <w:r w:rsidR="003974D3">
        <w:rPr>
          <w:rFonts w:ascii="Arial" w:hAnsi="Arial" w:cs="Arial"/>
        </w:rPr>
        <w:t>c</w:t>
      </w:r>
      <w:r>
        <w:rPr>
          <w:rFonts w:ascii="Arial" w:hAnsi="Arial" w:cs="Arial"/>
        </w:rPr>
        <w:t>h op de volgende bronnen</w:t>
      </w:r>
      <w:r w:rsidR="003974D3">
        <w:rPr>
          <w:rFonts w:ascii="Arial" w:hAnsi="Arial" w:cs="Arial"/>
        </w:rPr>
        <w:t>:</w:t>
      </w:r>
    </w:p>
    <w:p w14:paraId="0E959783" w14:textId="3F2A3562" w:rsidR="00055D58" w:rsidRDefault="00055D58" w:rsidP="00055D58">
      <w:pPr>
        <w:pStyle w:val="Lijstalinea"/>
        <w:numPr>
          <w:ilvl w:val="0"/>
          <w:numId w:val="9"/>
        </w:numPr>
        <w:spacing w:after="0" w:line="240" w:lineRule="auto"/>
        <w:rPr>
          <w:rFonts w:ascii="Arial" w:hAnsi="Arial" w:cs="Arial"/>
        </w:rPr>
      </w:pPr>
      <w:r>
        <w:rPr>
          <w:rFonts w:ascii="Arial" w:hAnsi="Arial" w:cs="Arial"/>
        </w:rPr>
        <w:t xml:space="preserve">Je </w:t>
      </w:r>
      <w:proofErr w:type="spellStart"/>
      <w:r>
        <w:rPr>
          <w:rFonts w:ascii="Arial" w:hAnsi="Arial" w:cs="Arial"/>
        </w:rPr>
        <w:t>assessmentles</w:t>
      </w:r>
      <w:proofErr w:type="spellEnd"/>
      <w:r>
        <w:rPr>
          <w:rFonts w:ascii="Arial" w:hAnsi="Arial" w:cs="Arial"/>
        </w:rPr>
        <w:t xml:space="preserve"> </w:t>
      </w:r>
    </w:p>
    <w:p w14:paraId="514ED4C8" w14:textId="5F3756A8" w:rsidR="00055D58" w:rsidRDefault="00055D58" w:rsidP="00055D58">
      <w:pPr>
        <w:pStyle w:val="Lijstalinea"/>
        <w:numPr>
          <w:ilvl w:val="0"/>
          <w:numId w:val="9"/>
        </w:numPr>
        <w:spacing w:after="0" w:line="240" w:lineRule="auto"/>
        <w:rPr>
          <w:rFonts w:ascii="Arial" w:hAnsi="Arial" w:cs="Arial"/>
        </w:rPr>
      </w:pPr>
      <w:r>
        <w:rPr>
          <w:rFonts w:ascii="Arial" w:hAnsi="Arial" w:cs="Arial"/>
        </w:rPr>
        <w:t>Je portfolio</w:t>
      </w:r>
      <w:r w:rsidR="002F5E3C">
        <w:rPr>
          <w:rFonts w:ascii="Arial" w:hAnsi="Arial" w:cs="Arial"/>
        </w:rPr>
        <w:t xml:space="preserve"> </w:t>
      </w:r>
      <w:r w:rsidR="0085292F">
        <w:rPr>
          <w:rFonts w:ascii="Arial" w:hAnsi="Arial" w:cs="Arial"/>
        </w:rPr>
        <w:t xml:space="preserve">afstuderen </w:t>
      </w:r>
      <w:proofErr w:type="spellStart"/>
      <w:r w:rsidR="0085292F">
        <w:rPr>
          <w:rFonts w:ascii="Arial" w:hAnsi="Arial" w:cs="Arial"/>
        </w:rPr>
        <w:t>startbekwaam</w:t>
      </w:r>
      <w:proofErr w:type="spellEnd"/>
      <w:r>
        <w:rPr>
          <w:rFonts w:ascii="Arial" w:hAnsi="Arial" w:cs="Arial"/>
        </w:rPr>
        <w:t xml:space="preserve"> met lesbevoegdheid</w:t>
      </w:r>
    </w:p>
    <w:p w14:paraId="114096EB" w14:textId="633D0A2D" w:rsidR="00055D58" w:rsidRPr="00055D58" w:rsidRDefault="00055D58" w:rsidP="00055D58">
      <w:pPr>
        <w:pStyle w:val="Lijstalinea"/>
        <w:numPr>
          <w:ilvl w:val="0"/>
          <w:numId w:val="9"/>
        </w:numPr>
        <w:spacing w:after="0" w:line="240" w:lineRule="auto"/>
        <w:rPr>
          <w:rFonts w:ascii="Arial" w:hAnsi="Arial" w:cs="Arial"/>
        </w:rPr>
      </w:pPr>
      <w:r>
        <w:rPr>
          <w:rFonts w:ascii="Arial" w:hAnsi="Arial" w:cs="Arial"/>
        </w:rPr>
        <w:t>Het Criterium Gericht Interview (CGI).</w:t>
      </w:r>
    </w:p>
    <w:p w14:paraId="223F3EF6" w14:textId="2565D0E8" w:rsidR="00055D58" w:rsidRDefault="00055D58" w:rsidP="007277C2">
      <w:pPr>
        <w:spacing w:after="0" w:line="240" w:lineRule="auto"/>
        <w:rPr>
          <w:rFonts w:ascii="Arial" w:hAnsi="Arial" w:cs="Arial"/>
        </w:rPr>
      </w:pPr>
    </w:p>
    <w:p w14:paraId="4D7DF92D" w14:textId="35C027EC" w:rsidR="00055D58" w:rsidRPr="00055D58" w:rsidRDefault="00055D58" w:rsidP="007277C2">
      <w:pPr>
        <w:spacing w:after="0" w:line="240" w:lineRule="auto"/>
        <w:rPr>
          <w:rFonts w:ascii="Arial" w:hAnsi="Arial" w:cs="Arial"/>
          <w:b/>
          <w:bCs/>
        </w:rPr>
      </w:pPr>
      <w:proofErr w:type="spellStart"/>
      <w:r w:rsidRPr="00055D58">
        <w:rPr>
          <w:rFonts w:ascii="Arial" w:hAnsi="Arial" w:cs="Arial"/>
          <w:b/>
          <w:bCs/>
        </w:rPr>
        <w:t>Assessmentles</w:t>
      </w:r>
      <w:proofErr w:type="spellEnd"/>
    </w:p>
    <w:p w14:paraId="2B93F90E" w14:textId="7EC200EF" w:rsidR="00055D58" w:rsidRDefault="00055D58" w:rsidP="007277C2">
      <w:pPr>
        <w:spacing w:after="0" w:line="240" w:lineRule="auto"/>
        <w:rPr>
          <w:rFonts w:ascii="Arial" w:hAnsi="Arial" w:cs="Arial"/>
        </w:rPr>
      </w:pPr>
      <w:r>
        <w:rPr>
          <w:rFonts w:ascii="Arial" w:hAnsi="Arial" w:cs="Arial"/>
        </w:rPr>
        <w:t xml:space="preserve">Tijdens je </w:t>
      </w:r>
      <w:r w:rsidR="00150B1E">
        <w:rPr>
          <w:rFonts w:ascii="Arial" w:hAnsi="Arial" w:cs="Arial"/>
        </w:rPr>
        <w:t>werkplekleren</w:t>
      </w:r>
      <w:r>
        <w:rPr>
          <w:rFonts w:ascii="Arial" w:hAnsi="Arial" w:cs="Arial"/>
        </w:rPr>
        <w:t xml:space="preserve"> niveau 3 en 4 toon je tijdens de </w:t>
      </w:r>
      <w:proofErr w:type="spellStart"/>
      <w:r w:rsidR="00B93590">
        <w:rPr>
          <w:rFonts w:ascii="Arial" w:hAnsi="Arial" w:cs="Arial"/>
        </w:rPr>
        <w:t>assessmentles</w:t>
      </w:r>
      <w:proofErr w:type="spellEnd"/>
      <w:r>
        <w:rPr>
          <w:rFonts w:ascii="Arial" w:hAnsi="Arial" w:cs="Arial"/>
        </w:rPr>
        <w:t xml:space="preserve"> aan dat je vakdidactisch op niveau 4 les kunt geven voor het vak waar je een extra lesbevoegdheid voor wilt halen. Afhankelijk van jouw studievoortgang zal de </w:t>
      </w:r>
      <w:proofErr w:type="spellStart"/>
      <w:r w:rsidR="00B93590">
        <w:rPr>
          <w:rFonts w:ascii="Arial" w:hAnsi="Arial" w:cs="Arial"/>
        </w:rPr>
        <w:t>assessmentles</w:t>
      </w:r>
      <w:proofErr w:type="spellEnd"/>
      <w:r>
        <w:rPr>
          <w:rFonts w:ascii="Arial" w:hAnsi="Arial" w:cs="Arial"/>
        </w:rPr>
        <w:t xml:space="preserve"> in blok 2 of 3 plaatsvinden.</w:t>
      </w:r>
    </w:p>
    <w:p w14:paraId="66C4A810" w14:textId="217057B0" w:rsidR="00055D58" w:rsidRDefault="00055D58" w:rsidP="007277C2">
      <w:pPr>
        <w:spacing w:after="0" w:line="240" w:lineRule="auto"/>
        <w:rPr>
          <w:rFonts w:ascii="Arial" w:hAnsi="Arial" w:cs="Arial"/>
        </w:rPr>
      </w:pPr>
    </w:p>
    <w:p w14:paraId="6DE0C7A9" w14:textId="5C108A66" w:rsidR="00055D58" w:rsidRPr="000968AD" w:rsidRDefault="00055D58" w:rsidP="007277C2">
      <w:pPr>
        <w:spacing w:after="0" w:line="240" w:lineRule="auto"/>
        <w:rPr>
          <w:rFonts w:ascii="Arial" w:hAnsi="Arial" w:cs="Arial"/>
          <w:b/>
          <w:bCs/>
        </w:rPr>
      </w:pPr>
      <w:proofErr w:type="spellStart"/>
      <w:r w:rsidRPr="000968AD">
        <w:rPr>
          <w:rFonts w:ascii="Arial" w:hAnsi="Arial" w:cs="Arial"/>
          <w:b/>
          <w:bCs/>
        </w:rPr>
        <w:t>Assessmentles</w:t>
      </w:r>
      <w:proofErr w:type="spellEnd"/>
      <w:r w:rsidRPr="000968AD">
        <w:rPr>
          <w:rFonts w:ascii="Arial" w:hAnsi="Arial" w:cs="Arial"/>
          <w:b/>
          <w:bCs/>
        </w:rPr>
        <w:t xml:space="preserve"> en uitvoering van de les</w:t>
      </w:r>
    </w:p>
    <w:p w14:paraId="019A4F63" w14:textId="78D765AB" w:rsidR="00055D58" w:rsidRDefault="00055D58" w:rsidP="007277C2">
      <w:pPr>
        <w:spacing w:after="0" w:line="240" w:lineRule="auto"/>
        <w:rPr>
          <w:rFonts w:ascii="Arial" w:hAnsi="Arial" w:cs="Arial"/>
        </w:rPr>
      </w:pPr>
      <w:r>
        <w:rPr>
          <w:rFonts w:ascii="Arial" w:hAnsi="Arial" w:cs="Arial"/>
        </w:rPr>
        <w:t xml:space="preserve">De </w:t>
      </w:r>
      <w:proofErr w:type="spellStart"/>
      <w:r w:rsidR="00B93590">
        <w:rPr>
          <w:rFonts w:ascii="Arial" w:hAnsi="Arial" w:cs="Arial"/>
        </w:rPr>
        <w:t>assessmentles</w:t>
      </w:r>
      <w:proofErr w:type="spellEnd"/>
      <w:r>
        <w:rPr>
          <w:rFonts w:ascii="Arial" w:hAnsi="Arial" w:cs="Arial"/>
        </w:rPr>
        <w:t xml:space="preserve"> bestaat uit een voor- en nabespreking en de les zelf.</w:t>
      </w:r>
    </w:p>
    <w:p w14:paraId="38342843" w14:textId="43F95EC4" w:rsidR="00055D58" w:rsidRDefault="00055D58" w:rsidP="007277C2">
      <w:pPr>
        <w:spacing w:after="0" w:line="240" w:lineRule="auto"/>
        <w:rPr>
          <w:rFonts w:ascii="Arial" w:hAnsi="Arial" w:cs="Arial"/>
        </w:rPr>
      </w:pPr>
    </w:p>
    <w:tbl>
      <w:tblPr>
        <w:tblStyle w:val="TableGrid"/>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08" w:type="dxa"/>
          <w:right w:w="269" w:type="dxa"/>
        </w:tblCellMar>
        <w:tblLook w:val="04A0" w:firstRow="1" w:lastRow="0" w:firstColumn="1" w:lastColumn="0" w:noHBand="0" w:noVBand="1"/>
      </w:tblPr>
      <w:tblGrid>
        <w:gridCol w:w="2188"/>
        <w:gridCol w:w="6785"/>
      </w:tblGrid>
      <w:tr w:rsidR="000C037E" w:rsidRPr="002A6D47" w14:paraId="74445C58" w14:textId="77777777" w:rsidTr="000C037E">
        <w:trPr>
          <w:trHeight w:val="276"/>
        </w:trPr>
        <w:tc>
          <w:tcPr>
            <w:tcW w:w="2188" w:type="dxa"/>
          </w:tcPr>
          <w:p w14:paraId="5AADA295" w14:textId="77777777" w:rsidR="000C037E" w:rsidRPr="002A6D47" w:rsidRDefault="000C037E" w:rsidP="00524B55">
            <w:pPr>
              <w:spacing w:line="259" w:lineRule="auto"/>
              <w:rPr>
                <w:rFonts w:ascii="Arial" w:eastAsia="Times New Roman" w:hAnsi="Arial" w:cs="Arial"/>
                <w:szCs w:val="21"/>
              </w:rPr>
            </w:pPr>
            <w:r w:rsidRPr="002A6D47">
              <w:rPr>
                <w:rFonts w:ascii="Arial" w:eastAsia="Times New Roman" w:hAnsi="Arial" w:cs="Arial"/>
                <w:szCs w:val="21"/>
              </w:rPr>
              <w:t>TIJD</w:t>
            </w:r>
          </w:p>
        </w:tc>
        <w:tc>
          <w:tcPr>
            <w:tcW w:w="6785" w:type="dxa"/>
          </w:tcPr>
          <w:p w14:paraId="5243208B" w14:textId="77777777" w:rsidR="000C037E" w:rsidRPr="002A6D47" w:rsidRDefault="000C037E" w:rsidP="00524B55">
            <w:pPr>
              <w:ind w:left="19" w:right="291"/>
              <w:rPr>
                <w:rFonts w:ascii="Arial" w:eastAsia="Times New Roman" w:hAnsi="Arial" w:cs="Arial"/>
                <w:szCs w:val="21"/>
              </w:rPr>
            </w:pPr>
            <w:r w:rsidRPr="002A6D47">
              <w:rPr>
                <w:rFonts w:ascii="Arial" w:eastAsia="Times New Roman" w:hAnsi="Arial" w:cs="Arial"/>
                <w:szCs w:val="21"/>
              </w:rPr>
              <w:t>INHOUD</w:t>
            </w:r>
          </w:p>
        </w:tc>
      </w:tr>
      <w:tr w:rsidR="000C037E" w:rsidRPr="002A6D47" w14:paraId="7A596924" w14:textId="77777777" w:rsidTr="000C037E">
        <w:trPr>
          <w:trHeight w:val="276"/>
        </w:trPr>
        <w:tc>
          <w:tcPr>
            <w:tcW w:w="2188" w:type="dxa"/>
          </w:tcPr>
          <w:p w14:paraId="7D9792BA" w14:textId="77777777" w:rsidR="000C037E" w:rsidRPr="002A6D47" w:rsidRDefault="000C037E" w:rsidP="00524B55">
            <w:pPr>
              <w:spacing w:line="259" w:lineRule="auto"/>
              <w:rPr>
                <w:rFonts w:ascii="Arial" w:eastAsia="Times New Roman" w:hAnsi="Arial" w:cs="Arial"/>
                <w:szCs w:val="21"/>
              </w:rPr>
            </w:pPr>
            <w:r w:rsidRPr="002A6D47">
              <w:rPr>
                <w:rFonts w:ascii="Arial" w:eastAsia="Times New Roman" w:hAnsi="Arial" w:cs="Arial"/>
                <w:szCs w:val="21"/>
              </w:rPr>
              <w:t xml:space="preserve">30 minuten   </w:t>
            </w:r>
          </w:p>
        </w:tc>
        <w:tc>
          <w:tcPr>
            <w:tcW w:w="6785" w:type="dxa"/>
          </w:tcPr>
          <w:p w14:paraId="3AE4E607" w14:textId="77777777" w:rsidR="000C037E" w:rsidRPr="002A6D47" w:rsidRDefault="000C037E" w:rsidP="00524B55">
            <w:pPr>
              <w:ind w:left="19" w:right="291"/>
              <w:rPr>
                <w:rFonts w:ascii="Arial" w:eastAsia="Times New Roman" w:hAnsi="Arial" w:cs="Arial"/>
                <w:szCs w:val="21"/>
              </w:rPr>
            </w:pPr>
            <w:r w:rsidRPr="002A6D47">
              <w:rPr>
                <w:rFonts w:ascii="Arial" w:eastAsia="Times New Roman" w:hAnsi="Arial" w:cs="Arial"/>
                <w:szCs w:val="21"/>
              </w:rPr>
              <w:t xml:space="preserve">Ontvangst en voorgesprek over de lesdoelen, lesvoorbereiding en specifieke omstandigheden van de </w:t>
            </w:r>
            <w:proofErr w:type="spellStart"/>
            <w:r w:rsidRPr="002A6D47">
              <w:rPr>
                <w:rFonts w:ascii="Arial" w:eastAsia="Times New Roman" w:hAnsi="Arial" w:cs="Arial"/>
                <w:szCs w:val="21"/>
              </w:rPr>
              <w:t>assessmentles</w:t>
            </w:r>
            <w:proofErr w:type="spellEnd"/>
            <w:r w:rsidRPr="002A6D47">
              <w:rPr>
                <w:rFonts w:ascii="Arial" w:eastAsia="Times New Roman" w:hAnsi="Arial" w:cs="Arial"/>
                <w:szCs w:val="21"/>
              </w:rPr>
              <w:t xml:space="preserve">; hier kunnen al aspecten van </w:t>
            </w:r>
            <w:proofErr w:type="spellStart"/>
            <w:r w:rsidRPr="002A6D47">
              <w:rPr>
                <w:rFonts w:ascii="Arial" w:eastAsia="Times New Roman" w:hAnsi="Arial" w:cs="Arial"/>
                <w:szCs w:val="21"/>
              </w:rPr>
              <w:t>LERs</w:t>
            </w:r>
            <w:proofErr w:type="spellEnd"/>
            <w:r w:rsidRPr="002A6D47">
              <w:rPr>
                <w:rFonts w:ascii="Arial" w:eastAsia="Times New Roman" w:hAnsi="Arial" w:cs="Arial"/>
                <w:szCs w:val="21"/>
              </w:rPr>
              <w:t xml:space="preserve"> worden beoordeeld. Ook kan de student tijdens het voorgesprek bepaalde keuzes toelichten die hij heeft gemaakt in de lesvoorbereiding, bv gezien specifieke omstandigheden of wensen vanuit de sectie of school.</w:t>
            </w:r>
          </w:p>
        </w:tc>
      </w:tr>
      <w:tr w:rsidR="000C037E" w:rsidRPr="002A6D47" w14:paraId="32E8131A" w14:textId="77777777" w:rsidTr="000C037E">
        <w:trPr>
          <w:trHeight w:val="383"/>
        </w:trPr>
        <w:tc>
          <w:tcPr>
            <w:tcW w:w="2188" w:type="dxa"/>
          </w:tcPr>
          <w:p w14:paraId="532378AC" w14:textId="77777777" w:rsidR="000C037E" w:rsidRPr="002A6D47" w:rsidRDefault="000C037E" w:rsidP="00524B55">
            <w:pPr>
              <w:spacing w:line="259" w:lineRule="auto"/>
              <w:rPr>
                <w:rFonts w:ascii="Arial" w:eastAsia="Times New Roman" w:hAnsi="Arial" w:cs="Arial"/>
                <w:szCs w:val="21"/>
              </w:rPr>
            </w:pPr>
            <w:r w:rsidRPr="002A6D47">
              <w:rPr>
                <w:rFonts w:ascii="Arial" w:eastAsia="Times New Roman" w:hAnsi="Arial" w:cs="Arial"/>
                <w:szCs w:val="21"/>
              </w:rPr>
              <w:t xml:space="preserve"># minuten </w:t>
            </w:r>
            <w:proofErr w:type="gramStart"/>
            <w:r w:rsidRPr="002A6D47">
              <w:rPr>
                <w:rFonts w:ascii="Arial" w:eastAsia="Times New Roman" w:hAnsi="Arial" w:cs="Arial"/>
                <w:szCs w:val="21"/>
              </w:rPr>
              <w:t>conform</w:t>
            </w:r>
            <w:proofErr w:type="gramEnd"/>
            <w:r w:rsidRPr="002A6D47">
              <w:rPr>
                <w:rFonts w:ascii="Arial" w:eastAsia="Times New Roman" w:hAnsi="Arial" w:cs="Arial"/>
                <w:szCs w:val="21"/>
              </w:rPr>
              <w:t xml:space="preserve"> lesrooster school</w:t>
            </w:r>
          </w:p>
        </w:tc>
        <w:tc>
          <w:tcPr>
            <w:tcW w:w="6785" w:type="dxa"/>
          </w:tcPr>
          <w:p w14:paraId="12D93C39" w14:textId="77777777" w:rsidR="000C037E" w:rsidRPr="002A6D47" w:rsidRDefault="000C037E" w:rsidP="00524B55">
            <w:pPr>
              <w:spacing w:line="259" w:lineRule="auto"/>
              <w:rPr>
                <w:rFonts w:ascii="Arial" w:eastAsia="Times New Roman" w:hAnsi="Arial" w:cs="Arial"/>
                <w:szCs w:val="21"/>
              </w:rPr>
            </w:pPr>
            <w:proofErr w:type="spellStart"/>
            <w:r w:rsidRPr="002A6D47">
              <w:rPr>
                <w:rFonts w:ascii="Arial" w:eastAsia="Times New Roman" w:hAnsi="Arial" w:cs="Arial"/>
                <w:szCs w:val="21"/>
              </w:rPr>
              <w:t>Assessmentles</w:t>
            </w:r>
            <w:proofErr w:type="spellEnd"/>
            <w:r w:rsidRPr="002A6D47">
              <w:rPr>
                <w:rFonts w:ascii="Arial" w:eastAsia="Times New Roman" w:hAnsi="Arial" w:cs="Arial"/>
                <w:szCs w:val="21"/>
              </w:rPr>
              <w:t xml:space="preserve">; NB: als lessen meer dan 60 minuten duren, dan stopt de </w:t>
            </w:r>
            <w:proofErr w:type="spellStart"/>
            <w:r w:rsidRPr="002A6D47">
              <w:rPr>
                <w:rFonts w:ascii="Arial" w:eastAsia="Times New Roman" w:hAnsi="Arial" w:cs="Arial"/>
                <w:szCs w:val="21"/>
              </w:rPr>
              <w:t>assessmentles</w:t>
            </w:r>
            <w:proofErr w:type="spellEnd"/>
            <w:r w:rsidRPr="002A6D47">
              <w:rPr>
                <w:rFonts w:ascii="Arial" w:eastAsia="Times New Roman" w:hAnsi="Arial" w:cs="Arial"/>
                <w:szCs w:val="21"/>
              </w:rPr>
              <w:t xml:space="preserve"> na 60 minuten.</w:t>
            </w:r>
            <w:r w:rsidRPr="002A6D47">
              <w:rPr>
                <w:rStyle w:val="Voetnootmarkering"/>
                <w:rFonts w:ascii="Arial" w:eastAsia="Times New Roman" w:hAnsi="Arial" w:cs="Arial"/>
                <w:szCs w:val="21"/>
              </w:rPr>
              <w:footnoteReference w:id="1"/>
            </w:r>
            <w:r w:rsidRPr="002A6D47">
              <w:rPr>
                <w:rFonts w:ascii="Arial" w:eastAsia="Times New Roman" w:hAnsi="Arial" w:cs="Arial"/>
                <w:szCs w:val="21"/>
              </w:rPr>
              <w:t xml:space="preserve"> </w:t>
            </w:r>
          </w:p>
        </w:tc>
      </w:tr>
      <w:tr w:rsidR="000C037E" w:rsidRPr="002A6D47" w14:paraId="3DE06EA6" w14:textId="77777777" w:rsidTr="000C037E">
        <w:trPr>
          <w:trHeight w:val="389"/>
        </w:trPr>
        <w:tc>
          <w:tcPr>
            <w:tcW w:w="2188" w:type="dxa"/>
          </w:tcPr>
          <w:p w14:paraId="0C318F5C" w14:textId="77777777" w:rsidR="000C037E" w:rsidRPr="002A6D47" w:rsidRDefault="000C037E" w:rsidP="00524B55">
            <w:pPr>
              <w:spacing w:line="259" w:lineRule="auto"/>
              <w:rPr>
                <w:rFonts w:ascii="Arial" w:eastAsia="Times New Roman" w:hAnsi="Arial" w:cs="Arial"/>
                <w:szCs w:val="21"/>
              </w:rPr>
            </w:pPr>
            <w:r w:rsidRPr="002A6D47">
              <w:rPr>
                <w:rFonts w:ascii="Arial" w:eastAsia="Times New Roman" w:hAnsi="Arial" w:cs="Arial"/>
                <w:szCs w:val="21"/>
              </w:rPr>
              <w:t xml:space="preserve">30 minuten   </w:t>
            </w:r>
          </w:p>
        </w:tc>
        <w:tc>
          <w:tcPr>
            <w:tcW w:w="6785" w:type="dxa"/>
          </w:tcPr>
          <w:p w14:paraId="645577C3" w14:textId="77777777" w:rsidR="000C037E" w:rsidRPr="002A6D47" w:rsidRDefault="000C037E" w:rsidP="00524B55">
            <w:pPr>
              <w:spacing w:line="259" w:lineRule="auto"/>
              <w:rPr>
                <w:rFonts w:ascii="Arial" w:eastAsia="Times New Roman" w:hAnsi="Arial" w:cs="Arial"/>
                <w:szCs w:val="21"/>
              </w:rPr>
            </w:pPr>
            <w:r w:rsidRPr="002A6D47">
              <w:rPr>
                <w:rFonts w:ascii="Arial" w:eastAsia="Times New Roman" w:hAnsi="Arial" w:cs="Arial"/>
                <w:szCs w:val="21"/>
              </w:rPr>
              <w:t>Pauze en nagesprek, daarna beoordeling invullen en de uitslag aan de student laten weten.</w:t>
            </w:r>
          </w:p>
        </w:tc>
      </w:tr>
      <w:tr w:rsidR="000C037E" w:rsidRPr="002A6D47" w14:paraId="21D28938" w14:textId="77777777" w:rsidTr="000C037E">
        <w:trPr>
          <w:trHeight w:val="267"/>
        </w:trPr>
        <w:tc>
          <w:tcPr>
            <w:tcW w:w="2188" w:type="dxa"/>
          </w:tcPr>
          <w:p w14:paraId="6601A4FA" w14:textId="77777777" w:rsidR="000C037E" w:rsidRPr="002A6D47" w:rsidRDefault="000C037E" w:rsidP="00524B55">
            <w:pPr>
              <w:spacing w:line="259" w:lineRule="auto"/>
              <w:rPr>
                <w:rFonts w:ascii="Arial" w:eastAsia="Times New Roman" w:hAnsi="Arial" w:cs="Arial"/>
                <w:szCs w:val="21"/>
              </w:rPr>
            </w:pPr>
            <w:r w:rsidRPr="002A6D47">
              <w:rPr>
                <w:rFonts w:ascii="Arial" w:eastAsia="Times New Roman" w:hAnsi="Arial" w:cs="Arial"/>
                <w:szCs w:val="21"/>
              </w:rPr>
              <w:t>120 minuten</w:t>
            </w:r>
          </w:p>
        </w:tc>
        <w:tc>
          <w:tcPr>
            <w:tcW w:w="6785" w:type="dxa"/>
          </w:tcPr>
          <w:p w14:paraId="68230061" w14:textId="77777777" w:rsidR="000C037E" w:rsidRPr="002A6D47" w:rsidRDefault="000C037E" w:rsidP="00524B55">
            <w:pPr>
              <w:spacing w:line="259" w:lineRule="auto"/>
              <w:jc w:val="both"/>
              <w:rPr>
                <w:rFonts w:ascii="Arial" w:eastAsia="Times New Roman" w:hAnsi="Arial" w:cs="Arial"/>
                <w:szCs w:val="21"/>
              </w:rPr>
            </w:pPr>
            <w:r w:rsidRPr="002A6D47">
              <w:rPr>
                <w:rFonts w:ascii="Arial" w:eastAsia="Times New Roman" w:hAnsi="Arial" w:cs="Arial"/>
                <w:szCs w:val="21"/>
              </w:rPr>
              <w:t xml:space="preserve">Totale geschatte tijd </w:t>
            </w:r>
            <w:proofErr w:type="spellStart"/>
            <w:r w:rsidRPr="002A6D47">
              <w:rPr>
                <w:rFonts w:ascii="Arial" w:eastAsia="Times New Roman" w:hAnsi="Arial" w:cs="Arial"/>
                <w:szCs w:val="21"/>
              </w:rPr>
              <w:t>assessmentles</w:t>
            </w:r>
            <w:proofErr w:type="spellEnd"/>
          </w:p>
        </w:tc>
      </w:tr>
    </w:tbl>
    <w:p w14:paraId="50B56988" w14:textId="527EEB0D" w:rsidR="00055D58" w:rsidRDefault="00055D58" w:rsidP="007277C2">
      <w:pPr>
        <w:spacing w:after="0" w:line="240" w:lineRule="auto"/>
        <w:rPr>
          <w:rFonts w:ascii="Arial" w:hAnsi="Arial" w:cs="Arial"/>
        </w:rPr>
      </w:pPr>
    </w:p>
    <w:p w14:paraId="6A0C3E5E" w14:textId="72C18485" w:rsidR="0068302E" w:rsidRDefault="0068302E" w:rsidP="007277C2">
      <w:pPr>
        <w:spacing w:after="0" w:line="240" w:lineRule="auto"/>
        <w:rPr>
          <w:rFonts w:ascii="Arial" w:hAnsi="Arial" w:cs="Arial"/>
        </w:rPr>
      </w:pPr>
    </w:p>
    <w:p w14:paraId="0505E37F" w14:textId="45B84CAE" w:rsidR="00095D99" w:rsidRDefault="003A5512" w:rsidP="007277C2">
      <w:pPr>
        <w:spacing w:after="0" w:line="240" w:lineRule="auto"/>
        <w:rPr>
          <w:rFonts w:ascii="Arial" w:hAnsi="Arial" w:cs="Arial"/>
        </w:rPr>
      </w:pPr>
      <w:r>
        <w:rPr>
          <w:rFonts w:ascii="Arial" w:hAnsi="Arial" w:cs="Arial"/>
        </w:rPr>
        <w:t>De</w:t>
      </w:r>
      <w:r w:rsidR="000968AD">
        <w:rPr>
          <w:rFonts w:ascii="Arial" w:hAnsi="Arial" w:cs="Arial"/>
        </w:rPr>
        <w:t xml:space="preserve"> leerresultaten </w:t>
      </w:r>
      <w:r>
        <w:rPr>
          <w:rFonts w:ascii="Arial" w:hAnsi="Arial" w:cs="Arial"/>
        </w:rPr>
        <w:t xml:space="preserve">zijn </w:t>
      </w:r>
      <w:r w:rsidR="000968AD">
        <w:rPr>
          <w:rFonts w:ascii="Arial" w:hAnsi="Arial" w:cs="Arial"/>
        </w:rPr>
        <w:t xml:space="preserve">zodanig opgebouwd dat </w:t>
      </w:r>
      <w:r>
        <w:rPr>
          <w:rFonts w:ascii="Arial" w:hAnsi="Arial" w:cs="Arial"/>
        </w:rPr>
        <w:t>een</w:t>
      </w:r>
      <w:r w:rsidR="000968AD">
        <w:rPr>
          <w:rFonts w:ascii="Arial" w:hAnsi="Arial" w:cs="Arial"/>
        </w:rPr>
        <w:t xml:space="preserve"> LER van niveau 4 de betreffende LER van niveau 3 includeert</w:t>
      </w:r>
      <w:r>
        <w:rPr>
          <w:rFonts w:ascii="Arial" w:hAnsi="Arial" w:cs="Arial"/>
        </w:rPr>
        <w:t xml:space="preserve">. Het is handig om in de voorbereiding op de </w:t>
      </w:r>
      <w:proofErr w:type="spellStart"/>
      <w:r w:rsidR="00B93590">
        <w:rPr>
          <w:rFonts w:ascii="Arial" w:hAnsi="Arial" w:cs="Arial"/>
        </w:rPr>
        <w:t>assessmentles</w:t>
      </w:r>
      <w:proofErr w:type="spellEnd"/>
      <w:r>
        <w:rPr>
          <w:rFonts w:ascii="Arial" w:hAnsi="Arial" w:cs="Arial"/>
        </w:rPr>
        <w:t xml:space="preserve"> de </w:t>
      </w:r>
      <w:proofErr w:type="spellStart"/>
      <w:r>
        <w:rPr>
          <w:rFonts w:ascii="Arial" w:hAnsi="Arial" w:cs="Arial"/>
        </w:rPr>
        <w:t>LERs</w:t>
      </w:r>
      <w:proofErr w:type="spellEnd"/>
      <w:r>
        <w:rPr>
          <w:rFonts w:ascii="Arial" w:hAnsi="Arial" w:cs="Arial"/>
        </w:rPr>
        <w:t xml:space="preserve"> van niveau 3 te bestuderen</w:t>
      </w:r>
      <w:r w:rsidR="00095D99">
        <w:rPr>
          <w:rFonts w:ascii="Arial" w:hAnsi="Arial" w:cs="Arial"/>
        </w:rPr>
        <w:t xml:space="preserve">, zodat je zeker weet dat je de </w:t>
      </w:r>
      <w:proofErr w:type="spellStart"/>
      <w:r w:rsidR="00095D99">
        <w:rPr>
          <w:rFonts w:ascii="Arial" w:hAnsi="Arial" w:cs="Arial"/>
        </w:rPr>
        <w:t>LERs</w:t>
      </w:r>
      <w:proofErr w:type="spellEnd"/>
      <w:r w:rsidR="00095D99">
        <w:rPr>
          <w:rFonts w:ascii="Arial" w:hAnsi="Arial" w:cs="Arial"/>
        </w:rPr>
        <w:t xml:space="preserve"> van niveau 3 ook kunt laten zien in je lessen</w:t>
      </w:r>
      <w:r w:rsidR="00095D99">
        <w:rPr>
          <w:rStyle w:val="Voetnootmarkering"/>
          <w:rFonts w:ascii="Arial" w:hAnsi="Arial" w:cs="Arial"/>
        </w:rPr>
        <w:footnoteReference w:id="2"/>
      </w:r>
      <w:r>
        <w:rPr>
          <w:rFonts w:ascii="Arial" w:hAnsi="Arial" w:cs="Arial"/>
        </w:rPr>
        <w:t xml:space="preserve">. In de </w:t>
      </w:r>
      <w:proofErr w:type="spellStart"/>
      <w:r w:rsidR="00B93590">
        <w:rPr>
          <w:rFonts w:ascii="Arial" w:hAnsi="Arial" w:cs="Arial"/>
        </w:rPr>
        <w:t>assessmentles</w:t>
      </w:r>
      <w:proofErr w:type="spellEnd"/>
      <w:r w:rsidR="0068302E">
        <w:rPr>
          <w:rFonts w:ascii="Arial" w:hAnsi="Arial" w:cs="Arial"/>
        </w:rPr>
        <w:t xml:space="preserve"> </w:t>
      </w:r>
      <w:r>
        <w:rPr>
          <w:rFonts w:ascii="Arial" w:hAnsi="Arial" w:cs="Arial"/>
        </w:rPr>
        <w:t xml:space="preserve">toon je </w:t>
      </w:r>
      <w:r w:rsidR="00095D99">
        <w:rPr>
          <w:rFonts w:ascii="Arial" w:hAnsi="Arial" w:cs="Arial"/>
        </w:rPr>
        <w:t>d</w:t>
      </w:r>
      <w:r w:rsidR="0068302E">
        <w:rPr>
          <w:rFonts w:ascii="Arial" w:hAnsi="Arial" w:cs="Arial"/>
        </w:rPr>
        <w:t xml:space="preserve">e observeerbare onderdelen van de </w:t>
      </w:r>
      <w:proofErr w:type="spellStart"/>
      <w:r w:rsidR="0068302E">
        <w:rPr>
          <w:rFonts w:ascii="Arial" w:hAnsi="Arial" w:cs="Arial"/>
        </w:rPr>
        <w:t>LER’s</w:t>
      </w:r>
      <w:proofErr w:type="spellEnd"/>
      <w:r w:rsidR="0068302E">
        <w:rPr>
          <w:rFonts w:ascii="Arial" w:hAnsi="Arial" w:cs="Arial"/>
        </w:rPr>
        <w:t xml:space="preserve"> op niveau 4 aan.</w:t>
      </w:r>
      <w:r>
        <w:rPr>
          <w:rFonts w:ascii="Arial" w:hAnsi="Arial" w:cs="Arial"/>
        </w:rPr>
        <w:t xml:space="preserve"> </w:t>
      </w:r>
      <w:r w:rsidR="0068302E">
        <w:rPr>
          <w:rFonts w:ascii="Arial" w:hAnsi="Arial" w:cs="Arial"/>
        </w:rPr>
        <w:t xml:space="preserve">Dat levert je een GO op. </w:t>
      </w:r>
    </w:p>
    <w:p w14:paraId="6669D79A" w14:textId="77777777" w:rsidR="0068302E" w:rsidRDefault="0068302E" w:rsidP="007277C2">
      <w:pPr>
        <w:spacing w:after="0" w:line="240" w:lineRule="auto"/>
        <w:rPr>
          <w:rFonts w:ascii="Arial" w:hAnsi="Arial" w:cs="Arial"/>
        </w:rPr>
      </w:pPr>
    </w:p>
    <w:p w14:paraId="63EEF659" w14:textId="7B1BE4E0" w:rsidR="0030041C" w:rsidRPr="00657AF3" w:rsidRDefault="00095D99" w:rsidP="007277C2">
      <w:pPr>
        <w:spacing w:after="0" w:line="240" w:lineRule="auto"/>
        <w:rPr>
          <w:rFonts w:ascii="Arial" w:hAnsi="Arial" w:cs="Arial"/>
          <w:b/>
          <w:bCs/>
        </w:rPr>
      </w:pPr>
      <w:proofErr w:type="spellStart"/>
      <w:r>
        <w:rPr>
          <w:rFonts w:ascii="Arial" w:hAnsi="Arial" w:cs="Arial"/>
          <w:b/>
          <w:bCs/>
        </w:rPr>
        <w:lastRenderedPageBreak/>
        <w:t>A</w:t>
      </w:r>
      <w:r w:rsidR="0030041C" w:rsidRPr="00657AF3">
        <w:rPr>
          <w:rFonts w:ascii="Arial" w:hAnsi="Arial" w:cs="Arial"/>
          <w:b/>
          <w:bCs/>
        </w:rPr>
        <w:t>ssessmentles</w:t>
      </w:r>
      <w:proofErr w:type="spellEnd"/>
      <w:r w:rsidR="0030041C" w:rsidRPr="00657AF3">
        <w:rPr>
          <w:rFonts w:ascii="Arial" w:hAnsi="Arial" w:cs="Arial"/>
          <w:b/>
          <w:bCs/>
        </w:rPr>
        <w:t xml:space="preserve"> procedures:</w:t>
      </w:r>
    </w:p>
    <w:p w14:paraId="52D5A7A4" w14:textId="19E222F7" w:rsidR="0030041C" w:rsidRDefault="0030041C" w:rsidP="007277C2">
      <w:pPr>
        <w:spacing w:after="0" w:line="240" w:lineRule="auto"/>
        <w:rPr>
          <w:rFonts w:ascii="Arial" w:hAnsi="Arial" w:cs="Arial"/>
        </w:rPr>
      </w:pPr>
      <w:r>
        <w:rPr>
          <w:rFonts w:ascii="Arial" w:hAnsi="Arial" w:cs="Arial"/>
        </w:rPr>
        <w:t xml:space="preserve">Voorafgaand aan de </w:t>
      </w:r>
      <w:proofErr w:type="spellStart"/>
      <w:r>
        <w:rPr>
          <w:rFonts w:ascii="Arial" w:hAnsi="Arial" w:cs="Arial"/>
        </w:rPr>
        <w:t>assessmentles</w:t>
      </w:r>
      <w:proofErr w:type="spellEnd"/>
      <w:r>
        <w:rPr>
          <w:rFonts w:ascii="Arial" w:hAnsi="Arial" w:cs="Arial"/>
        </w:rPr>
        <w:t xml:space="preserve"> schrijf je in voor de cursuscode</w:t>
      </w:r>
      <w:r w:rsidR="00095D99">
        <w:rPr>
          <w:rFonts w:ascii="Arial" w:hAnsi="Arial" w:cs="Arial"/>
        </w:rPr>
        <w:t>(s)</w:t>
      </w:r>
      <w:r>
        <w:rPr>
          <w:rFonts w:ascii="Arial" w:hAnsi="Arial" w:cs="Arial"/>
        </w:rPr>
        <w:t xml:space="preserve"> behorend bij </w:t>
      </w:r>
      <w:r w:rsidR="00150B1E">
        <w:rPr>
          <w:rFonts w:ascii="Arial" w:hAnsi="Arial" w:cs="Arial"/>
        </w:rPr>
        <w:t>werkplekleren</w:t>
      </w:r>
      <w:r>
        <w:rPr>
          <w:rFonts w:ascii="Arial" w:hAnsi="Arial" w:cs="Arial"/>
        </w:rPr>
        <w:t xml:space="preserve"> niveau 3. Je stuurt uiterlijk drie dagen van tevoren een lesvoorbereidingsformulier (</w:t>
      </w:r>
      <w:r w:rsidRPr="00095D99">
        <w:rPr>
          <w:rFonts w:ascii="Arial" w:hAnsi="Arial" w:cs="Arial"/>
          <w:i/>
          <w:iCs/>
        </w:rPr>
        <w:t>format is op Hint te vinden bij niveau 4</w:t>
      </w:r>
      <w:r>
        <w:rPr>
          <w:rFonts w:ascii="Arial" w:hAnsi="Arial" w:cs="Arial"/>
        </w:rPr>
        <w:t>) aan assessor 1.</w:t>
      </w:r>
    </w:p>
    <w:p w14:paraId="2B8E7868" w14:textId="4279AA8D" w:rsidR="0030041C" w:rsidRDefault="0030041C" w:rsidP="007277C2">
      <w:pPr>
        <w:spacing w:after="0" w:line="240" w:lineRule="auto"/>
        <w:rPr>
          <w:rFonts w:ascii="Arial" w:hAnsi="Arial" w:cs="Arial"/>
        </w:rPr>
      </w:pPr>
      <w:r>
        <w:rPr>
          <w:rFonts w:ascii="Arial" w:hAnsi="Arial" w:cs="Arial"/>
        </w:rPr>
        <w:t xml:space="preserve">Je zorgt dat je de </w:t>
      </w:r>
      <w:proofErr w:type="spellStart"/>
      <w:r w:rsidR="00B93590">
        <w:rPr>
          <w:rFonts w:ascii="Arial" w:hAnsi="Arial" w:cs="Arial"/>
        </w:rPr>
        <w:t>assessmentles</w:t>
      </w:r>
      <w:proofErr w:type="spellEnd"/>
      <w:r>
        <w:rPr>
          <w:rFonts w:ascii="Arial" w:hAnsi="Arial" w:cs="Arial"/>
        </w:rPr>
        <w:t xml:space="preserve"> kunt opnemen (</w:t>
      </w:r>
      <w:r w:rsidRPr="00095D99">
        <w:rPr>
          <w:rFonts w:ascii="Arial" w:hAnsi="Arial" w:cs="Arial"/>
          <w:i/>
          <w:iCs/>
        </w:rPr>
        <w:t>voor de regels, z</w:t>
      </w:r>
      <w:r w:rsidRPr="0038139D">
        <w:rPr>
          <w:rFonts w:ascii="Arial" w:hAnsi="Arial" w:cs="Arial"/>
          <w:i/>
          <w:iCs/>
        </w:rPr>
        <w:t xml:space="preserve">ie </w:t>
      </w:r>
      <w:r w:rsidR="00434B46" w:rsidRPr="0038139D">
        <w:rPr>
          <w:rFonts w:ascii="Arial" w:hAnsi="Arial" w:cs="Arial"/>
          <w:i/>
          <w:iCs/>
        </w:rPr>
        <w:t xml:space="preserve">bij Praktische Informatie </w:t>
      </w:r>
      <w:r w:rsidRPr="0038139D">
        <w:rPr>
          <w:rFonts w:ascii="Arial" w:hAnsi="Arial" w:cs="Arial"/>
          <w:i/>
          <w:iCs/>
        </w:rPr>
        <w:t>op Hint</w:t>
      </w:r>
      <w:r w:rsidRPr="0038139D">
        <w:rPr>
          <w:rFonts w:ascii="Arial" w:hAnsi="Arial" w:cs="Arial"/>
        </w:rPr>
        <w:t>).</w:t>
      </w:r>
    </w:p>
    <w:p w14:paraId="119C2CEF" w14:textId="7C6E79F1" w:rsidR="0030041C" w:rsidRDefault="0030041C" w:rsidP="007277C2">
      <w:pPr>
        <w:spacing w:after="0" w:line="240" w:lineRule="auto"/>
        <w:rPr>
          <w:rFonts w:ascii="Arial" w:hAnsi="Arial" w:cs="Arial"/>
        </w:rPr>
      </w:pPr>
      <w:r>
        <w:rPr>
          <w:rFonts w:ascii="Arial" w:hAnsi="Arial" w:cs="Arial"/>
        </w:rPr>
        <w:t xml:space="preserve">Binnen uiterlijk 10 dagen na de </w:t>
      </w:r>
      <w:proofErr w:type="spellStart"/>
      <w:r w:rsidR="001D2A05">
        <w:rPr>
          <w:rFonts w:ascii="Arial" w:hAnsi="Arial" w:cs="Arial"/>
        </w:rPr>
        <w:t>assessmentles</w:t>
      </w:r>
      <w:proofErr w:type="spellEnd"/>
      <w:r>
        <w:rPr>
          <w:rFonts w:ascii="Arial" w:hAnsi="Arial" w:cs="Arial"/>
        </w:rPr>
        <w:t xml:space="preserve"> stuurt de assessor 1 het ingevulde </w:t>
      </w:r>
      <w:r w:rsidR="00095D99">
        <w:rPr>
          <w:rFonts w:ascii="Arial" w:hAnsi="Arial" w:cs="Arial"/>
        </w:rPr>
        <w:t>beoordelings</w:t>
      </w:r>
      <w:r>
        <w:rPr>
          <w:rFonts w:ascii="Arial" w:hAnsi="Arial" w:cs="Arial"/>
        </w:rPr>
        <w:t>formulier terug naar de student.</w:t>
      </w:r>
    </w:p>
    <w:p w14:paraId="5989619A" w14:textId="73D316C9" w:rsidR="005C02F7" w:rsidRDefault="005C02F7" w:rsidP="007277C2">
      <w:pPr>
        <w:spacing w:after="0" w:line="240" w:lineRule="auto"/>
        <w:rPr>
          <w:rFonts w:ascii="Arial" w:hAnsi="Arial" w:cs="Arial"/>
        </w:rPr>
      </w:pPr>
      <w:r>
        <w:rPr>
          <w:rFonts w:ascii="Arial" w:hAnsi="Arial" w:cs="Arial"/>
        </w:rPr>
        <w:t>Bij een no go ga je aan het werk voor de herkansing en na 10 lesweken word je opnieuw bezocht door assessor 1</w:t>
      </w:r>
      <w:r w:rsidR="00CB1FDF">
        <w:rPr>
          <w:rFonts w:ascii="Arial" w:hAnsi="Arial" w:cs="Arial"/>
        </w:rPr>
        <w:t xml:space="preserve"> (</w:t>
      </w:r>
      <w:r w:rsidR="00CB1FDF" w:rsidRPr="00095D99">
        <w:rPr>
          <w:rFonts w:ascii="Arial" w:hAnsi="Arial" w:cs="Arial"/>
          <w:i/>
          <w:iCs/>
        </w:rPr>
        <w:t xml:space="preserve">zie voor verdere uitleg </w:t>
      </w:r>
      <w:r w:rsidR="00F75060">
        <w:rPr>
          <w:rFonts w:ascii="Arial" w:hAnsi="Arial" w:cs="Arial"/>
          <w:i/>
          <w:iCs/>
        </w:rPr>
        <w:t>handleiding</w:t>
      </w:r>
      <w:r w:rsidR="0018501F">
        <w:rPr>
          <w:rFonts w:ascii="Arial" w:hAnsi="Arial" w:cs="Arial"/>
          <w:i/>
          <w:iCs/>
        </w:rPr>
        <w:t xml:space="preserve"> </w:t>
      </w:r>
      <w:r w:rsidR="0085292F">
        <w:rPr>
          <w:rFonts w:ascii="Arial" w:hAnsi="Arial" w:cs="Arial"/>
          <w:i/>
          <w:iCs/>
        </w:rPr>
        <w:t xml:space="preserve">afstuderen </w:t>
      </w:r>
      <w:proofErr w:type="spellStart"/>
      <w:r w:rsidR="0085292F">
        <w:rPr>
          <w:rFonts w:ascii="Arial" w:hAnsi="Arial" w:cs="Arial"/>
          <w:i/>
          <w:iCs/>
        </w:rPr>
        <w:t>startbekwaam</w:t>
      </w:r>
      <w:proofErr w:type="spellEnd"/>
      <w:r w:rsidR="00CB1FDF">
        <w:rPr>
          <w:rFonts w:ascii="Arial" w:hAnsi="Arial" w:cs="Arial"/>
        </w:rPr>
        <w:t>).</w:t>
      </w:r>
    </w:p>
    <w:p w14:paraId="13F48CA1" w14:textId="77777777" w:rsidR="0030041C" w:rsidRDefault="0030041C" w:rsidP="007277C2">
      <w:pPr>
        <w:spacing w:after="0" w:line="240" w:lineRule="auto"/>
        <w:rPr>
          <w:rFonts w:ascii="Arial" w:hAnsi="Arial" w:cs="Arial"/>
        </w:rPr>
      </w:pPr>
    </w:p>
    <w:p w14:paraId="3A0443F8" w14:textId="274A7F82" w:rsidR="004B78F5" w:rsidRDefault="004B78F5" w:rsidP="007277C2">
      <w:pPr>
        <w:spacing w:after="0" w:line="240" w:lineRule="auto"/>
        <w:rPr>
          <w:rFonts w:ascii="Arial" w:hAnsi="Arial" w:cs="Arial"/>
        </w:rPr>
      </w:pPr>
      <w:r>
        <w:rPr>
          <w:rFonts w:ascii="Arial" w:hAnsi="Arial" w:cs="Arial"/>
        </w:rPr>
        <w:t xml:space="preserve">Inschrijven en uploaden voor het </w:t>
      </w:r>
      <w:r w:rsidR="0085292F">
        <w:rPr>
          <w:rFonts w:ascii="Arial" w:hAnsi="Arial" w:cs="Arial"/>
        </w:rPr>
        <w:t xml:space="preserve">afstuderen </w:t>
      </w:r>
      <w:proofErr w:type="spellStart"/>
      <w:r w:rsidR="0085292F">
        <w:rPr>
          <w:rFonts w:ascii="Arial" w:hAnsi="Arial" w:cs="Arial"/>
        </w:rPr>
        <w:t>startbekwaam</w:t>
      </w:r>
      <w:proofErr w:type="spellEnd"/>
      <w:r>
        <w:rPr>
          <w:rFonts w:ascii="Arial" w:hAnsi="Arial" w:cs="Arial"/>
        </w:rPr>
        <w:t xml:space="preserve"> voor studenten met een lesbevoegdheid</w:t>
      </w:r>
    </w:p>
    <w:p w14:paraId="4B23714A" w14:textId="75EAF538" w:rsidR="004B78F5" w:rsidRDefault="00657AF3" w:rsidP="007277C2">
      <w:pPr>
        <w:spacing w:after="0" w:line="240" w:lineRule="auto"/>
        <w:rPr>
          <w:rFonts w:ascii="Arial" w:hAnsi="Arial" w:cs="Arial"/>
        </w:rPr>
      </w:pPr>
      <w:r>
        <w:rPr>
          <w:rFonts w:ascii="Arial" w:hAnsi="Arial" w:cs="Arial"/>
        </w:rPr>
        <w:t xml:space="preserve">Je </w:t>
      </w:r>
      <w:r w:rsidR="004B78F5">
        <w:rPr>
          <w:rFonts w:ascii="Arial" w:hAnsi="Arial" w:cs="Arial"/>
        </w:rPr>
        <w:t xml:space="preserve">uploadt </w:t>
      </w:r>
      <w:r>
        <w:rPr>
          <w:rFonts w:ascii="Arial" w:hAnsi="Arial" w:cs="Arial"/>
        </w:rPr>
        <w:t>je</w:t>
      </w:r>
      <w:r w:rsidR="004B78F5">
        <w:rPr>
          <w:rFonts w:ascii="Arial" w:hAnsi="Arial" w:cs="Arial"/>
        </w:rPr>
        <w:t xml:space="preserve"> </w:t>
      </w:r>
      <w:r w:rsidR="002F5E3C">
        <w:rPr>
          <w:rFonts w:ascii="Arial" w:hAnsi="Arial" w:cs="Arial"/>
        </w:rPr>
        <w:t>portfolio</w:t>
      </w:r>
      <w:r w:rsidR="004B78F5">
        <w:rPr>
          <w:rFonts w:ascii="Arial" w:hAnsi="Arial" w:cs="Arial"/>
        </w:rPr>
        <w:t xml:space="preserve"> in </w:t>
      </w:r>
      <w:r w:rsidR="00095D99">
        <w:rPr>
          <w:rFonts w:ascii="Arial" w:hAnsi="Arial" w:cs="Arial"/>
        </w:rPr>
        <w:t>de cursuscode (</w:t>
      </w:r>
      <w:r w:rsidR="00095D99" w:rsidRPr="00095D99">
        <w:rPr>
          <w:rFonts w:ascii="Arial" w:hAnsi="Arial" w:cs="Arial"/>
          <w:i/>
          <w:iCs/>
        </w:rPr>
        <w:t>zie daarvoor je Studievoortgangsoverzicht</w:t>
      </w:r>
      <w:r w:rsidR="00095D99">
        <w:rPr>
          <w:rFonts w:ascii="Arial" w:hAnsi="Arial" w:cs="Arial"/>
        </w:rPr>
        <w:t xml:space="preserve">) voor het </w:t>
      </w:r>
      <w:r w:rsidR="0085292F">
        <w:rPr>
          <w:rFonts w:ascii="Arial" w:hAnsi="Arial" w:cs="Arial"/>
        </w:rPr>
        <w:t xml:space="preserve">afstuderen </w:t>
      </w:r>
      <w:proofErr w:type="spellStart"/>
      <w:r w:rsidR="0085292F">
        <w:rPr>
          <w:rFonts w:ascii="Arial" w:hAnsi="Arial" w:cs="Arial"/>
        </w:rPr>
        <w:t>startbekwaam</w:t>
      </w:r>
      <w:proofErr w:type="spellEnd"/>
      <w:r w:rsidR="00095D99">
        <w:rPr>
          <w:rFonts w:ascii="Arial" w:hAnsi="Arial" w:cs="Arial"/>
        </w:rPr>
        <w:t xml:space="preserve"> </w:t>
      </w:r>
      <w:r w:rsidR="004B78F5">
        <w:rPr>
          <w:rFonts w:ascii="Arial" w:hAnsi="Arial" w:cs="Arial"/>
        </w:rPr>
        <w:t xml:space="preserve">zodra het </w:t>
      </w:r>
      <w:r w:rsidR="002F5E3C">
        <w:rPr>
          <w:rFonts w:ascii="Arial" w:hAnsi="Arial" w:cs="Arial"/>
        </w:rPr>
        <w:t>portfolio</w:t>
      </w:r>
      <w:r w:rsidR="004B78F5">
        <w:rPr>
          <w:rFonts w:ascii="Arial" w:hAnsi="Arial" w:cs="Arial"/>
        </w:rPr>
        <w:t xml:space="preserve"> door de </w:t>
      </w:r>
      <w:r w:rsidR="00A71597">
        <w:rPr>
          <w:rFonts w:ascii="Arial" w:hAnsi="Arial" w:cs="Arial"/>
        </w:rPr>
        <w:t>IO</w:t>
      </w:r>
      <w:r w:rsidR="004B78F5">
        <w:rPr>
          <w:rFonts w:ascii="Arial" w:hAnsi="Arial" w:cs="Arial"/>
        </w:rPr>
        <w:t xml:space="preserve"> is goedgekeurd. </w:t>
      </w:r>
      <w:r>
        <w:rPr>
          <w:rFonts w:ascii="Arial" w:hAnsi="Arial" w:cs="Arial"/>
        </w:rPr>
        <w:t>Daarna kun je het</w:t>
      </w:r>
      <w:r w:rsidR="004B78F5">
        <w:rPr>
          <w:rFonts w:ascii="Arial" w:hAnsi="Arial" w:cs="Arial"/>
        </w:rPr>
        <w:t xml:space="preserve"> </w:t>
      </w:r>
      <w:r w:rsidR="006231AF">
        <w:rPr>
          <w:rFonts w:ascii="Arial" w:hAnsi="Arial" w:cs="Arial"/>
        </w:rPr>
        <w:t xml:space="preserve">CGI </w:t>
      </w:r>
      <w:r w:rsidR="0085292F">
        <w:rPr>
          <w:rFonts w:ascii="Arial" w:hAnsi="Arial" w:cs="Arial"/>
        </w:rPr>
        <w:t xml:space="preserve">afstuderen </w:t>
      </w:r>
      <w:proofErr w:type="spellStart"/>
      <w:r w:rsidR="0085292F">
        <w:rPr>
          <w:rFonts w:ascii="Arial" w:hAnsi="Arial" w:cs="Arial"/>
        </w:rPr>
        <w:t>startbekwaam</w:t>
      </w:r>
      <w:proofErr w:type="spellEnd"/>
      <w:r w:rsidR="009A2A35">
        <w:rPr>
          <w:rFonts w:ascii="Arial" w:hAnsi="Arial" w:cs="Arial"/>
        </w:rPr>
        <w:t xml:space="preserve"> </w:t>
      </w:r>
      <w:r w:rsidR="004B78F5">
        <w:rPr>
          <w:rFonts w:ascii="Arial" w:hAnsi="Arial" w:cs="Arial"/>
        </w:rPr>
        <w:t>aan</w:t>
      </w:r>
      <w:r>
        <w:rPr>
          <w:rFonts w:ascii="Arial" w:hAnsi="Arial" w:cs="Arial"/>
        </w:rPr>
        <w:t>vragen</w:t>
      </w:r>
      <w:r w:rsidR="00434B46">
        <w:rPr>
          <w:rFonts w:ascii="Arial" w:hAnsi="Arial" w:cs="Arial"/>
        </w:rPr>
        <w:t xml:space="preserve"> </w:t>
      </w:r>
      <w:r w:rsidR="00434B46" w:rsidRPr="0038139D">
        <w:rPr>
          <w:rFonts w:ascii="Arial" w:hAnsi="Arial" w:cs="Arial"/>
        </w:rPr>
        <w:t>via e</w:t>
      </w:r>
      <w:r w:rsidR="009A2A35">
        <w:rPr>
          <w:rFonts w:ascii="Arial" w:hAnsi="Arial" w:cs="Arial"/>
        </w:rPr>
        <w:t>-</w:t>
      </w:r>
      <w:r w:rsidR="00434B46" w:rsidRPr="0038139D">
        <w:rPr>
          <w:rFonts w:ascii="Arial" w:hAnsi="Arial" w:cs="Arial"/>
        </w:rPr>
        <w:t>mail van het cluster waar je de opleiding volgt</w:t>
      </w:r>
      <w:r w:rsidR="004B78F5">
        <w:rPr>
          <w:rFonts w:ascii="Arial" w:hAnsi="Arial" w:cs="Arial"/>
        </w:rPr>
        <w:t xml:space="preserve">. </w:t>
      </w:r>
      <w:r w:rsidR="00775E9E">
        <w:rPr>
          <w:rFonts w:ascii="Arial" w:hAnsi="Arial" w:cs="Arial"/>
        </w:rPr>
        <w:t>De ondersteuner(s)</w:t>
      </w:r>
      <w:r w:rsidR="00DD5135">
        <w:rPr>
          <w:rFonts w:ascii="Arial" w:hAnsi="Arial" w:cs="Arial"/>
        </w:rPr>
        <w:t xml:space="preserve"> van je eigen </w:t>
      </w:r>
      <w:r w:rsidR="00095D99">
        <w:rPr>
          <w:rFonts w:ascii="Arial" w:hAnsi="Arial" w:cs="Arial"/>
        </w:rPr>
        <w:t>cluster</w:t>
      </w:r>
      <w:r w:rsidR="004B78F5">
        <w:rPr>
          <w:rFonts w:ascii="Arial" w:hAnsi="Arial" w:cs="Arial"/>
        </w:rPr>
        <w:t xml:space="preserve"> controle</w:t>
      </w:r>
      <w:r w:rsidR="00775E9E">
        <w:rPr>
          <w:rFonts w:ascii="Arial" w:hAnsi="Arial" w:cs="Arial"/>
        </w:rPr>
        <w:t>ren</w:t>
      </w:r>
      <w:r w:rsidR="004B78F5">
        <w:rPr>
          <w:rFonts w:ascii="Arial" w:hAnsi="Arial" w:cs="Arial"/>
        </w:rPr>
        <w:t xml:space="preserve"> of </w:t>
      </w:r>
      <w:r>
        <w:rPr>
          <w:rFonts w:ascii="Arial" w:hAnsi="Arial" w:cs="Arial"/>
        </w:rPr>
        <w:t>je</w:t>
      </w:r>
      <w:r w:rsidR="004B78F5">
        <w:rPr>
          <w:rFonts w:ascii="Arial" w:hAnsi="Arial" w:cs="Arial"/>
        </w:rPr>
        <w:t xml:space="preserve"> </w:t>
      </w:r>
      <w:r>
        <w:rPr>
          <w:rFonts w:ascii="Arial" w:hAnsi="Arial" w:cs="Arial"/>
        </w:rPr>
        <w:t xml:space="preserve">aan </w:t>
      </w:r>
      <w:r w:rsidR="004B78F5">
        <w:rPr>
          <w:rFonts w:ascii="Arial" w:hAnsi="Arial" w:cs="Arial"/>
        </w:rPr>
        <w:t>alle eisen voldoet</w:t>
      </w:r>
      <w:r>
        <w:rPr>
          <w:rFonts w:ascii="Arial" w:hAnsi="Arial" w:cs="Arial"/>
        </w:rPr>
        <w:t>, namelijk:</w:t>
      </w:r>
    </w:p>
    <w:p w14:paraId="0B7FA80F" w14:textId="4DA11618" w:rsidR="004B78F5" w:rsidRDefault="00657AF3" w:rsidP="004B78F5">
      <w:pPr>
        <w:pStyle w:val="Lijstalinea"/>
        <w:numPr>
          <w:ilvl w:val="0"/>
          <w:numId w:val="6"/>
        </w:numPr>
        <w:spacing w:after="0" w:line="240" w:lineRule="auto"/>
        <w:rPr>
          <w:rFonts w:ascii="Arial" w:hAnsi="Arial" w:cs="Arial"/>
        </w:rPr>
      </w:pPr>
      <w:r>
        <w:rPr>
          <w:rFonts w:ascii="Arial" w:hAnsi="Arial" w:cs="Arial"/>
        </w:rPr>
        <w:t xml:space="preserve">Je </w:t>
      </w:r>
      <w:r w:rsidR="004B78F5">
        <w:rPr>
          <w:rFonts w:ascii="Arial" w:hAnsi="Arial" w:cs="Arial"/>
        </w:rPr>
        <w:t>he</w:t>
      </w:r>
      <w:r>
        <w:rPr>
          <w:rFonts w:ascii="Arial" w:hAnsi="Arial" w:cs="Arial"/>
        </w:rPr>
        <w:t>bt</w:t>
      </w:r>
      <w:r w:rsidR="004B78F5">
        <w:rPr>
          <w:rFonts w:ascii="Arial" w:hAnsi="Arial" w:cs="Arial"/>
        </w:rPr>
        <w:t xml:space="preserve"> </w:t>
      </w:r>
      <w:r>
        <w:rPr>
          <w:rFonts w:ascii="Arial" w:hAnsi="Arial" w:cs="Arial"/>
        </w:rPr>
        <w:t xml:space="preserve">de </w:t>
      </w:r>
      <w:r w:rsidR="004B78F5">
        <w:rPr>
          <w:rFonts w:ascii="Arial" w:hAnsi="Arial" w:cs="Arial"/>
        </w:rPr>
        <w:t>propedeuse</w:t>
      </w:r>
      <w:r>
        <w:rPr>
          <w:rFonts w:ascii="Arial" w:hAnsi="Arial" w:cs="Arial"/>
        </w:rPr>
        <w:t xml:space="preserve"> van het vak waarin je wilt afstuderen behaald</w:t>
      </w:r>
    </w:p>
    <w:p w14:paraId="692E1B0A" w14:textId="449C0CAC" w:rsidR="004B78F5" w:rsidRDefault="00657AF3" w:rsidP="004B78F5">
      <w:pPr>
        <w:pStyle w:val="Lijstalinea"/>
        <w:numPr>
          <w:ilvl w:val="0"/>
          <w:numId w:val="6"/>
        </w:numPr>
        <w:spacing w:after="0" w:line="240" w:lineRule="auto"/>
        <w:rPr>
          <w:rFonts w:ascii="Arial" w:hAnsi="Arial" w:cs="Arial"/>
        </w:rPr>
      </w:pPr>
      <w:r>
        <w:rPr>
          <w:rFonts w:ascii="Arial" w:hAnsi="Arial" w:cs="Arial"/>
        </w:rPr>
        <w:t>Je hebt</w:t>
      </w:r>
      <w:r w:rsidR="004B78F5">
        <w:rPr>
          <w:rFonts w:ascii="Arial" w:hAnsi="Arial" w:cs="Arial"/>
        </w:rPr>
        <w:t xml:space="preserve"> 75% van alle vakken, waarvoor </w:t>
      </w:r>
      <w:r w:rsidR="003662A1">
        <w:rPr>
          <w:rFonts w:ascii="Arial" w:hAnsi="Arial" w:cs="Arial"/>
        </w:rPr>
        <w:t>je</w:t>
      </w:r>
      <w:r w:rsidR="004B78F5">
        <w:rPr>
          <w:rFonts w:ascii="Arial" w:hAnsi="Arial" w:cs="Arial"/>
        </w:rPr>
        <w:t xml:space="preserve"> géén vrijstelling he</w:t>
      </w:r>
      <w:r w:rsidR="003662A1">
        <w:rPr>
          <w:rFonts w:ascii="Arial" w:hAnsi="Arial" w:cs="Arial"/>
        </w:rPr>
        <w:t>bt</w:t>
      </w:r>
      <w:r w:rsidR="004B78F5">
        <w:rPr>
          <w:rFonts w:ascii="Arial" w:hAnsi="Arial" w:cs="Arial"/>
        </w:rPr>
        <w:t>, behaald</w:t>
      </w:r>
    </w:p>
    <w:p w14:paraId="5FD2D8C4" w14:textId="5AA163D8" w:rsidR="004B78F5" w:rsidRDefault="004B78F5" w:rsidP="004B78F5">
      <w:pPr>
        <w:spacing w:after="0" w:line="240" w:lineRule="auto"/>
        <w:rPr>
          <w:rFonts w:ascii="Arial" w:hAnsi="Arial" w:cs="Arial"/>
        </w:rPr>
      </w:pPr>
      <w:r>
        <w:rPr>
          <w:rFonts w:ascii="Arial" w:hAnsi="Arial" w:cs="Arial"/>
        </w:rPr>
        <w:t xml:space="preserve">Pas na controle wordt de student gekoppeld aan twee assessoren: de eerste assessor (vaak de </w:t>
      </w:r>
      <w:r w:rsidR="00A71597">
        <w:rPr>
          <w:rFonts w:ascii="Arial" w:hAnsi="Arial" w:cs="Arial"/>
        </w:rPr>
        <w:t>IO</w:t>
      </w:r>
      <w:r>
        <w:rPr>
          <w:rFonts w:ascii="Arial" w:hAnsi="Arial" w:cs="Arial"/>
        </w:rPr>
        <w:t>) en een onafhankelijke tweede assessor.</w:t>
      </w:r>
    </w:p>
    <w:p w14:paraId="14C6260E" w14:textId="10AEA26F" w:rsidR="004B78F5" w:rsidRDefault="004B78F5" w:rsidP="004B78F5">
      <w:pPr>
        <w:spacing w:after="0" w:line="240" w:lineRule="auto"/>
        <w:rPr>
          <w:rFonts w:ascii="Arial" w:hAnsi="Arial" w:cs="Arial"/>
        </w:rPr>
      </w:pPr>
    </w:p>
    <w:p w14:paraId="169A2A68" w14:textId="547C2AE8" w:rsidR="004B78F5" w:rsidRPr="00095D99" w:rsidRDefault="004B78F5" w:rsidP="004B78F5">
      <w:pPr>
        <w:spacing w:after="0" w:line="240" w:lineRule="auto"/>
        <w:rPr>
          <w:rFonts w:ascii="Arial" w:hAnsi="Arial" w:cs="Arial"/>
          <w:b/>
          <w:bCs/>
        </w:rPr>
      </w:pPr>
      <w:r w:rsidRPr="00095D99">
        <w:rPr>
          <w:rFonts w:ascii="Arial" w:hAnsi="Arial" w:cs="Arial"/>
          <w:b/>
          <w:bCs/>
        </w:rPr>
        <w:t>Het CGI</w:t>
      </w:r>
    </w:p>
    <w:p w14:paraId="391D30F9" w14:textId="748266E5" w:rsidR="004B78F5" w:rsidRDefault="004B78F5" w:rsidP="004B78F5">
      <w:pPr>
        <w:spacing w:after="0" w:line="240" w:lineRule="auto"/>
        <w:rPr>
          <w:rFonts w:ascii="Arial" w:hAnsi="Arial" w:cs="Arial"/>
        </w:rPr>
      </w:pPr>
      <w:r>
        <w:rPr>
          <w:rFonts w:ascii="Arial" w:hAnsi="Arial" w:cs="Arial"/>
        </w:rPr>
        <w:t xml:space="preserve">Nadat de student zijn </w:t>
      </w:r>
      <w:r w:rsidR="004009C8">
        <w:rPr>
          <w:rFonts w:ascii="Arial" w:hAnsi="Arial" w:cs="Arial"/>
        </w:rPr>
        <w:t xml:space="preserve">CGI </w:t>
      </w:r>
      <w:r w:rsidR="0085292F">
        <w:rPr>
          <w:rFonts w:ascii="Arial" w:hAnsi="Arial" w:cs="Arial"/>
        </w:rPr>
        <w:t xml:space="preserve">afstuderen </w:t>
      </w:r>
      <w:proofErr w:type="spellStart"/>
      <w:r w:rsidR="0085292F">
        <w:rPr>
          <w:rFonts w:ascii="Arial" w:hAnsi="Arial" w:cs="Arial"/>
        </w:rPr>
        <w:t>startbekwaam</w:t>
      </w:r>
      <w:proofErr w:type="spellEnd"/>
      <w:r w:rsidR="00794977">
        <w:rPr>
          <w:rFonts w:ascii="Arial" w:hAnsi="Arial" w:cs="Arial"/>
        </w:rPr>
        <w:t xml:space="preserve"> </w:t>
      </w:r>
      <w:r>
        <w:rPr>
          <w:rFonts w:ascii="Arial" w:hAnsi="Arial" w:cs="Arial"/>
        </w:rPr>
        <w:t xml:space="preserve">heeft aangevraagd en is gekoppeld aan twee assessoren, neemt de student contact op met de assessoren om een afspraak te maken voor het CGI. Het </w:t>
      </w:r>
      <w:r w:rsidR="00095D99" w:rsidRPr="0038139D">
        <w:rPr>
          <w:rFonts w:ascii="Arial" w:hAnsi="Arial" w:cs="Arial"/>
        </w:rPr>
        <w:t>cluster</w:t>
      </w:r>
      <w:r>
        <w:rPr>
          <w:rFonts w:ascii="Arial" w:hAnsi="Arial" w:cs="Arial"/>
        </w:rPr>
        <w:t xml:space="preserve"> wordt hiervan op de hoogte gehouden (in de cc). In eerste instantie beoordelen de assessoren of het </w:t>
      </w:r>
      <w:r w:rsidR="002F5E3C">
        <w:rPr>
          <w:rFonts w:ascii="Arial" w:hAnsi="Arial" w:cs="Arial"/>
        </w:rPr>
        <w:t>portfolio</w:t>
      </w:r>
      <w:r>
        <w:rPr>
          <w:rFonts w:ascii="Arial" w:hAnsi="Arial" w:cs="Arial"/>
        </w:rPr>
        <w:t xml:space="preserve"> voldoende is, waarna het CGI kan plaatsvinden. Mocht het </w:t>
      </w:r>
      <w:r w:rsidR="002F5E3C">
        <w:rPr>
          <w:rFonts w:ascii="Arial" w:hAnsi="Arial" w:cs="Arial"/>
        </w:rPr>
        <w:t>portfolio</w:t>
      </w:r>
      <w:r>
        <w:rPr>
          <w:rFonts w:ascii="Arial" w:hAnsi="Arial" w:cs="Arial"/>
        </w:rPr>
        <w:t xml:space="preserve"> als onvoldoende worden beoordeeld, dan heeft de student de gelegenheid het </w:t>
      </w:r>
      <w:r w:rsidR="002F5E3C">
        <w:rPr>
          <w:rFonts w:ascii="Arial" w:hAnsi="Arial" w:cs="Arial"/>
        </w:rPr>
        <w:t>portfolio</w:t>
      </w:r>
      <w:r>
        <w:rPr>
          <w:rFonts w:ascii="Arial" w:hAnsi="Arial" w:cs="Arial"/>
        </w:rPr>
        <w:t xml:space="preserve"> aan te passen op de punten die onvoldoende worden geacht.</w:t>
      </w:r>
    </w:p>
    <w:p w14:paraId="213EBA6C" w14:textId="77777777" w:rsidR="004B78F5" w:rsidRDefault="004B78F5" w:rsidP="004B78F5">
      <w:pPr>
        <w:spacing w:after="0" w:line="240" w:lineRule="auto"/>
        <w:rPr>
          <w:rFonts w:ascii="Arial" w:hAnsi="Arial" w:cs="Arial"/>
        </w:rPr>
      </w:pPr>
    </w:p>
    <w:p w14:paraId="62403B34" w14:textId="40DB9AF9" w:rsidR="004B78F5" w:rsidRDefault="004B78F5" w:rsidP="004B78F5">
      <w:pPr>
        <w:spacing w:after="0" w:line="240" w:lineRule="auto"/>
        <w:rPr>
          <w:rFonts w:ascii="Arial" w:hAnsi="Arial" w:cs="Arial"/>
        </w:rPr>
      </w:pPr>
      <w:r>
        <w:rPr>
          <w:rFonts w:ascii="Arial" w:hAnsi="Arial" w:cs="Arial"/>
        </w:rPr>
        <w:t>Dit CGI bestaat uit de volgende onderdelen</w:t>
      </w:r>
      <w:r w:rsidR="00A6359C">
        <w:rPr>
          <w:rFonts w:ascii="Arial" w:hAnsi="Arial" w:cs="Arial"/>
        </w:rPr>
        <w:t>:</w:t>
      </w:r>
    </w:p>
    <w:p w14:paraId="43D50E0F" w14:textId="7274F4F4" w:rsidR="00A6359C" w:rsidRDefault="00A6359C" w:rsidP="00A6359C">
      <w:pPr>
        <w:spacing w:after="0" w:line="240" w:lineRule="auto"/>
        <w:rPr>
          <w:rFonts w:ascii="Arial" w:hAnsi="Arial" w:cs="Arial"/>
        </w:rPr>
      </w:pPr>
    </w:p>
    <w:tbl>
      <w:tblPr>
        <w:tblStyle w:val="Tabelraster"/>
        <w:tblW w:w="0" w:type="auto"/>
        <w:tblLayout w:type="fixed"/>
        <w:tblLook w:val="04A0" w:firstRow="1" w:lastRow="0" w:firstColumn="1" w:lastColumn="0" w:noHBand="0" w:noVBand="1"/>
      </w:tblPr>
      <w:tblGrid>
        <w:gridCol w:w="1413"/>
        <w:gridCol w:w="7603"/>
      </w:tblGrid>
      <w:tr w:rsidR="00A6359C" w14:paraId="4CEEE4CB" w14:textId="77777777" w:rsidTr="00A6359C">
        <w:tc>
          <w:tcPr>
            <w:tcW w:w="1413" w:type="dxa"/>
          </w:tcPr>
          <w:p w14:paraId="0DDD0BD1" w14:textId="3D8E1D2F" w:rsidR="00A6359C" w:rsidRDefault="00A6359C" w:rsidP="00A6359C">
            <w:pPr>
              <w:rPr>
                <w:rFonts w:ascii="Arial" w:hAnsi="Arial" w:cs="Arial"/>
              </w:rPr>
            </w:pPr>
            <w:r>
              <w:rPr>
                <w:rFonts w:ascii="Arial" w:hAnsi="Arial" w:cs="Arial"/>
              </w:rPr>
              <w:t>TIJD</w:t>
            </w:r>
          </w:p>
        </w:tc>
        <w:tc>
          <w:tcPr>
            <w:tcW w:w="7603" w:type="dxa"/>
          </w:tcPr>
          <w:p w14:paraId="741B0DD7" w14:textId="6DBC0894" w:rsidR="00A6359C" w:rsidRDefault="00A6359C" w:rsidP="00A6359C">
            <w:pPr>
              <w:rPr>
                <w:rFonts w:ascii="Arial" w:hAnsi="Arial" w:cs="Arial"/>
              </w:rPr>
            </w:pPr>
            <w:r>
              <w:rPr>
                <w:rFonts w:ascii="Arial" w:hAnsi="Arial" w:cs="Arial"/>
              </w:rPr>
              <w:t>INHOUD</w:t>
            </w:r>
          </w:p>
        </w:tc>
      </w:tr>
      <w:tr w:rsidR="00A6359C" w14:paraId="3E4539A1" w14:textId="77777777" w:rsidTr="00A6359C">
        <w:tc>
          <w:tcPr>
            <w:tcW w:w="1413" w:type="dxa"/>
          </w:tcPr>
          <w:p w14:paraId="23E4E4E5" w14:textId="3EE8A881" w:rsidR="00A6359C" w:rsidRDefault="00A6359C" w:rsidP="00A6359C">
            <w:pPr>
              <w:rPr>
                <w:rFonts w:ascii="Arial" w:hAnsi="Arial" w:cs="Arial"/>
              </w:rPr>
            </w:pPr>
            <w:r>
              <w:rPr>
                <w:rFonts w:ascii="Arial" w:hAnsi="Arial" w:cs="Arial"/>
              </w:rPr>
              <w:t>45 minuten</w:t>
            </w:r>
          </w:p>
        </w:tc>
        <w:tc>
          <w:tcPr>
            <w:tcW w:w="7603" w:type="dxa"/>
          </w:tcPr>
          <w:p w14:paraId="56D17C97" w14:textId="7B943A2B" w:rsidR="00A6359C" w:rsidRPr="00A6359C" w:rsidRDefault="00A6359C" w:rsidP="00A6359C">
            <w:pPr>
              <w:rPr>
                <w:rFonts w:ascii="Arial" w:hAnsi="Arial" w:cs="Arial"/>
                <w:b/>
                <w:bCs/>
              </w:rPr>
            </w:pPr>
            <w:r w:rsidRPr="00A6359C">
              <w:rPr>
                <w:rFonts w:ascii="Arial" w:hAnsi="Arial" w:cs="Arial"/>
                <w:b/>
                <w:bCs/>
              </w:rPr>
              <w:t>Introductie en het CGI n.a.v. het portfolio</w:t>
            </w:r>
          </w:p>
          <w:p w14:paraId="1F2DE209" w14:textId="07574037" w:rsidR="00A6359C" w:rsidRDefault="00A6359C" w:rsidP="00A6359C">
            <w:pPr>
              <w:rPr>
                <w:rFonts w:ascii="Arial" w:hAnsi="Arial" w:cs="Arial"/>
              </w:rPr>
            </w:pPr>
            <w:r>
              <w:rPr>
                <w:rFonts w:ascii="Arial" w:hAnsi="Arial" w:cs="Arial"/>
              </w:rPr>
              <w:t>Tijdens het CGI voer je de eerste 10 minuten de gespreksagenda uit en daarna stellen zowel de assessor 1 als assessor 2 de criterium gerichte vragen</w:t>
            </w:r>
          </w:p>
        </w:tc>
      </w:tr>
      <w:tr w:rsidR="00A6359C" w14:paraId="4412DAFC" w14:textId="77777777" w:rsidTr="00A6359C">
        <w:tc>
          <w:tcPr>
            <w:tcW w:w="1413" w:type="dxa"/>
          </w:tcPr>
          <w:p w14:paraId="6F13D628" w14:textId="3D3C6E76" w:rsidR="00A6359C" w:rsidRDefault="00A6359C" w:rsidP="00A6359C">
            <w:pPr>
              <w:rPr>
                <w:rFonts w:ascii="Arial" w:hAnsi="Arial" w:cs="Arial"/>
              </w:rPr>
            </w:pPr>
            <w:r>
              <w:rPr>
                <w:rFonts w:ascii="Arial" w:hAnsi="Arial" w:cs="Arial"/>
              </w:rPr>
              <w:t>15</w:t>
            </w:r>
            <w:r w:rsidR="00B63372">
              <w:rPr>
                <w:rFonts w:ascii="Arial" w:hAnsi="Arial" w:cs="Arial"/>
              </w:rPr>
              <w:t>-30</w:t>
            </w:r>
            <w:r>
              <w:rPr>
                <w:rFonts w:ascii="Arial" w:hAnsi="Arial" w:cs="Arial"/>
              </w:rPr>
              <w:t xml:space="preserve"> minuten</w:t>
            </w:r>
          </w:p>
        </w:tc>
        <w:tc>
          <w:tcPr>
            <w:tcW w:w="7603" w:type="dxa"/>
          </w:tcPr>
          <w:p w14:paraId="0ACC89EA" w14:textId="77777777" w:rsidR="00A6359C" w:rsidRPr="00A6359C" w:rsidRDefault="00A6359C" w:rsidP="00A6359C">
            <w:pPr>
              <w:rPr>
                <w:rFonts w:ascii="Arial" w:hAnsi="Arial" w:cs="Arial"/>
                <w:b/>
                <w:bCs/>
              </w:rPr>
            </w:pPr>
            <w:r w:rsidRPr="00A6359C">
              <w:rPr>
                <w:rFonts w:ascii="Arial" w:hAnsi="Arial" w:cs="Arial"/>
                <w:b/>
                <w:bCs/>
              </w:rPr>
              <w:t>Bedenktijd assessoren</w:t>
            </w:r>
          </w:p>
          <w:p w14:paraId="670BA055" w14:textId="5B0B1720" w:rsidR="00A6359C" w:rsidRDefault="00A6359C" w:rsidP="00A6359C">
            <w:pPr>
              <w:rPr>
                <w:rFonts w:ascii="Arial" w:hAnsi="Arial" w:cs="Arial"/>
              </w:rPr>
            </w:pPr>
            <w:r>
              <w:rPr>
                <w:rFonts w:ascii="Arial" w:hAnsi="Arial" w:cs="Arial"/>
              </w:rPr>
              <w:t xml:space="preserve">De assessoren wegen en beoordelen de uitkomsten van het </w:t>
            </w:r>
            <w:r w:rsidR="004009C8">
              <w:rPr>
                <w:rFonts w:ascii="Arial" w:hAnsi="Arial" w:cs="Arial"/>
              </w:rPr>
              <w:t xml:space="preserve">CGI </w:t>
            </w:r>
            <w:r w:rsidR="0085292F">
              <w:rPr>
                <w:rFonts w:ascii="Arial" w:hAnsi="Arial" w:cs="Arial"/>
              </w:rPr>
              <w:t xml:space="preserve">afstuderen </w:t>
            </w:r>
            <w:proofErr w:type="spellStart"/>
            <w:r w:rsidR="0085292F">
              <w:rPr>
                <w:rFonts w:ascii="Arial" w:hAnsi="Arial" w:cs="Arial"/>
              </w:rPr>
              <w:t>startbekwaam</w:t>
            </w:r>
            <w:proofErr w:type="spellEnd"/>
            <w:r w:rsidR="009876AF">
              <w:rPr>
                <w:rFonts w:ascii="Arial" w:hAnsi="Arial" w:cs="Arial"/>
              </w:rPr>
              <w:t xml:space="preserve"> </w:t>
            </w:r>
            <w:r>
              <w:rPr>
                <w:rFonts w:ascii="Arial" w:hAnsi="Arial" w:cs="Arial"/>
              </w:rPr>
              <w:t>en komen tot een eindoordeel. De assessoren verzoeken he de ruimte tijdens deze bedenktijd te verlaten.</w:t>
            </w:r>
          </w:p>
        </w:tc>
      </w:tr>
      <w:tr w:rsidR="00A6359C" w14:paraId="3F3A2F55" w14:textId="77777777" w:rsidTr="00A6359C">
        <w:tc>
          <w:tcPr>
            <w:tcW w:w="1413" w:type="dxa"/>
          </w:tcPr>
          <w:p w14:paraId="2267C3ED" w14:textId="7932389A" w:rsidR="00A6359C" w:rsidRDefault="00A6359C" w:rsidP="00A6359C">
            <w:pPr>
              <w:rPr>
                <w:rFonts w:ascii="Arial" w:hAnsi="Arial" w:cs="Arial"/>
              </w:rPr>
            </w:pPr>
            <w:r>
              <w:rPr>
                <w:rFonts w:ascii="Arial" w:hAnsi="Arial" w:cs="Arial"/>
              </w:rPr>
              <w:t>15 minuten</w:t>
            </w:r>
          </w:p>
        </w:tc>
        <w:tc>
          <w:tcPr>
            <w:tcW w:w="7603" w:type="dxa"/>
          </w:tcPr>
          <w:p w14:paraId="299B74A5" w14:textId="77777777" w:rsidR="00A6359C" w:rsidRPr="00A6359C" w:rsidRDefault="00A6359C" w:rsidP="00A6359C">
            <w:pPr>
              <w:rPr>
                <w:rFonts w:ascii="Arial" w:hAnsi="Arial" w:cs="Arial"/>
                <w:b/>
                <w:bCs/>
              </w:rPr>
            </w:pPr>
            <w:r w:rsidRPr="00A6359C">
              <w:rPr>
                <w:rFonts w:ascii="Arial" w:hAnsi="Arial" w:cs="Arial"/>
                <w:b/>
                <w:bCs/>
              </w:rPr>
              <w:t>Een toelichtend gesprek</w:t>
            </w:r>
          </w:p>
          <w:p w14:paraId="01D40E6D" w14:textId="152D47CD" w:rsidR="00A6359C" w:rsidRDefault="00A6359C" w:rsidP="00A6359C">
            <w:pPr>
              <w:rPr>
                <w:rFonts w:ascii="Arial" w:hAnsi="Arial" w:cs="Arial"/>
              </w:rPr>
            </w:pPr>
            <w:r>
              <w:rPr>
                <w:rFonts w:ascii="Arial" w:hAnsi="Arial" w:cs="Arial"/>
              </w:rPr>
              <w:t>De assessoren geven de uitslag en een verantwoording van deze uitslag.</w:t>
            </w:r>
          </w:p>
        </w:tc>
      </w:tr>
      <w:tr w:rsidR="00A6359C" w:rsidRPr="00A6359C" w14:paraId="02C8FFDE" w14:textId="77777777" w:rsidTr="00A6359C">
        <w:tc>
          <w:tcPr>
            <w:tcW w:w="1413" w:type="dxa"/>
          </w:tcPr>
          <w:p w14:paraId="60E7E501" w14:textId="445A665E" w:rsidR="00A6359C" w:rsidRPr="00A6359C" w:rsidRDefault="00B63372" w:rsidP="00A6359C">
            <w:pPr>
              <w:rPr>
                <w:rFonts w:ascii="Arial" w:hAnsi="Arial" w:cs="Arial"/>
              </w:rPr>
            </w:pPr>
            <w:r>
              <w:rPr>
                <w:rFonts w:ascii="Arial" w:hAnsi="Arial" w:cs="Arial"/>
              </w:rPr>
              <w:t>Max 90</w:t>
            </w:r>
            <w:r w:rsidR="00A6359C" w:rsidRPr="00A6359C">
              <w:rPr>
                <w:rFonts w:ascii="Arial" w:hAnsi="Arial" w:cs="Arial"/>
              </w:rPr>
              <w:t xml:space="preserve"> minuten</w:t>
            </w:r>
          </w:p>
        </w:tc>
        <w:tc>
          <w:tcPr>
            <w:tcW w:w="7603" w:type="dxa"/>
          </w:tcPr>
          <w:p w14:paraId="3B4936D3" w14:textId="63E0C4F6" w:rsidR="00A6359C" w:rsidRPr="00A6359C" w:rsidRDefault="00A6359C" w:rsidP="00A6359C">
            <w:pPr>
              <w:rPr>
                <w:rFonts w:ascii="Arial" w:hAnsi="Arial" w:cs="Arial"/>
              </w:rPr>
            </w:pPr>
            <w:r w:rsidRPr="00A6359C">
              <w:rPr>
                <w:rFonts w:ascii="Arial" w:hAnsi="Arial" w:cs="Arial"/>
              </w:rPr>
              <w:t>Totale tijd CGI</w:t>
            </w:r>
            <w:r w:rsidR="009876AF">
              <w:rPr>
                <w:rFonts w:ascii="Arial" w:hAnsi="Arial" w:cs="Arial"/>
              </w:rPr>
              <w:t xml:space="preserve"> </w:t>
            </w:r>
            <w:r w:rsidR="0085292F">
              <w:rPr>
                <w:rFonts w:ascii="Arial" w:hAnsi="Arial" w:cs="Arial"/>
              </w:rPr>
              <w:t xml:space="preserve">afstuderen </w:t>
            </w:r>
            <w:proofErr w:type="spellStart"/>
            <w:r w:rsidR="0085292F">
              <w:rPr>
                <w:rFonts w:ascii="Arial" w:hAnsi="Arial" w:cs="Arial"/>
              </w:rPr>
              <w:t>startbekwaam</w:t>
            </w:r>
            <w:proofErr w:type="spellEnd"/>
            <w:r w:rsidRPr="00A6359C">
              <w:rPr>
                <w:rFonts w:ascii="Arial" w:hAnsi="Arial" w:cs="Arial"/>
              </w:rPr>
              <w:t xml:space="preserve"> voor studenten met een lesbevoegdheid.</w:t>
            </w:r>
          </w:p>
        </w:tc>
      </w:tr>
    </w:tbl>
    <w:p w14:paraId="0BE6324D" w14:textId="4334AFED" w:rsidR="00A6359C" w:rsidRDefault="00A6359C" w:rsidP="00A6359C">
      <w:pPr>
        <w:spacing w:after="0" w:line="240" w:lineRule="auto"/>
        <w:rPr>
          <w:rFonts w:ascii="Arial" w:hAnsi="Arial" w:cs="Arial"/>
        </w:rPr>
      </w:pPr>
    </w:p>
    <w:p w14:paraId="574DDE21" w14:textId="402827FF" w:rsidR="007F57BC" w:rsidRDefault="007F57BC" w:rsidP="00A6359C">
      <w:pPr>
        <w:spacing w:after="0" w:line="240" w:lineRule="auto"/>
        <w:rPr>
          <w:rFonts w:ascii="Arial" w:hAnsi="Arial" w:cs="Arial"/>
        </w:rPr>
      </w:pPr>
    </w:p>
    <w:p w14:paraId="5F934AC2" w14:textId="77A6E8F6" w:rsidR="007F57BC" w:rsidRPr="007F57BC" w:rsidRDefault="007F57BC" w:rsidP="00A6359C">
      <w:pPr>
        <w:spacing w:after="0" w:line="240" w:lineRule="auto"/>
        <w:rPr>
          <w:rFonts w:ascii="Arial" w:hAnsi="Arial" w:cs="Arial"/>
          <w:b/>
          <w:bCs/>
        </w:rPr>
      </w:pPr>
      <w:r w:rsidRPr="007F57BC">
        <w:rPr>
          <w:rFonts w:ascii="Arial" w:hAnsi="Arial" w:cs="Arial"/>
          <w:b/>
          <w:bCs/>
        </w:rPr>
        <w:t xml:space="preserve">Het </w:t>
      </w:r>
      <w:r w:rsidR="002F5E3C">
        <w:rPr>
          <w:rFonts w:ascii="Arial" w:hAnsi="Arial" w:cs="Arial"/>
          <w:b/>
          <w:bCs/>
        </w:rPr>
        <w:t>portfolio</w:t>
      </w:r>
      <w:r w:rsidRPr="007F57BC">
        <w:rPr>
          <w:rFonts w:ascii="Arial" w:hAnsi="Arial" w:cs="Arial"/>
          <w:b/>
          <w:bCs/>
        </w:rPr>
        <w:t xml:space="preserve"> </w:t>
      </w:r>
      <w:r w:rsidR="0085292F">
        <w:rPr>
          <w:rFonts w:ascii="Arial" w:hAnsi="Arial" w:cs="Arial"/>
          <w:b/>
          <w:bCs/>
        </w:rPr>
        <w:t xml:space="preserve">afstuderen </w:t>
      </w:r>
      <w:proofErr w:type="spellStart"/>
      <w:r w:rsidR="0085292F">
        <w:rPr>
          <w:rFonts w:ascii="Arial" w:hAnsi="Arial" w:cs="Arial"/>
          <w:b/>
          <w:bCs/>
        </w:rPr>
        <w:t>startbekwaam</w:t>
      </w:r>
      <w:proofErr w:type="spellEnd"/>
      <w:r w:rsidRPr="007F57BC">
        <w:rPr>
          <w:rFonts w:ascii="Arial" w:hAnsi="Arial" w:cs="Arial"/>
          <w:b/>
          <w:bCs/>
        </w:rPr>
        <w:t xml:space="preserve"> voor studenten met een lesbevoegdheid</w:t>
      </w:r>
    </w:p>
    <w:p w14:paraId="6ADFB407" w14:textId="27DAB2EC" w:rsidR="00B11F90" w:rsidRDefault="007F57BC" w:rsidP="007F57BC">
      <w:pPr>
        <w:rPr>
          <w:rFonts w:ascii="Arial" w:hAnsi="Arial" w:cs="Arial"/>
        </w:rPr>
      </w:pPr>
      <w:r w:rsidRPr="007F57BC">
        <w:rPr>
          <w:rFonts w:ascii="Arial" w:hAnsi="Arial" w:cs="Arial"/>
        </w:rPr>
        <w:t xml:space="preserve">Houd je bij de opbouw van het </w:t>
      </w:r>
      <w:r w:rsidR="002F5E3C">
        <w:rPr>
          <w:rFonts w:ascii="Arial" w:hAnsi="Arial" w:cs="Arial"/>
        </w:rPr>
        <w:t>portfolio</w:t>
      </w:r>
      <w:r w:rsidRPr="007F57BC">
        <w:rPr>
          <w:rFonts w:ascii="Arial" w:hAnsi="Arial" w:cs="Arial"/>
        </w:rPr>
        <w:t xml:space="preserve"> aan de verplichte inhoudsopgave</w:t>
      </w:r>
      <w:r w:rsidR="00C9144A">
        <w:rPr>
          <w:rFonts w:ascii="Arial" w:hAnsi="Arial" w:cs="Arial"/>
        </w:rPr>
        <w:t xml:space="preserve">, zie daarvoor de handleiding </w:t>
      </w:r>
      <w:r w:rsidR="0085292F">
        <w:rPr>
          <w:rFonts w:ascii="Arial" w:hAnsi="Arial" w:cs="Arial"/>
        </w:rPr>
        <w:t xml:space="preserve">afstuderen </w:t>
      </w:r>
      <w:proofErr w:type="spellStart"/>
      <w:r w:rsidR="0085292F">
        <w:rPr>
          <w:rFonts w:ascii="Arial" w:hAnsi="Arial" w:cs="Arial"/>
        </w:rPr>
        <w:t>startbekwaam</w:t>
      </w:r>
      <w:proofErr w:type="spellEnd"/>
      <w:r w:rsidRPr="007F57BC">
        <w:rPr>
          <w:rFonts w:ascii="Arial" w:hAnsi="Arial" w:cs="Arial"/>
        </w:rPr>
        <w:t>.</w:t>
      </w:r>
      <w:r w:rsidR="00C9144A">
        <w:rPr>
          <w:rFonts w:ascii="Arial" w:hAnsi="Arial" w:cs="Arial"/>
        </w:rPr>
        <w:t xml:space="preserve"> </w:t>
      </w:r>
      <w:r w:rsidR="00B11F90">
        <w:rPr>
          <w:rFonts w:ascii="Arial" w:hAnsi="Arial" w:cs="Arial"/>
        </w:rPr>
        <w:t xml:space="preserve">Er zijn enkele uitzonderingen voor de inhoud en vormeisen voor studenten met een lesbevoegdheid.  </w:t>
      </w:r>
    </w:p>
    <w:p w14:paraId="2221466D" w14:textId="1472259E" w:rsidR="00B11F90" w:rsidRDefault="00B11F90" w:rsidP="00B11F90">
      <w:pPr>
        <w:pStyle w:val="Lijstalinea"/>
        <w:numPr>
          <w:ilvl w:val="0"/>
          <w:numId w:val="13"/>
        </w:numPr>
        <w:rPr>
          <w:rFonts w:ascii="Arial" w:hAnsi="Arial" w:cs="Arial"/>
        </w:rPr>
      </w:pPr>
      <w:r w:rsidRPr="00B11F90">
        <w:rPr>
          <w:rFonts w:ascii="Arial" w:hAnsi="Arial" w:cs="Arial"/>
        </w:rPr>
        <w:lastRenderedPageBreak/>
        <w:t>De eerste uitzondering betreft het eer</w:t>
      </w:r>
      <w:r w:rsidR="007F57BC" w:rsidRPr="00B11F90">
        <w:rPr>
          <w:rFonts w:ascii="Arial" w:hAnsi="Arial" w:cs="Arial"/>
        </w:rPr>
        <w:t>ste deel van</w:t>
      </w:r>
      <w:r w:rsidR="00C9144A" w:rsidRPr="00B11F90">
        <w:rPr>
          <w:rFonts w:ascii="Arial" w:hAnsi="Arial" w:cs="Arial"/>
        </w:rPr>
        <w:t xml:space="preserve"> de</w:t>
      </w:r>
      <w:r w:rsidR="007F57BC" w:rsidRPr="00B11F90">
        <w:rPr>
          <w:rFonts w:ascii="Arial" w:hAnsi="Arial" w:cs="Arial"/>
        </w:rPr>
        <w:t xml:space="preserve"> </w:t>
      </w:r>
      <w:r w:rsidR="00095D99" w:rsidRPr="00B11F90">
        <w:rPr>
          <w:rFonts w:ascii="Arial" w:hAnsi="Arial" w:cs="Arial"/>
        </w:rPr>
        <w:t>v</w:t>
      </w:r>
      <w:r w:rsidR="007F57BC" w:rsidRPr="00B11F90">
        <w:rPr>
          <w:rFonts w:ascii="Arial" w:hAnsi="Arial" w:cs="Arial"/>
        </w:rPr>
        <w:t>ormeis</w:t>
      </w:r>
      <w:r w:rsidR="00095D99" w:rsidRPr="00B11F90">
        <w:rPr>
          <w:rFonts w:ascii="Arial" w:hAnsi="Arial" w:cs="Arial"/>
        </w:rPr>
        <w:t xml:space="preserve"> over de omvang van het p</w:t>
      </w:r>
      <w:r w:rsidR="007F57BC" w:rsidRPr="00B11F90">
        <w:rPr>
          <w:rFonts w:ascii="Arial" w:hAnsi="Arial" w:cs="Arial"/>
        </w:rPr>
        <w:t>ortfolio</w:t>
      </w:r>
      <w:r w:rsidR="00095D99" w:rsidRPr="00B11F90">
        <w:rPr>
          <w:rFonts w:ascii="Arial" w:hAnsi="Arial" w:cs="Arial"/>
        </w:rPr>
        <w:t>. Portfolio</w:t>
      </w:r>
      <w:r w:rsidR="007F57BC" w:rsidRPr="00B11F90">
        <w:rPr>
          <w:rFonts w:ascii="Arial" w:hAnsi="Arial" w:cs="Arial"/>
        </w:rPr>
        <w:t xml:space="preserve">’s met meer dan </w:t>
      </w:r>
      <w:r w:rsidR="007F57BC" w:rsidRPr="00B11F90">
        <w:rPr>
          <w:rFonts w:ascii="Arial" w:hAnsi="Arial" w:cs="Arial"/>
          <w:b/>
          <w:bCs/>
        </w:rPr>
        <w:t>15 pagina’s</w:t>
      </w:r>
      <w:r w:rsidR="007F57BC" w:rsidRPr="00B11F90">
        <w:rPr>
          <w:rFonts w:ascii="Arial" w:hAnsi="Arial" w:cs="Arial"/>
        </w:rPr>
        <w:t xml:space="preserve"> (exclusief de met * aangegeven stukken uit de verplichte inhoudsopgave) worden afgewezen. </w:t>
      </w:r>
    </w:p>
    <w:p w14:paraId="5A97A762" w14:textId="4C564AD5" w:rsidR="00B11F90" w:rsidRDefault="00B11F90" w:rsidP="00B11F90">
      <w:pPr>
        <w:pStyle w:val="Lijstalinea"/>
        <w:numPr>
          <w:ilvl w:val="0"/>
          <w:numId w:val="13"/>
        </w:numPr>
        <w:rPr>
          <w:rFonts w:ascii="Arial" w:hAnsi="Arial" w:cs="Arial"/>
        </w:rPr>
      </w:pPr>
      <w:r>
        <w:rPr>
          <w:rFonts w:ascii="Arial" w:hAnsi="Arial" w:cs="Arial"/>
        </w:rPr>
        <w:t xml:space="preserve">In de inhoudsopgave wordt gevraagd </w:t>
      </w:r>
      <w:r w:rsidR="00C9144A" w:rsidRPr="00B11F90">
        <w:rPr>
          <w:rFonts w:ascii="Arial" w:hAnsi="Arial" w:cs="Arial"/>
        </w:rPr>
        <w:t xml:space="preserve">om het </w:t>
      </w:r>
      <w:r w:rsidR="00C9144A" w:rsidRPr="00B11F90">
        <w:rPr>
          <w:rFonts w:ascii="Arial" w:hAnsi="Arial" w:cs="Arial"/>
          <w:b/>
          <w:bCs/>
        </w:rPr>
        <w:t>bewijs van het behalen van niveau 3</w:t>
      </w:r>
      <w:r>
        <w:rPr>
          <w:rFonts w:ascii="Arial" w:hAnsi="Arial" w:cs="Arial"/>
        </w:rPr>
        <w:t>. Dit</w:t>
      </w:r>
      <w:r w:rsidR="00C9144A" w:rsidRPr="00B11F90">
        <w:rPr>
          <w:rFonts w:ascii="Arial" w:hAnsi="Arial" w:cs="Arial"/>
        </w:rPr>
        <w:t xml:space="preserve"> geldt niet voor studenten met een lesbevoegdheid: zodra de student met een lesbevoegdheid een GO heeft gekregen voor de </w:t>
      </w:r>
      <w:proofErr w:type="spellStart"/>
      <w:r w:rsidR="001D2A05">
        <w:rPr>
          <w:rFonts w:ascii="Arial" w:hAnsi="Arial" w:cs="Arial"/>
        </w:rPr>
        <w:t>assessmentles</w:t>
      </w:r>
      <w:proofErr w:type="spellEnd"/>
      <w:r w:rsidR="00C9144A" w:rsidRPr="00B11F90">
        <w:rPr>
          <w:rFonts w:ascii="Arial" w:hAnsi="Arial" w:cs="Arial"/>
        </w:rPr>
        <w:t xml:space="preserve">, voldoet hij aan de eisen voor niveau 3. Eventuele ontwikkelpunten neemt de student op in zijn portfolio voor niveau 4. </w:t>
      </w:r>
    </w:p>
    <w:p w14:paraId="09B7BE00" w14:textId="04718F2B" w:rsidR="00B11F90" w:rsidRDefault="00B11F90" w:rsidP="003E2C93">
      <w:pPr>
        <w:pStyle w:val="Lijstalinea"/>
        <w:numPr>
          <w:ilvl w:val="0"/>
          <w:numId w:val="13"/>
        </w:numPr>
        <w:rPr>
          <w:rFonts w:ascii="Arial" w:hAnsi="Arial" w:cs="Arial"/>
        </w:rPr>
      </w:pPr>
      <w:r>
        <w:rPr>
          <w:rFonts w:ascii="Arial" w:hAnsi="Arial" w:cs="Arial"/>
        </w:rPr>
        <w:t xml:space="preserve">Context- en visiebeschrijving: </w:t>
      </w:r>
      <w:r w:rsidR="00C9144A" w:rsidRPr="00B11F90">
        <w:rPr>
          <w:rFonts w:ascii="Arial" w:hAnsi="Arial" w:cs="Arial"/>
        </w:rPr>
        <w:t xml:space="preserve">Het tweede gedachtestreepje </w:t>
      </w:r>
      <w:r>
        <w:rPr>
          <w:rFonts w:ascii="Arial" w:hAnsi="Arial" w:cs="Arial"/>
        </w:rPr>
        <w:t xml:space="preserve">(over de koppeling met de </w:t>
      </w:r>
      <w:r w:rsidRPr="00B11F90">
        <w:rPr>
          <w:rFonts w:ascii="Arial" w:hAnsi="Arial" w:cs="Arial"/>
          <w:b/>
          <w:bCs/>
        </w:rPr>
        <w:t>afstudeerrichting</w:t>
      </w:r>
      <w:r>
        <w:rPr>
          <w:rFonts w:ascii="Arial" w:hAnsi="Arial" w:cs="Arial"/>
        </w:rPr>
        <w:t xml:space="preserve">) </w:t>
      </w:r>
      <w:r w:rsidR="00C9144A" w:rsidRPr="00B11F90">
        <w:rPr>
          <w:rFonts w:ascii="Arial" w:hAnsi="Arial" w:cs="Arial"/>
        </w:rPr>
        <w:t>behorend bij de</w:t>
      </w:r>
      <w:r>
        <w:rPr>
          <w:rFonts w:ascii="Arial" w:hAnsi="Arial" w:cs="Arial"/>
        </w:rPr>
        <w:t xml:space="preserve"> beschrijving van</w:t>
      </w:r>
      <w:r w:rsidR="00C9144A" w:rsidRPr="00B11F90">
        <w:rPr>
          <w:rFonts w:ascii="Arial" w:hAnsi="Arial" w:cs="Arial"/>
        </w:rPr>
        <w:t xml:space="preserve"> de context- en visiebeschrijving kan de student met lesbevoegdheid weglaten.</w:t>
      </w:r>
    </w:p>
    <w:p w14:paraId="765F6B02" w14:textId="77777777" w:rsidR="00B11F90" w:rsidRDefault="003E2C93" w:rsidP="00B11F90">
      <w:pPr>
        <w:rPr>
          <w:rFonts w:ascii="Arial" w:hAnsi="Arial" w:cs="Arial"/>
        </w:rPr>
      </w:pPr>
      <w:r w:rsidRPr="00B11F90">
        <w:rPr>
          <w:rFonts w:ascii="Arial" w:hAnsi="Arial" w:cs="Arial"/>
          <w:b/>
          <w:bCs/>
        </w:rPr>
        <w:t>Casus om niveau 4 aan te tonen</w:t>
      </w:r>
      <w:r w:rsidRPr="00B11F90">
        <w:rPr>
          <w:rFonts w:ascii="Arial" w:hAnsi="Arial" w:cs="Arial"/>
        </w:rPr>
        <w:t xml:space="preserve">: </w:t>
      </w:r>
    </w:p>
    <w:p w14:paraId="51877B28" w14:textId="41DBE0A7" w:rsidR="003E2C93" w:rsidRPr="00B11F90" w:rsidRDefault="00B11F90" w:rsidP="00B11F90">
      <w:pPr>
        <w:rPr>
          <w:rFonts w:ascii="Arial" w:hAnsi="Arial" w:cs="Arial"/>
        </w:rPr>
      </w:pPr>
      <w:r>
        <w:rPr>
          <w:rFonts w:ascii="Arial" w:hAnsi="Arial" w:cs="Arial"/>
        </w:rPr>
        <w:t>V</w:t>
      </w:r>
      <w:r w:rsidRPr="00B11F90">
        <w:rPr>
          <w:rFonts w:ascii="Arial" w:hAnsi="Arial" w:cs="Arial"/>
        </w:rPr>
        <w:t xml:space="preserve">oor </w:t>
      </w:r>
      <w:r>
        <w:rPr>
          <w:rFonts w:ascii="Arial" w:hAnsi="Arial" w:cs="Arial"/>
        </w:rPr>
        <w:t xml:space="preserve">hoe je een casus kunt opbouwen, </w:t>
      </w:r>
      <w:r w:rsidR="003E2C93" w:rsidRPr="00B11F90">
        <w:rPr>
          <w:rFonts w:ascii="Arial" w:hAnsi="Arial" w:cs="Arial"/>
        </w:rPr>
        <w:t xml:space="preserve">zie </w:t>
      </w:r>
      <w:r>
        <w:rPr>
          <w:rFonts w:ascii="Arial" w:hAnsi="Arial" w:cs="Arial"/>
        </w:rPr>
        <w:t xml:space="preserve">de </w:t>
      </w:r>
      <w:r w:rsidR="003E2C93" w:rsidRPr="00B11F90">
        <w:rPr>
          <w:rFonts w:ascii="Arial" w:hAnsi="Arial" w:cs="Arial"/>
        </w:rPr>
        <w:t xml:space="preserve">handleiding </w:t>
      </w:r>
      <w:r w:rsidR="0085292F">
        <w:rPr>
          <w:rFonts w:ascii="Arial" w:hAnsi="Arial" w:cs="Arial"/>
        </w:rPr>
        <w:t xml:space="preserve">afstuderen </w:t>
      </w:r>
      <w:proofErr w:type="spellStart"/>
      <w:r w:rsidR="0085292F">
        <w:rPr>
          <w:rFonts w:ascii="Arial" w:hAnsi="Arial" w:cs="Arial"/>
        </w:rPr>
        <w:t>startbekwaam</w:t>
      </w:r>
      <w:proofErr w:type="spellEnd"/>
      <w:r w:rsidR="003E2C93" w:rsidRPr="00B11F90">
        <w:rPr>
          <w:rFonts w:ascii="Arial" w:hAnsi="Arial" w:cs="Arial"/>
        </w:rPr>
        <w:t xml:space="preserve">. Let op: voor studenten met een lesbevoegdheid geldt dat zij </w:t>
      </w:r>
      <w:r w:rsidR="003E2C93" w:rsidRPr="00B11F90">
        <w:rPr>
          <w:rFonts w:ascii="Arial" w:hAnsi="Arial" w:cs="Arial"/>
          <w:b/>
          <w:bCs/>
        </w:rPr>
        <w:t>maximaal 2 casussen met in totaal minimaal 4 bewijzen</w:t>
      </w:r>
      <w:r w:rsidR="003E2C93" w:rsidRPr="00B11F90">
        <w:rPr>
          <w:rFonts w:ascii="Arial" w:hAnsi="Arial" w:cs="Arial"/>
        </w:rPr>
        <w:t xml:space="preserve"> moeten leveren voor het aantonen van de leerresultaten voor beroepstaken 3 tot en met </w:t>
      </w:r>
      <w:r w:rsidR="00735C02" w:rsidRPr="00B11F90">
        <w:rPr>
          <w:rFonts w:ascii="Arial" w:hAnsi="Arial" w:cs="Arial"/>
        </w:rPr>
        <w:t>5</w:t>
      </w:r>
      <w:r w:rsidR="003E2C93" w:rsidRPr="00B11F90">
        <w:rPr>
          <w:rFonts w:ascii="Arial" w:hAnsi="Arial" w:cs="Arial"/>
        </w:rPr>
        <w:t xml:space="preserve"> (Vakdidactisch Handelen en Professioneel Handelen). De bewijzen moeten wel voldoen aan de criteria die onder ‘Bewijzen’ genoemd staan. Ook het format voor de bewijzen is hetzelfde.</w:t>
      </w:r>
      <w:r w:rsidR="007F57BC" w:rsidRPr="00B11F90">
        <w:rPr>
          <w:rFonts w:ascii="Arial" w:hAnsi="Arial" w:cs="Arial"/>
        </w:rPr>
        <w:t xml:space="preserve"> Zie voor alle verdere procedures en communicatie: </w:t>
      </w:r>
      <w:r w:rsidR="0087636C">
        <w:rPr>
          <w:rFonts w:ascii="Arial" w:hAnsi="Arial" w:cs="Arial"/>
        </w:rPr>
        <w:t>h</w:t>
      </w:r>
      <w:r w:rsidR="007F57BC" w:rsidRPr="00B11F90">
        <w:rPr>
          <w:rFonts w:ascii="Arial" w:hAnsi="Arial" w:cs="Arial"/>
        </w:rPr>
        <w:t xml:space="preserve">andleiding </w:t>
      </w:r>
      <w:r w:rsidR="0085292F">
        <w:rPr>
          <w:rFonts w:ascii="Arial" w:hAnsi="Arial" w:cs="Arial"/>
        </w:rPr>
        <w:t xml:space="preserve">afstuderen </w:t>
      </w:r>
      <w:proofErr w:type="spellStart"/>
      <w:r w:rsidR="0085292F">
        <w:rPr>
          <w:rFonts w:ascii="Arial" w:hAnsi="Arial" w:cs="Arial"/>
        </w:rPr>
        <w:t>startbekwaam</w:t>
      </w:r>
      <w:proofErr w:type="spellEnd"/>
      <w:r w:rsidR="007F57BC" w:rsidRPr="00EB105D">
        <w:rPr>
          <w:rFonts w:ascii="Arial" w:hAnsi="Arial" w:cs="Arial"/>
        </w:rPr>
        <w:t>.</w:t>
      </w:r>
    </w:p>
    <w:p w14:paraId="558C813A" w14:textId="77777777" w:rsidR="003E2C93" w:rsidRPr="0020464F" w:rsidRDefault="003E2C93" w:rsidP="007277C2">
      <w:pPr>
        <w:spacing w:after="0" w:line="240" w:lineRule="auto"/>
        <w:rPr>
          <w:rFonts w:ascii="Arial" w:hAnsi="Arial" w:cs="Arial"/>
        </w:rPr>
      </w:pPr>
    </w:p>
    <w:p w14:paraId="0A4663CB" w14:textId="77777777" w:rsidR="009621A6" w:rsidRPr="0020464F" w:rsidRDefault="009621A6" w:rsidP="007277C2">
      <w:pPr>
        <w:spacing w:after="0" w:line="240" w:lineRule="auto"/>
        <w:rPr>
          <w:rFonts w:ascii="Arial" w:hAnsi="Arial" w:cs="Arial"/>
        </w:rPr>
      </w:pPr>
    </w:p>
    <w:p w14:paraId="496F0E6E" w14:textId="02A10FB3" w:rsidR="00E736DF" w:rsidRDefault="00E736DF" w:rsidP="00E736DF">
      <w:pPr>
        <w:rPr>
          <w:rFonts w:ascii="Arial" w:hAnsi="Arial" w:cs="Arial"/>
        </w:rPr>
      </w:pPr>
      <w:r>
        <w:rPr>
          <w:rFonts w:ascii="Arial" w:hAnsi="Arial" w:cs="Arial"/>
        </w:rPr>
        <w:t xml:space="preserve"> </w:t>
      </w:r>
    </w:p>
    <w:p w14:paraId="27689EE5" w14:textId="64078EA4" w:rsidR="00EF4A0A" w:rsidRDefault="00DE0C08" w:rsidP="003D7324">
      <w:pPr>
        <w:spacing w:after="0" w:line="240" w:lineRule="auto"/>
        <w:rPr>
          <w:rFonts w:ascii="Arial" w:hAnsi="Arial" w:cs="Arial"/>
        </w:rPr>
        <w:sectPr w:rsidR="00EF4A0A">
          <w:footerReference w:type="default" r:id="rId11"/>
          <w:pgSz w:w="11906" w:h="16838"/>
          <w:pgMar w:top="1440" w:right="1440" w:bottom="1440" w:left="1440" w:header="708" w:footer="708" w:gutter="0"/>
          <w:cols w:space="708"/>
          <w:docGrid w:linePitch="360"/>
        </w:sectPr>
      </w:pPr>
      <w:r>
        <w:rPr>
          <w:rFonts w:ascii="Arial" w:hAnsi="Arial" w:cs="Arial"/>
        </w:rPr>
        <w:br w:type="page"/>
      </w:r>
    </w:p>
    <w:p w14:paraId="2593A317" w14:textId="1441C447" w:rsidR="001F0067" w:rsidRDefault="001F0067" w:rsidP="001F0067">
      <w:pPr>
        <w:rPr>
          <w:rFonts w:ascii="Arial" w:hAnsi="Arial" w:cs="Arial"/>
          <w:b/>
          <w:bCs/>
          <w:i/>
          <w:iCs/>
          <w:sz w:val="28"/>
          <w:szCs w:val="28"/>
        </w:rPr>
      </w:pPr>
      <w:r>
        <w:rPr>
          <w:rFonts w:ascii="Arial" w:hAnsi="Arial" w:cs="Arial"/>
          <w:b/>
          <w:bCs/>
          <w:i/>
          <w:iCs/>
          <w:sz w:val="28"/>
          <w:szCs w:val="28"/>
        </w:rPr>
        <w:lastRenderedPageBreak/>
        <w:t xml:space="preserve">Bijlage. </w:t>
      </w:r>
      <w:r w:rsidRPr="00EF4A0A">
        <w:rPr>
          <w:rFonts w:ascii="Arial" w:hAnsi="Arial" w:cs="Arial"/>
          <w:b/>
          <w:bCs/>
          <w:i/>
          <w:iCs/>
          <w:sz w:val="28"/>
          <w:szCs w:val="28"/>
        </w:rPr>
        <w:t xml:space="preserve">Beoordelingsformulier </w:t>
      </w:r>
      <w:r>
        <w:rPr>
          <w:rFonts w:ascii="Arial" w:hAnsi="Arial" w:cs="Arial"/>
          <w:b/>
          <w:bCs/>
          <w:i/>
          <w:iCs/>
          <w:sz w:val="28"/>
          <w:szCs w:val="28"/>
        </w:rPr>
        <w:t xml:space="preserve">afstuderen </w:t>
      </w:r>
      <w:proofErr w:type="spellStart"/>
      <w:r>
        <w:rPr>
          <w:rFonts w:ascii="Arial" w:hAnsi="Arial" w:cs="Arial"/>
          <w:b/>
          <w:bCs/>
          <w:i/>
          <w:iCs/>
          <w:sz w:val="28"/>
          <w:szCs w:val="28"/>
        </w:rPr>
        <w:t>startbekwaam</w:t>
      </w:r>
      <w:proofErr w:type="spellEnd"/>
      <w:r w:rsidRPr="00EF4A0A">
        <w:rPr>
          <w:rFonts w:ascii="Arial" w:hAnsi="Arial" w:cs="Arial"/>
          <w:b/>
          <w:bCs/>
          <w:i/>
          <w:iCs/>
          <w:sz w:val="28"/>
          <w:szCs w:val="28"/>
        </w:rPr>
        <w:t xml:space="preserve"> voor studenten met een lesbevoegdheid</w:t>
      </w:r>
    </w:p>
    <w:p w14:paraId="2BE45EC8" w14:textId="77777777" w:rsidR="001F0067" w:rsidRDefault="001F0067" w:rsidP="001F0067">
      <w:pPr>
        <w:spacing w:line="824" w:lineRule="exact"/>
        <w:ind w:right="4477"/>
        <w:rPr>
          <w:b/>
          <w:bCs/>
          <w:spacing w:val="-1"/>
          <w:sz w:val="72"/>
          <w:szCs w:val="72"/>
        </w:rPr>
      </w:pPr>
    </w:p>
    <w:p w14:paraId="7314E5AF" w14:textId="77777777" w:rsidR="001F0067" w:rsidRDefault="001F0067" w:rsidP="001F0067">
      <w:pPr>
        <w:ind w:left="163" w:right="-20"/>
        <w:rPr>
          <w:rFonts w:ascii="Times New Roman" w:eastAsia="Times New Roman" w:hAnsi="Times New Roman"/>
          <w:szCs w:val="20"/>
        </w:rPr>
      </w:pPr>
      <w:r>
        <w:rPr>
          <w:noProof/>
          <w:lang w:val="en-US" w:eastAsia="nl-NL"/>
        </w:rPr>
        <w:drawing>
          <wp:inline distT="0" distB="0" distL="0" distR="0" wp14:anchorId="7034DAAD" wp14:editId="36B6244C">
            <wp:extent cx="1257300" cy="1257300"/>
            <wp:effectExtent l="0" t="0" r="0" b="0"/>
            <wp:docPr id="5" name="Picture 5"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fbeelding met tekst, illustratie&#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14:paraId="03BC7246" w14:textId="77777777" w:rsidR="001F0067" w:rsidRDefault="001F0067" w:rsidP="001F0067">
      <w:pPr>
        <w:pStyle w:val="Kop2"/>
        <w:rPr>
          <w:spacing w:val="1"/>
          <w:position w:val="-1"/>
        </w:rPr>
      </w:pPr>
    </w:p>
    <w:p w14:paraId="6F78991B" w14:textId="77777777" w:rsidR="001F0067" w:rsidRDefault="001F0067" w:rsidP="001F0067">
      <w:pPr>
        <w:spacing w:line="824" w:lineRule="exact"/>
        <w:ind w:left="3402" w:right="4477"/>
        <w:jc w:val="center"/>
        <w:rPr>
          <w:b/>
          <w:bCs/>
          <w:spacing w:val="-1"/>
          <w:sz w:val="72"/>
          <w:szCs w:val="72"/>
        </w:rPr>
      </w:pPr>
      <w:r>
        <w:rPr>
          <w:b/>
          <w:bCs/>
          <w:spacing w:val="-1"/>
          <w:sz w:val="72"/>
          <w:szCs w:val="72"/>
        </w:rPr>
        <w:t>BEOORDELING</w:t>
      </w:r>
    </w:p>
    <w:p w14:paraId="00968B10" w14:textId="77777777" w:rsidR="001F0067" w:rsidRDefault="001F0067" w:rsidP="001F0067">
      <w:pPr>
        <w:ind w:right="45"/>
        <w:jc w:val="center"/>
        <w:rPr>
          <w:b/>
          <w:bCs/>
          <w:position w:val="-1"/>
          <w:sz w:val="72"/>
          <w:szCs w:val="72"/>
        </w:rPr>
      </w:pPr>
      <w:r>
        <w:rPr>
          <w:b/>
          <w:bCs/>
          <w:spacing w:val="1"/>
          <w:position w:val="-1"/>
          <w:sz w:val="72"/>
          <w:szCs w:val="72"/>
        </w:rPr>
        <w:t>AFSTUDEREN</w:t>
      </w:r>
      <w:r w:rsidRPr="00120C57">
        <w:rPr>
          <w:b/>
          <w:bCs/>
          <w:position w:val="-1"/>
          <w:sz w:val="72"/>
          <w:szCs w:val="72"/>
        </w:rPr>
        <w:t xml:space="preserve"> S</w:t>
      </w:r>
      <w:r>
        <w:rPr>
          <w:b/>
          <w:bCs/>
          <w:position w:val="-1"/>
          <w:sz w:val="72"/>
          <w:szCs w:val="72"/>
        </w:rPr>
        <w:t>TARTBEKWAAM</w:t>
      </w:r>
    </w:p>
    <w:p w14:paraId="2A6187CE" w14:textId="77777777" w:rsidR="001F0067" w:rsidRDefault="001F0067" w:rsidP="001F0067">
      <w:pPr>
        <w:ind w:right="45"/>
        <w:jc w:val="center"/>
        <w:rPr>
          <w:spacing w:val="-1"/>
          <w:sz w:val="48"/>
          <w:szCs w:val="48"/>
        </w:rPr>
      </w:pPr>
      <w:r>
        <w:rPr>
          <w:b/>
          <w:bCs/>
          <w:position w:val="-1"/>
          <w:sz w:val="72"/>
          <w:szCs w:val="72"/>
        </w:rPr>
        <w:t>VOOR STUDENTEN MET EEN BEVOEGDHEID</w:t>
      </w:r>
    </w:p>
    <w:p w14:paraId="7AA3BD01" w14:textId="77777777" w:rsidR="001F0067" w:rsidRDefault="001F0067" w:rsidP="001F0067">
      <w:pPr>
        <w:ind w:right="45"/>
        <w:jc w:val="center"/>
        <w:rPr>
          <w:spacing w:val="-1"/>
          <w:sz w:val="36"/>
          <w:szCs w:val="36"/>
        </w:rPr>
      </w:pPr>
      <w:r>
        <w:rPr>
          <w:sz w:val="36"/>
          <w:szCs w:val="36"/>
        </w:rPr>
        <w:t>College</w:t>
      </w:r>
      <w:r w:rsidRPr="003205C2">
        <w:rPr>
          <w:spacing w:val="-1"/>
          <w:sz w:val="36"/>
          <w:szCs w:val="36"/>
        </w:rPr>
        <w:t>j</w:t>
      </w:r>
      <w:r w:rsidRPr="003205C2">
        <w:rPr>
          <w:spacing w:val="1"/>
          <w:sz w:val="36"/>
          <w:szCs w:val="36"/>
        </w:rPr>
        <w:t>a</w:t>
      </w:r>
      <w:r w:rsidRPr="003205C2">
        <w:rPr>
          <w:spacing w:val="-1"/>
          <w:sz w:val="36"/>
          <w:szCs w:val="36"/>
        </w:rPr>
        <w:t>a</w:t>
      </w:r>
      <w:r w:rsidRPr="003205C2">
        <w:rPr>
          <w:sz w:val="36"/>
          <w:szCs w:val="36"/>
        </w:rPr>
        <w:t xml:space="preserve">r </w:t>
      </w:r>
      <w:r w:rsidRPr="003205C2">
        <w:rPr>
          <w:spacing w:val="-1"/>
          <w:sz w:val="36"/>
          <w:szCs w:val="36"/>
        </w:rPr>
        <w:t>20</w:t>
      </w:r>
      <w:r>
        <w:rPr>
          <w:spacing w:val="-1"/>
          <w:sz w:val="36"/>
          <w:szCs w:val="36"/>
        </w:rPr>
        <w:t>22</w:t>
      </w:r>
      <w:r>
        <w:rPr>
          <w:sz w:val="36"/>
          <w:szCs w:val="36"/>
        </w:rPr>
        <w:t>-</w:t>
      </w:r>
      <w:r w:rsidRPr="003205C2">
        <w:rPr>
          <w:spacing w:val="-1"/>
          <w:sz w:val="36"/>
          <w:szCs w:val="36"/>
        </w:rPr>
        <w:t>20</w:t>
      </w:r>
      <w:r>
        <w:rPr>
          <w:spacing w:val="-1"/>
          <w:sz w:val="36"/>
          <w:szCs w:val="36"/>
        </w:rPr>
        <w:t>23</w:t>
      </w:r>
    </w:p>
    <w:p w14:paraId="7696CC87" w14:textId="77777777" w:rsidR="001F0067" w:rsidRPr="00436B77" w:rsidRDefault="001F0067" w:rsidP="001F0067">
      <w:pPr>
        <w:ind w:right="45"/>
        <w:jc w:val="center"/>
        <w:rPr>
          <w:rFonts w:ascii="Arial" w:hAnsi="Arial" w:cs="Arial"/>
          <w:szCs w:val="20"/>
        </w:rPr>
      </w:pPr>
      <w:r>
        <w:rPr>
          <w:rFonts w:ascii="Arial" w:hAnsi="Arial" w:cs="Arial"/>
          <w:szCs w:val="20"/>
        </w:rPr>
        <w:t xml:space="preserve">Gebruik de </w:t>
      </w:r>
      <w:proofErr w:type="spellStart"/>
      <w:r>
        <w:rPr>
          <w:rFonts w:ascii="Arial" w:hAnsi="Arial" w:cs="Arial"/>
          <w:szCs w:val="20"/>
        </w:rPr>
        <w:t>Wordversie</w:t>
      </w:r>
      <w:proofErr w:type="spellEnd"/>
      <w:r>
        <w:rPr>
          <w:rFonts w:ascii="Arial" w:hAnsi="Arial" w:cs="Arial"/>
          <w:szCs w:val="20"/>
        </w:rPr>
        <w:t xml:space="preserve"> op Hint: </w:t>
      </w:r>
      <w:r w:rsidRPr="00436B77">
        <w:rPr>
          <w:rFonts w:ascii="Arial" w:hAnsi="Arial" w:cs="Arial"/>
          <w:szCs w:val="20"/>
        </w:rPr>
        <w:t>2 mogelijkheden: opslaan als pdf en ondertekenen in Adobe, óf printen, ondertekenen en scannen.</w:t>
      </w:r>
    </w:p>
    <w:p w14:paraId="123154B3" w14:textId="77777777" w:rsidR="001F0067" w:rsidRPr="00DB3EA5" w:rsidRDefault="001F0067" w:rsidP="001F0067">
      <w:pPr>
        <w:tabs>
          <w:tab w:val="left" w:pos="2003"/>
          <w:tab w:val="center" w:pos="7320"/>
        </w:tabs>
        <w:spacing w:line="240" w:lineRule="auto"/>
        <w:ind w:left="240" w:right="-20"/>
        <w:jc w:val="center"/>
        <w:rPr>
          <w:b/>
          <w:bCs/>
          <w:spacing w:val="6"/>
          <w:position w:val="-1"/>
          <w:sz w:val="28"/>
          <w:szCs w:val="28"/>
        </w:rPr>
      </w:pPr>
      <w:r>
        <w:rPr>
          <w:spacing w:val="-1"/>
        </w:rPr>
        <w:br w:type="column"/>
      </w:r>
      <w:r w:rsidRPr="00DB3EA5">
        <w:rPr>
          <w:b/>
          <w:bCs/>
          <w:spacing w:val="6"/>
          <w:position w:val="-1"/>
          <w:sz w:val="28"/>
          <w:szCs w:val="28"/>
        </w:rPr>
        <w:lastRenderedPageBreak/>
        <w:t xml:space="preserve">Beoordeling </w:t>
      </w:r>
      <w:r>
        <w:rPr>
          <w:b/>
          <w:bCs/>
          <w:spacing w:val="6"/>
          <w:position w:val="-1"/>
          <w:sz w:val="28"/>
          <w:szCs w:val="28"/>
        </w:rPr>
        <w:t xml:space="preserve">afstuderen </w:t>
      </w:r>
      <w:proofErr w:type="spellStart"/>
      <w:r>
        <w:rPr>
          <w:b/>
          <w:bCs/>
          <w:spacing w:val="6"/>
          <w:position w:val="-1"/>
          <w:sz w:val="28"/>
          <w:szCs w:val="28"/>
        </w:rPr>
        <w:t>startbekwaam</w:t>
      </w:r>
      <w:proofErr w:type="spellEnd"/>
      <w:r w:rsidRPr="00DB3EA5">
        <w:rPr>
          <w:b/>
          <w:bCs/>
          <w:spacing w:val="6"/>
          <w:position w:val="-1"/>
          <w:sz w:val="28"/>
          <w:szCs w:val="28"/>
        </w:rPr>
        <w:t xml:space="preserve"> 202</w:t>
      </w:r>
      <w:r>
        <w:rPr>
          <w:b/>
          <w:bCs/>
          <w:spacing w:val="6"/>
          <w:position w:val="-1"/>
          <w:sz w:val="28"/>
          <w:szCs w:val="28"/>
        </w:rPr>
        <w:t>2</w:t>
      </w:r>
      <w:r w:rsidRPr="00DB3EA5">
        <w:rPr>
          <w:b/>
          <w:bCs/>
          <w:spacing w:val="6"/>
          <w:position w:val="-1"/>
          <w:sz w:val="28"/>
          <w:szCs w:val="28"/>
        </w:rPr>
        <w:t>-202</w:t>
      </w:r>
      <w:r>
        <w:rPr>
          <w:b/>
          <w:bCs/>
          <w:spacing w:val="6"/>
          <w:position w:val="-1"/>
          <w:sz w:val="28"/>
          <w:szCs w:val="28"/>
        </w:rPr>
        <w:t>3</w:t>
      </w:r>
    </w:p>
    <w:p w14:paraId="098B2209" w14:textId="77777777" w:rsidR="001F0067" w:rsidRPr="00DB3EA5" w:rsidRDefault="001F0067" w:rsidP="001F0067">
      <w:pPr>
        <w:tabs>
          <w:tab w:val="left" w:pos="13325"/>
        </w:tabs>
        <w:spacing w:before="26" w:line="240" w:lineRule="auto"/>
        <w:ind w:left="238"/>
        <w:rPr>
          <w:szCs w:val="20"/>
        </w:rPr>
      </w:pPr>
      <w:r w:rsidRPr="00DB3EA5">
        <w:rPr>
          <w:b/>
          <w:spacing w:val="-1"/>
          <w:szCs w:val="20"/>
        </w:rPr>
        <w:t xml:space="preserve">Gegevens </w:t>
      </w:r>
      <w:r w:rsidRPr="00DB3EA5">
        <w:rPr>
          <w:b/>
          <w:spacing w:val="-2"/>
          <w:szCs w:val="20"/>
        </w:rPr>
        <w:t>STUDENT</w:t>
      </w:r>
    </w:p>
    <w:tbl>
      <w:tblPr>
        <w:tblW w:w="0" w:type="auto"/>
        <w:tblInd w:w="124" w:type="dxa"/>
        <w:tblLayout w:type="fixed"/>
        <w:tblCellMar>
          <w:left w:w="0" w:type="dxa"/>
          <w:right w:w="0" w:type="dxa"/>
        </w:tblCellMar>
        <w:tblLook w:val="01E0" w:firstRow="1" w:lastRow="1" w:firstColumn="1" w:lastColumn="1" w:noHBand="0" w:noVBand="0"/>
      </w:tblPr>
      <w:tblGrid>
        <w:gridCol w:w="3981"/>
        <w:gridCol w:w="4721"/>
        <w:gridCol w:w="4635"/>
      </w:tblGrid>
      <w:tr w:rsidR="001F0067" w:rsidRPr="00DB3EA5" w14:paraId="25F9F2E1" w14:textId="77777777" w:rsidTr="00190ADA">
        <w:trPr>
          <w:trHeight w:val="397"/>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39A55FED" w14:textId="77777777" w:rsidR="001F0067" w:rsidRPr="00DB3EA5" w:rsidRDefault="001F0067" w:rsidP="00190ADA">
            <w:pPr>
              <w:pStyle w:val="TableParagraph"/>
              <w:tabs>
                <w:tab w:val="left" w:pos="4820"/>
                <w:tab w:val="left" w:pos="13325"/>
              </w:tabs>
              <w:spacing w:before="114"/>
              <w:ind w:left="102"/>
              <w:rPr>
                <w:rFonts w:ascii="Arial" w:hAnsi="Arial" w:cs="Arial"/>
                <w:spacing w:val="-1"/>
                <w:sz w:val="20"/>
                <w:szCs w:val="20"/>
              </w:rPr>
            </w:pPr>
            <w:proofErr w:type="spellStart"/>
            <w:r w:rsidRPr="00DB3EA5">
              <w:rPr>
                <w:rFonts w:ascii="Arial" w:hAnsi="Arial" w:cs="Arial"/>
                <w:spacing w:val="-1"/>
                <w:sz w:val="20"/>
                <w:szCs w:val="20"/>
              </w:rPr>
              <w:t>Voor</w:t>
            </w:r>
            <w:proofErr w:type="spellEnd"/>
            <w:r w:rsidRPr="00DB3EA5">
              <w:rPr>
                <w:rFonts w:ascii="Arial" w:hAnsi="Arial" w:cs="Arial"/>
                <w:spacing w:val="-1"/>
                <w:sz w:val="20"/>
                <w:szCs w:val="20"/>
              </w:rPr>
              <w:t xml:space="preserve">- </w:t>
            </w:r>
            <w:proofErr w:type="spellStart"/>
            <w:r w:rsidRPr="00DB3EA5">
              <w:rPr>
                <w:rFonts w:ascii="Arial" w:hAnsi="Arial" w:cs="Arial"/>
                <w:spacing w:val="-1"/>
                <w:sz w:val="20"/>
                <w:szCs w:val="20"/>
              </w:rPr>
              <w:t>en</w:t>
            </w:r>
            <w:proofErr w:type="spellEnd"/>
            <w:r w:rsidRPr="00DB3EA5">
              <w:rPr>
                <w:rFonts w:ascii="Arial" w:hAnsi="Arial" w:cs="Arial"/>
                <w:spacing w:val="-1"/>
                <w:sz w:val="20"/>
                <w:szCs w:val="20"/>
              </w:rPr>
              <w:t xml:space="preserve"> </w:t>
            </w:r>
            <w:proofErr w:type="spellStart"/>
            <w:r w:rsidRPr="00DB3EA5">
              <w:rPr>
                <w:rFonts w:ascii="Arial" w:hAnsi="Arial" w:cs="Arial"/>
                <w:spacing w:val="-1"/>
                <w:sz w:val="20"/>
                <w:szCs w:val="20"/>
              </w:rPr>
              <w:t>achternaam</w:t>
            </w:r>
            <w:proofErr w:type="spellEnd"/>
            <w:r w:rsidRPr="00DB3EA5">
              <w:rPr>
                <w:rFonts w:ascii="Arial" w:hAnsi="Arial" w:cs="Arial"/>
                <w:spacing w:val="-1"/>
                <w:sz w:val="20"/>
                <w:szCs w:val="20"/>
              </w:rPr>
              <w:t>:</w:t>
            </w:r>
          </w:p>
        </w:tc>
        <w:tc>
          <w:tcPr>
            <w:tcW w:w="4721" w:type="dxa"/>
            <w:tcBorders>
              <w:top w:val="single" w:sz="5" w:space="0" w:color="C1C1C1"/>
              <w:left w:val="single" w:sz="5" w:space="0" w:color="C1C1C1"/>
              <w:bottom w:val="single" w:sz="5" w:space="0" w:color="C1C1C1"/>
              <w:right w:val="single" w:sz="5" w:space="0" w:color="C1C1C1"/>
            </w:tcBorders>
            <w:shd w:val="clear" w:color="auto" w:fill="auto"/>
          </w:tcPr>
          <w:p w14:paraId="185DEAD4" w14:textId="77777777" w:rsidR="001F0067" w:rsidRPr="00DB3EA5" w:rsidRDefault="001F0067" w:rsidP="00190ADA">
            <w:pPr>
              <w:pStyle w:val="TableParagraph"/>
              <w:tabs>
                <w:tab w:val="left" w:pos="4820"/>
                <w:tab w:val="left" w:pos="13325"/>
              </w:tabs>
              <w:spacing w:before="114"/>
              <w:ind w:left="102"/>
              <w:rPr>
                <w:rFonts w:ascii="Arial" w:hAnsi="Arial" w:cs="Arial"/>
                <w:spacing w:val="-1"/>
                <w:sz w:val="20"/>
                <w:szCs w:val="20"/>
              </w:rPr>
            </w:pPr>
          </w:p>
        </w:tc>
        <w:tc>
          <w:tcPr>
            <w:tcW w:w="4635" w:type="dxa"/>
            <w:tcBorders>
              <w:top w:val="single" w:sz="5" w:space="0" w:color="C1C1C1"/>
              <w:left w:val="single" w:sz="5" w:space="0" w:color="C1C1C1"/>
              <w:bottom w:val="single" w:sz="5" w:space="0" w:color="C1C1C1"/>
              <w:right w:val="single" w:sz="5" w:space="0" w:color="C1C1C1"/>
            </w:tcBorders>
            <w:shd w:val="clear" w:color="auto" w:fill="auto"/>
          </w:tcPr>
          <w:p w14:paraId="660697C9" w14:textId="77777777" w:rsidR="001F0067" w:rsidRPr="00DB3EA5" w:rsidRDefault="001F0067" w:rsidP="00190ADA">
            <w:pPr>
              <w:pStyle w:val="TableParagraph"/>
              <w:tabs>
                <w:tab w:val="left" w:pos="4820"/>
                <w:tab w:val="left" w:pos="13325"/>
              </w:tabs>
              <w:spacing w:before="114"/>
              <w:rPr>
                <w:rFonts w:ascii="Arial" w:hAnsi="Arial" w:cs="Arial"/>
                <w:spacing w:val="-1"/>
                <w:sz w:val="20"/>
                <w:szCs w:val="20"/>
              </w:rPr>
            </w:pPr>
            <w:r w:rsidRPr="00DB3EA5">
              <w:rPr>
                <w:rFonts w:ascii="Arial" w:hAnsi="Arial" w:cs="Arial"/>
                <w:spacing w:val="-1"/>
                <w:sz w:val="20"/>
                <w:szCs w:val="20"/>
              </w:rPr>
              <w:t xml:space="preserve"> </w:t>
            </w:r>
            <w:proofErr w:type="spellStart"/>
            <w:r w:rsidRPr="00DB3EA5">
              <w:rPr>
                <w:rFonts w:ascii="Arial" w:hAnsi="Arial" w:cs="Arial"/>
                <w:spacing w:val="-1"/>
                <w:sz w:val="20"/>
                <w:szCs w:val="20"/>
              </w:rPr>
              <w:t>Studentnummer</w:t>
            </w:r>
            <w:proofErr w:type="spellEnd"/>
            <w:r w:rsidRPr="00DB3EA5">
              <w:rPr>
                <w:rFonts w:ascii="Arial" w:hAnsi="Arial" w:cs="Arial"/>
                <w:spacing w:val="-1"/>
                <w:sz w:val="20"/>
                <w:szCs w:val="20"/>
              </w:rPr>
              <w:t>:</w:t>
            </w:r>
          </w:p>
        </w:tc>
      </w:tr>
      <w:tr w:rsidR="001F0067" w:rsidRPr="00DB3EA5" w14:paraId="67241F89" w14:textId="77777777" w:rsidTr="00190ADA">
        <w:trPr>
          <w:trHeight w:val="397"/>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00E77B0F" w14:textId="77777777" w:rsidR="001F0067" w:rsidRPr="00DB3EA5" w:rsidRDefault="001F0067" w:rsidP="00190ADA">
            <w:pPr>
              <w:pStyle w:val="TableParagraph"/>
              <w:tabs>
                <w:tab w:val="left" w:pos="4820"/>
                <w:tab w:val="left" w:pos="13325"/>
              </w:tabs>
              <w:spacing w:before="114"/>
              <w:ind w:left="102"/>
              <w:rPr>
                <w:rFonts w:ascii="Arial" w:eastAsia="Arial" w:hAnsi="Arial" w:cs="Arial"/>
                <w:sz w:val="20"/>
                <w:szCs w:val="20"/>
              </w:rPr>
            </w:pPr>
            <w:proofErr w:type="spellStart"/>
            <w:r w:rsidRPr="00DB3EA5">
              <w:rPr>
                <w:rFonts w:ascii="Arial" w:hAnsi="Arial" w:cs="Arial"/>
                <w:spacing w:val="-1"/>
                <w:sz w:val="20"/>
                <w:szCs w:val="20"/>
              </w:rPr>
              <w:t>Opleiding</w:t>
            </w:r>
            <w:proofErr w:type="spellEnd"/>
            <w:r w:rsidRPr="00DB3EA5">
              <w:rPr>
                <w:rFonts w:ascii="Arial" w:hAnsi="Arial" w:cs="Arial"/>
                <w:spacing w:val="-1"/>
                <w:sz w:val="20"/>
                <w:szCs w:val="20"/>
              </w:rPr>
              <w:t>:</w:t>
            </w:r>
          </w:p>
        </w:tc>
        <w:tc>
          <w:tcPr>
            <w:tcW w:w="4721" w:type="dxa"/>
            <w:tcBorders>
              <w:top w:val="single" w:sz="5" w:space="0" w:color="C1C1C1"/>
              <w:left w:val="single" w:sz="5" w:space="0" w:color="C1C1C1"/>
              <w:bottom w:val="single" w:sz="5" w:space="0" w:color="C1C1C1"/>
              <w:right w:val="single" w:sz="5" w:space="0" w:color="C1C1C1"/>
            </w:tcBorders>
            <w:shd w:val="clear" w:color="auto" w:fill="auto"/>
          </w:tcPr>
          <w:p w14:paraId="4B688F58" w14:textId="77777777" w:rsidR="001F0067" w:rsidRPr="00DB3EA5" w:rsidRDefault="001F0067" w:rsidP="00190ADA">
            <w:pPr>
              <w:pStyle w:val="TableParagraph"/>
              <w:tabs>
                <w:tab w:val="left" w:pos="4820"/>
                <w:tab w:val="left" w:pos="13325"/>
              </w:tabs>
              <w:spacing w:before="95"/>
              <w:rPr>
                <w:rFonts w:ascii="Arial" w:eastAsia="Arial" w:hAnsi="Arial" w:cs="Arial"/>
                <w:sz w:val="20"/>
                <w:szCs w:val="20"/>
              </w:rPr>
            </w:pPr>
          </w:p>
        </w:tc>
        <w:tc>
          <w:tcPr>
            <w:tcW w:w="4635" w:type="dxa"/>
            <w:tcBorders>
              <w:top w:val="single" w:sz="5" w:space="0" w:color="C1C1C1"/>
              <w:left w:val="single" w:sz="5" w:space="0" w:color="C1C1C1"/>
              <w:bottom w:val="single" w:sz="5" w:space="0" w:color="C1C1C1"/>
              <w:right w:val="single" w:sz="5" w:space="0" w:color="C1C1C1"/>
            </w:tcBorders>
            <w:shd w:val="clear" w:color="auto" w:fill="auto"/>
          </w:tcPr>
          <w:p w14:paraId="054FF2D9" w14:textId="77777777" w:rsidR="001F0067" w:rsidRPr="00DB3EA5" w:rsidRDefault="001F0067" w:rsidP="00190ADA">
            <w:pPr>
              <w:pStyle w:val="TableParagraph"/>
              <w:tabs>
                <w:tab w:val="left" w:pos="4820"/>
                <w:tab w:val="left" w:pos="13325"/>
              </w:tabs>
              <w:spacing w:before="95"/>
              <w:ind w:left="58"/>
              <w:rPr>
                <w:rFonts w:ascii="Arial" w:eastAsia="Arial" w:hAnsi="Arial" w:cs="Arial"/>
                <w:sz w:val="20"/>
                <w:szCs w:val="20"/>
              </w:rPr>
            </w:pPr>
            <w:proofErr w:type="spellStart"/>
            <w:r w:rsidRPr="00DB3EA5">
              <w:rPr>
                <w:rFonts w:ascii="Arial" w:hAnsi="Arial" w:cs="Arial"/>
                <w:spacing w:val="-1"/>
                <w:sz w:val="20"/>
                <w:szCs w:val="20"/>
              </w:rPr>
              <w:t>Studentstatus</w:t>
            </w:r>
            <w:proofErr w:type="spellEnd"/>
            <w:r w:rsidRPr="00DB3EA5">
              <w:rPr>
                <w:rFonts w:ascii="Arial" w:hAnsi="Arial" w:cs="Arial"/>
                <w:spacing w:val="-1"/>
                <w:sz w:val="20"/>
                <w:szCs w:val="20"/>
              </w:rPr>
              <w:t xml:space="preserve">: </w:t>
            </w:r>
            <w:r w:rsidRPr="00DB3EA5">
              <w:rPr>
                <w:rFonts w:ascii="Arial" w:eastAsia="Arial" w:hAnsi="Arial" w:cs="Arial"/>
                <w:sz w:val="20"/>
                <w:szCs w:val="20"/>
              </w:rPr>
              <w:sym w:font="Wingdings" w:char="F072"/>
            </w:r>
            <w:r w:rsidRPr="00DB3EA5">
              <w:rPr>
                <w:rFonts w:ascii="Arial" w:eastAsia="Arial" w:hAnsi="Arial" w:cs="Arial"/>
                <w:sz w:val="20"/>
                <w:szCs w:val="20"/>
              </w:rPr>
              <w:t xml:space="preserve"> </w:t>
            </w:r>
            <w:proofErr w:type="spellStart"/>
            <w:r w:rsidRPr="00DB3EA5">
              <w:rPr>
                <w:rFonts w:ascii="Arial" w:eastAsia="Arial" w:hAnsi="Arial" w:cs="Arial"/>
                <w:sz w:val="20"/>
                <w:szCs w:val="20"/>
              </w:rPr>
              <w:t>voltijd</w:t>
            </w:r>
            <w:proofErr w:type="spellEnd"/>
            <w:r w:rsidRPr="00DB3EA5">
              <w:rPr>
                <w:rFonts w:ascii="Arial" w:eastAsia="Arial" w:hAnsi="Arial" w:cs="Arial"/>
                <w:sz w:val="20"/>
                <w:szCs w:val="20"/>
              </w:rPr>
              <w:t xml:space="preserve">  </w:t>
            </w:r>
            <w:r w:rsidRPr="00DB3EA5">
              <w:rPr>
                <w:rFonts w:ascii="Arial" w:eastAsia="Arial" w:hAnsi="Arial" w:cs="Arial"/>
                <w:sz w:val="20"/>
                <w:szCs w:val="20"/>
              </w:rPr>
              <w:sym w:font="Wingdings" w:char="F072"/>
            </w:r>
            <w:r w:rsidRPr="00DB3EA5">
              <w:rPr>
                <w:rFonts w:ascii="Arial" w:eastAsia="Arial" w:hAnsi="Arial" w:cs="Arial"/>
                <w:sz w:val="20"/>
                <w:szCs w:val="20"/>
              </w:rPr>
              <w:t xml:space="preserve"> </w:t>
            </w:r>
            <w:proofErr w:type="spellStart"/>
            <w:r w:rsidRPr="00DB3EA5">
              <w:rPr>
                <w:rFonts w:ascii="Arial" w:eastAsia="Arial" w:hAnsi="Arial" w:cs="Arial"/>
                <w:sz w:val="20"/>
                <w:szCs w:val="20"/>
              </w:rPr>
              <w:t>deeltijd</w:t>
            </w:r>
            <w:proofErr w:type="spellEnd"/>
            <w:r w:rsidRPr="00DB3EA5">
              <w:rPr>
                <w:rFonts w:ascii="Arial" w:eastAsia="Arial" w:hAnsi="Arial" w:cs="Arial"/>
                <w:sz w:val="20"/>
                <w:szCs w:val="20"/>
              </w:rPr>
              <w:t xml:space="preserve"> </w:t>
            </w:r>
          </w:p>
        </w:tc>
      </w:tr>
      <w:tr w:rsidR="001F0067" w:rsidRPr="00273E3C" w14:paraId="15C507A5" w14:textId="77777777" w:rsidTr="00190ADA">
        <w:trPr>
          <w:trHeight w:val="300"/>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6FDAA727" w14:textId="77777777" w:rsidR="001F0067" w:rsidRPr="00273E3C" w:rsidRDefault="001F0067" w:rsidP="00190ADA">
            <w:pPr>
              <w:pStyle w:val="TableParagraph"/>
              <w:tabs>
                <w:tab w:val="left" w:pos="4820"/>
                <w:tab w:val="left" w:pos="13325"/>
              </w:tabs>
              <w:spacing w:before="164"/>
              <w:ind w:left="102"/>
              <w:rPr>
                <w:rFonts w:ascii="Arial" w:hAnsi="Arial" w:cs="Arial"/>
                <w:spacing w:val="-2"/>
                <w:sz w:val="20"/>
                <w:szCs w:val="20"/>
              </w:rPr>
            </w:pPr>
            <w:r w:rsidRPr="00273E3C">
              <w:rPr>
                <w:rFonts w:ascii="Arial" w:hAnsi="Arial" w:cs="Arial"/>
                <w:spacing w:val="-2"/>
                <w:sz w:val="20"/>
                <w:szCs w:val="20"/>
              </w:rPr>
              <w:t>Naam IO HR:</w:t>
            </w:r>
          </w:p>
        </w:tc>
        <w:tc>
          <w:tcPr>
            <w:tcW w:w="9356" w:type="dxa"/>
            <w:gridSpan w:val="2"/>
            <w:tcBorders>
              <w:top w:val="single" w:sz="5" w:space="0" w:color="C1C1C1"/>
              <w:left w:val="single" w:sz="5" w:space="0" w:color="C1C1C1"/>
              <w:bottom w:val="single" w:sz="5" w:space="0" w:color="C1C1C1"/>
              <w:right w:val="single" w:sz="5" w:space="0" w:color="C1C1C1"/>
            </w:tcBorders>
            <w:shd w:val="clear" w:color="auto" w:fill="auto"/>
          </w:tcPr>
          <w:p w14:paraId="324B81F3" w14:textId="77777777" w:rsidR="001F0067" w:rsidRPr="00273E3C" w:rsidRDefault="001F0067" w:rsidP="00190ADA">
            <w:pPr>
              <w:pStyle w:val="TableParagraph"/>
              <w:tabs>
                <w:tab w:val="left" w:pos="4820"/>
                <w:tab w:val="left" w:pos="13325"/>
              </w:tabs>
              <w:spacing w:before="164"/>
              <w:ind w:left="102"/>
              <w:rPr>
                <w:rFonts w:ascii="Arial" w:hAnsi="Arial" w:cs="Arial"/>
                <w:spacing w:val="-2"/>
                <w:sz w:val="20"/>
                <w:szCs w:val="20"/>
              </w:rPr>
            </w:pPr>
          </w:p>
        </w:tc>
      </w:tr>
      <w:tr w:rsidR="001F0067" w:rsidRPr="00273E3C" w14:paraId="1745CC40" w14:textId="77777777" w:rsidTr="00190ADA">
        <w:trPr>
          <w:trHeight w:val="397"/>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42C2F98B" w14:textId="77777777" w:rsidR="001F0067" w:rsidRPr="00273E3C" w:rsidRDefault="001F0067" w:rsidP="00190ADA">
            <w:pPr>
              <w:pStyle w:val="TableParagraph"/>
              <w:tabs>
                <w:tab w:val="left" w:pos="4820"/>
                <w:tab w:val="left" w:pos="13325"/>
              </w:tabs>
              <w:spacing w:before="164"/>
              <w:ind w:left="102"/>
              <w:rPr>
                <w:rFonts w:ascii="Arial" w:hAnsi="Arial" w:cs="Arial"/>
                <w:spacing w:val="-2"/>
                <w:sz w:val="20"/>
                <w:szCs w:val="20"/>
              </w:rPr>
            </w:pPr>
            <w:r w:rsidRPr="00273E3C">
              <w:rPr>
                <w:rFonts w:ascii="Arial" w:hAnsi="Arial" w:cs="Arial"/>
                <w:spacing w:val="-2"/>
                <w:sz w:val="20"/>
                <w:szCs w:val="20"/>
              </w:rPr>
              <w:t>Naam SLC HR:</w:t>
            </w:r>
          </w:p>
        </w:tc>
        <w:tc>
          <w:tcPr>
            <w:tcW w:w="9356" w:type="dxa"/>
            <w:gridSpan w:val="2"/>
            <w:tcBorders>
              <w:top w:val="single" w:sz="5" w:space="0" w:color="C1C1C1"/>
              <w:left w:val="single" w:sz="5" w:space="0" w:color="C1C1C1"/>
              <w:bottom w:val="single" w:sz="5" w:space="0" w:color="C1C1C1"/>
              <w:right w:val="single" w:sz="5" w:space="0" w:color="C1C1C1"/>
            </w:tcBorders>
            <w:shd w:val="clear" w:color="auto" w:fill="auto"/>
          </w:tcPr>
          <w:p w14:paraId="4CEC109A" w14:textId="77777777" w:rsidR="001F0067" w:rsidRPr="00273E3C" w:rsidRDefault="001F0067" w:rsidP="00190ADA">
            <w:pPr>
              <w:pStyle w:val="TableParagraph"/>
              <w:tabs>
                <w:tab w:val="left" w:pos="4820"/>
                <w:tab w:val="left" w:pos="13325"/>
              </w:tabs>
              <w:spacing w:before="164"/>
              <w:ind w:left="102"/>
              <w:rPr>
                <w:rFonts w:ascii="Arial" w:hAnsi="Arial" w:cs="Arial"/>
                <w:spacing w:val="-2"/>
                <w:sz w:val="20"/>
                <w:szCs w:val="20"/>
              </w:rPr>
            </w:pPr>
          </w:p>
        </w:tc>
      </w:tr>
    </w:tbl>
    <w:p w14:paraId="6BB960BB" w14:textId="77777777" w:rsidR="001F0067" w:rsidRPr="00DB3EA5" w:rsidRDefault="001F0067" w:rsidP="001F0067">
      <w:pPr>
        <w:tabs>
          <w:tab w:val="left" w:pos="4820"/>
          <w:tab w:val="left" w:pos="13325"/>
        </w:tabs>
        <w:spacing w:before="10" w:line="240" w:lineRule="auto"/>
        <w:rPr>
          <w:b/>
          <w:bCs/>
          <w:szCs w:val="20"/>
        </w:rPr>
      </w:pPr>
    </w:p>
    <w:p w14:paraId="41C0C997" w14:textId="77777777" w:rsidR="001F0067" w:rsidRPr="00DB3EA5" w:rsidRDefault="001F0067" w:rsidP="001F0067">
      <w:pPr>
        <w:tabs>
          <w:tab w:val="left" w:pos="13325"/>
        </w:tabs>
        <w:spacing w:before="26" w:line="240" w:lineRule="auto"/>
        <w:ind w:left="238"/>
        <w:rPr>
          <w:szCs w:val="20"/>
        </w:rPr>
      </w:pPr>
      <w:r w:rsidRPr="00DB3EA5">
        <w:rPr>
          <w:b/>
          <w:spacing w:val="-1"/>
          <w:szCs w:val="20"/>
        </w:rPr>
        <w:t>Gegevens OPLEIDINGSSCHOOL</w:t>
      </w:r>
    </w:p>
    <w:tbl>
      <w:tblPr>
        <w:tblW w:w="0" w:type="auto"/>
        <w:tblInd w:w="124" w:type="dxa"/>
        <w:tblLayout w:type="fixed"/>
        <w:tblCellMar>
          <w:left w:w="0" w:type="dxa"/>
          <w:right w:w="0" w:type="dxa"/>
        </w:tblCellMar>
        <w:tblLook w:val="01E0" w:firstRow="1" w:lastRow="1" w:firstColumn="1" w:lastColumn="1" w:noHBand="0" w:noVBand="0"/>
      </w:tblPr>
      <w:tblGrid>
        <w:gridCol w:w="3981"/>
        <w:gridCol w:w="4678"/>
        <w:gridCol w:w="4678"/>
      </w:tblGrid>
      <w:tr w:rsidR="001F0067" w:rsidRPr="00DB3EA5" w14:paraId="32805F17" w14:textId="77777777" w:rsidTr="00190ADA">
        <w:trPr>
          <w:trHeight w:hRule="exact" w:val="397"/>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1C026FD0" w14:textId="77777777" w:rsidR="001F0067" w:rsidRPr="00DB3EA5" w:rsidRDefault="001F0067" w:rsidP="00190ADA">
            <w:pPr>
              <w:pStyle w:val="TableParagraph"/>
              <w:tabs>
                <w:tab w:val="left" w:pos="4820"/>
                <w:tab w:val="left" w:pos="13325"/>
              </w:tabs>
              <w:spacing w:before="164"/>
              <w:ind w:left="102"/>
              <w:rPr>
                <w:rFonts w:ascii="Arial" w:eastAsia="Arial" w:hAnsi="Arial" w:cs="Arial"/>
                <w:sz w:val="20"/>
                <w:szCs w:val="20"/>
              </w:rPr>
            </w:pPr>
            <w:r w:rsidRPr="00DB3EA5">
              <w:rPr>
                <w:rFonts w:ascii="Arial" w:hAnsi="Arial" w:cs="Arial"/>
                <w:spacing w:val="-2"/>
                <w:sz w:val="20"/>
                <w:szCs w:val="20"/>
              </w:rPr>
              <w:t xml:space="preserve">Naam </w:t>
            </w:r>
            <w:proofErr w:type="spellStart"/>
            <w:r w:rsidRPr="00DB3EA5">
              <w:rPr>
                <w:rFonts w:ascii="Arial" w:hAnsi="Arial" w:cs="Arial"/>
                <w:spacing w:val="-2"/>
                <w:sz w:val="20"/>
                <w:szCs w:val="20"/>
              </w:rPr>
              <w:t>opleidingsschool</w:t>
            </w:r>
            <w:proofErr w:type="spellEnd"/>
            <w:r w:rsidRPr="00DB3EA5">
              <w:rPr>
                <w:rFonts w:ascii="Arial" w:hAnsi="Arial" w:cs="Arial"/>
                <w:spacing w:val="-2"/>
                <w:sz w:val="20"/>
                <w:szCs w:val="20"/>
              </w:rPr>
              <w:t>:</w:t>
            </w:r>
          </w:p>
        </w:tc>
        <w:tc>
          <w:tcPr>
            <w:tcW w:w="4678" w:type="dxa"/>
            <w:tcBorders>
              <w:top w:val="single" w:sz="5" w:space="0" w:color="C1C1C1"/>
              <w:left w:val="single" w:sz="5" w:space="0" w:color="C1C1C1"/>
              <w:bottom w:val="single" w:sz="5" w:space="0" w:color="C1C1C1"/>
              <w:right w:val="single" w:sz="5" w:space="0" w:color="C1C1C1"/>
            </w:tcBorders>
            <w:shd w:val="clear" w:color="auto" w:fill="auto"/>
          </w:tcPr>
          <w:p w14:paraId="24883CC1" w14:textId="77777777" w:rsidR="001F0067" w:rsidRPr="00DB3EA5" w:rsidRDefault="001F0067" w:rsidP="00190ADA">
            <w:pPr>
              <w:widowControl w:val="0"/>
              <w:tabs>
                <w:tab w:val="left" w:pos="4820"/>
                <w:tab w:val="left" w:pos="13325"/>
              </w:tabs>
              <w:spacing w:line="240" w:lineRule="auto"/>
              <w:rPr>
                <w:rFonts w:eastAsia="Calibri"/>
                <w:szCs w:val="20"/>
              </w:rPr>
            </w:pPr>
          </w:p>
        </w:tc>
        <w:tc>
          <w:tcPr>
            <w:tcW w:w="4678" w:type="dxa"/>
            <w:tcBorders>
              <w:top w:val="single" w:sz="5" w:space="0" w:color="C1C1C1"/>
              <w:left w:val="single" w:sz="5" w:space="0" w:color="C1C1C1"/>
              <w:bottom w:val="single" w:sz="5" w:space="0" w:color="C1C1C1"/>
              <w:right w:val="single" w:sz="5" w:space="0" w:color="C1C1C1"/>
            </w:tcBorders>
            <w:shd w:val="clear" w:color="auto" w:fill="auto"/>
          </w:tcPr>
          <w:p w14:paraId="198F88D0" w14:textId="77777777" w:rsidR="001F0067" w:rsidRPr="00DB3EA5" w:rsidRDefault="001F0067" w:rsidP="00190ADA">
            <w:pPr>
              <w:widowControl w:val="0"/>
              <w:tabs>
                <w:tab w:val="left" w:pos="4820"/>
                <w:tab w:val="left" w:pos="13325"/>
              </w:tabs>
              <w:spacing w:line="240" w:lineRule="auto"/>
              <w:rPr>
                <w:rFonts w:eastAsia="Calibri"/>
                <w:szCs w:val="20"/>
              </w:rPr>
            </w:pPr>
            <w:r w:rsidRPr="00DB3EA5">
              <w:rPr>
                <w:rFonts w:eastAsia="Arial" w:cs="Arial"/>
                <w:sz w:val="20"/>
                <w:szCs w:val="20"/>
              </w:rPr>
              <w:t>Adres, postcode en plaats:</w:t>
            </w:r>
          </w:p>
        </w:tc>
      </w:tr>
      <w:tr w:rsidR="001F0067" w:rsidRPr="00DB3EA5" w14:paraId="1D917851" w14:textId="77777777" w:rsidTr="00190ADA">
        <w:trPr>
          <w:trHeight w:hRule="exact" w:val="397"/>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01CCD2CC" w14:textId="77777777" w:rsidR="001F0067" w:rsidRPr="00DB3EA5" w:rsidRDefault="001F0067" w:rsidP="00190ADA">
            <w:pPr>
              <w:pStyle w:val="TableParagraph"/>
              <w:tabs>
                <w:tab w:val="left" w:pos="4820"/>
                <w:tab w:val="left" w:pos="13325"/>
              </w:tabs>
              <w:spacing w:before="164"/>
              <w:ind w:left="102"/>
              <w:rPr>
                <w:rFonts w:ascii="Arial" w:eastAsia="Arial" w:hAnsi="Arial" w:cs="Arial"/>
                <w:sz w:val="20"/>
                <w:szCs w:val="20"/>
              </w:rPr>
            </w:pPr>
            <w:r w:rsidRPr="00DB3EA5">
              <w:rPr>
                <w:rFonts w:ascii="Arial" w:eastAsia="Arial" w:hAnsi="Arial" w:cs="Arial"/>
                <w:sz w:val="20"/>
                <w:szCs w:val="20"/>
              </w:rPr>
              <w:t xml:space="preserve">Naam </w:t>
            </w:r>
            <w:proofErr w:type="spellStart"/>
            <w:r w:rsidRPr="00DB3EA5">
              <w:rPr>
                <w:rFonts w:ascii="Arial" w:eastAsia="Arial" w:hAnsi="Arial" w:cs="Arial"/>
                <w:sz w:val="20"/>
                <w:szCs w:val="20"/>
              </w:rPr>
              <w:t>werkplekbegeleider</w:t>
            </w:r>
            <w:proofErr w:type="spellEnd"/>
            <w:r w:rsidRPr="00DB3EA5">
              <w:rPr>
                <w:rFonts w:ascii="Arial" w:eastAsia="Arial" w:hAnsi="Arial" w:cs="Arial"/>
                <w:sz w:val="20"/>
                <w:szCs w:val="20"/>
              </w:rPr>
              <w:t>:</w:t>
            </w:r>
          </w:p>
        </w:tc>
        <w:tc>
          <w:tcPr>
            <w:tcW w:w="4678" w:type="dxa"/>
            <w:tcBorders>
              <w:top w:val="single" w:sz="5" w:space="0" w:color="C1C1C1"/>
              <w:left w:val="single" w:sz="5" w:space="0" w:color="C1C1C1"/>
              <w:bottom w:val="single" w:sz="5" w:space="0" w:color="C1C1C1"/>
              <w:right w:val="single" w:sz="5" w:space="0" w:color="C1C1C1"/>
            </w:tcBorders>
            <w:shd w:val="clear" w:color="auto" w:fill="auto"/>
          </w:tcPr>
          <w:p w14:paraId="29BF7CA1" w14:textId="77777777" w:rsidR="001F0067" w:rsidRPr="00DB3EA5" w:rsidRDefault="001F0067" w:rsidP="00190ADA">
            <w:pPr>
              <w:widowControl w:val="0"/>
              <w:tabs>
                <w:tab w:val="left" w:pos="4820"/>
                <w:tab w:val="left" w:pos="13325"/>
              </w:tabs>
              <w:spacing w:line="240" w:lineRule="auto"/>
              <w:rPr>
                <w:rFonts w:eastAsia="Calibri"/>
                <w:szCs w:val="20"/>
              </w:rPr>
            </w:pPr>
            <w:r w:rsidRPr="00DB3EA5">
              <w:rPr>
                <w:rFonts w:eastAsia="Calibri"/>
                <w:szCs w:val="20"/>
              </w:rPr>
              <w:br/>
            </w:r>
          </w:p>
        </w:tc>
        <w:tc>
          <w:tcPr>
            <w:tcW w:w="4678" w:type="dxa"/>
            <w:tcBorders>
              <w:top w:val="single" w:sz="5" w:space="0" w:color="C1C1C1"/>
              <w:left w:val="single" w:sz="5" w:space="0" w:color="C1C1C1"/>
              <w:bottom w:val="single" w:sz="5" w:space="0" w:color="C1C1C1"/>
              <w:right w:val="single" w:sz="5" w:space="0" w:color="C1C1C1"/>
            </w:tcBorders>
            <w:shd w:val="clear" w:color="auto" w:fill="auto"/>
          </w:tcPr>
          <w:p w14:paraId="321CFFE3" w14:textId="77777777" w:rsidR="001F0067" w:rsidRPr="00DB3EA5" w:rsidRDefault="001F0067" w:rsidP="00190ADA">
            <w:pPr>
              <w:widowControl w:val="0"/>
              <w:tabs>
                <w:tab w:val="left" w:pos="4820"/>
                <w:tab w:val="left" w:pos="13325"/>
              </w:tabs>
              <w:spacing w:line="240" w:lineRule="auto"/>
              <w:rPr>
                <w:rFonts w:eastAsia="Calibri"/>
                <w:szCs w:val="20"/>
              </w:rPr>
            </w:pPr>
            <w:proofErr w:type="gramStart"/>
            <w:r>
              <w:rPr>
                <w:rFonts w:eastAsia="Calibri"/>
                <w:szCs w:val="20"/>
              </w:rPr>
              <w:t>e-mail</w:t>
            </w:r>
            <w:proofErr w:type="gramEnd"/>
            <w:r>
              <w:rPr>
                <w:rFonts w:eastAsia="Calibri"/>
                <w:szCs w:val="20"/>
              </w:rPr>
              <w:t>:</w:t>
            </w:r>
          </w:p>
        </w:tc>
      </w:tr>
      <w:tr w:rsidR="001F0067" w:rsidRPr="00DB3EA5" w14:paraId="54832CF8" w14:textId="77777777" w:rsidTr="00190ADA">
        <w:trPr>
          <w:trHeight w:hRule="exact" w:val="397"/>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70C16E86" w14:textId="77777777" w:rsidR="001F0067" w:rsidRPr="00DB3EA5" w:rsidRDefault="001F0067" w:rsidP="00190ADA">
            <w:pPr>
              <w:pStyle w:val="TableParagraph"/>
              <w:tabs>
                <w:tab w:val="left" w:pos="4820"/>
                <w:tab w:val="left" w:pos="13325"/>
              </w:tabs>
              <w:spacing w:before="164"/>
              <w:ind w:left="102"/>
              <w:rPr>
                <w:rFonts w:ascii="Arial" w:eastAsia="Arial" w:hAnsi="Arial" w:cs="Arial"/>
                <w:sz w:val="20"/>
                <w:szCs w:val="20"/>
              </w:rPr>
            </w:pPr>
            <w:r w:rsidRPr="00DB3EA5">
              <w:rPr>
                <w:rFonts w:ascii="Arial" w:eastAsia="Arial" w:hAnsi="Arial" w:cs="Arial"/>
                <w:sz w:val="20"/>
                <w:szCs w:val="20"/>
              </w:rPr>
              <w:t xml:space="preserve">Naam </w:t>
            </w:r>
            <w:proofErr w:type="spellStart"/>
            <w:r>
              <w:rPr>
                <w:rFonts w:ascii="Arial" w:eastAsia="Arial" w:hAnsi="Arial" w:cs="Arial"/>
                <w:sz w:val="20"/>
                <w:szCs w:val="20"/>
              </w:rPr>
              <w:t>schoolopleider</w:t>
            </w:r>
            <w:proofErr w:type="spellEnd"/>
            <w:r w:rsidRPr="00DB3EA5">
              <w:rPr>
                <w:rFonts w:ascii="Arial" w:eastAsia="Arial" w:hAnsi="Arial" w:cs="Arial"/>
                <w:sz w:val="20"/>
                <w:szCs w:val="20"/>
              </w:rPr>
              <w:t>:</w:t>
            </w:r>
          </w:p>
        </w:tc>
        <w:tc>
          <w:tcPr>
            <w:tcW w:w="4678" w:type="dxa"/>
            <w:tcBorders>
              <w:top w:val="single" w:sz="5" w:space="0" w:color="C1C1C1"/>
              <w:left w:val="single" w:sz="5" w:space="0" w:color="C1C1C1"/>
              <w:bottom w:val="single" w:sz="5" w:space="0" w:color="C1C1C1"/>
              <w:right w:val="single" w:sz="5" w:space="0" w:color="C1C1C1"/>
            </w:tcBorders>
            <w:shd w:val="clear" w:color="auto" w:fill="auto"/>
          </w:tcPr>
          <w:p w14:paraId="47BA063C" w14:textId="77777777" w:rsidR="001F0067" w:rsidRPr="00DB3EA5" w:rsidRDefault="001F0067" w:rsidP="00190ADA">
            <w:pPr>
              <w:widowControl w:val="0"/>
              <w:tabs>
                <w:tab w:val="left" w:pos="4820"/>
                <w:tab w:val="left" w:pos="13325"/>
              </w:tabs>
              <w:spacing w:line="240" w:lineRule="auto"/>
              <w:rPr>
                <w:rFonts w:eastAsia="Calibri"/>
                <w:szCs w:val="20"/>
              </w:rPr>
            </w:pPr>
            <w:r w:rsidRPr="00DB3EA5">
              <w:rPr>
                <w:rFonts w:eastAsia="Calibri"/>
                <w:szCs w:val="20"/>
              </w:rPr>
              <w:br/>
            </w:r>
          </w:p>
        </w:tc>
        <w:tc>
          <w:tcPr>
            <w:tcW w:w="4678" w:type="dxa"/>
            <w:tcBorders>
              <w:top w:val="single" w:sz="5" w:space="0" w:color="C1C1C1"/>
              <w:left w:val="single" w:sz="5" w:space="0" w:color="C1C1C1"/>
              <w:bottom w:val="single" w:sz="5" w:space="0" w:color="C1C1C1"/>
              <w:right w:val="single" w:sz="5" w:space="0" w:color="C1C1C1"/>
            </w:tcBorders>
            <w:shd w:val="clear" w:color="auto" w:fill="auto"/>
          </w:tcPr>
          <w:p w14:paraId="468E19DE" w14:textId="77777777" w:rsidR="001F0067" w:rsidRPr="00DB3EA5" w:rsidRDefault="001F0067" w:rsidP="00190ADA">
            <w:pPr>
              <w:widowControl w:val="0"/>
              <w:tabs>
                <w:tab w:val="left" w:pos="4820"/>
                <w:tab w:val="left" w:pos="13325"/>
              </w:tabs>
              <w:spacing w:line="240" w:lineRule="auto"/>
              <w:rPr>
                <w:rFonts w:eastAsia="Calibri"/>
                <w:szCs w:val="20"/>
              </w:rPr>
            </w:pPr>
            <w:proofErr w:type="gramStart"/>
            <w:r>
              <w:rPr>
                <w:rFonts w:eastAsia="Calibri"/>
                <w:szCs w:val="20"/>
              </w:rPr>
              <w:t>e-mail</w:t>
            </w:r>
            <w:proofErr w:type="gramEnd"/>
            <w:r>
              <w:rPr>
                <w:rFonts w:eastAsia="Calibri"/>
                <w:szCs w:val="20"/>
              </w:rPr>
              <w:t>:</w:t>
            </w:r>
          </w:p>
        </w:tc>
      </w:tr>
    </w:tbl>
    <w:p w14:paraId="4760FF55" w14:textId="77777777" w:rsidR="001F0067" w:rsidRPr="00DB3EA5" w:rsidRDefault="001F0067" w:rsidP="001F0067">
      <w:pPr>
        <w:tabs>
          <w:tab w:val="left" w:pos="4820"/>
          <w:tab w:val="left" w:pos="13325"/>
        </w:tabs>
        <w:spacing w:before="10" w:line="240" w:lineRule="auto"/>
        <w:rPr>
          <w:b/>
          <w:bCs/>
          <w:szCs w:val="20"/>
        </w:rPr>
      </w:pPr>
    </w:p>
    <w:p w14:paraId="6F304687" w14:textId="77777777" w:rsidR="001F0067" w:rsidRPr="00DB3EA5" w:rsidRDefault="001F0067" w:rsidP="001F0067">
      <w:pPr>
        <w:tabs>
          <w:tab w:val="left" w:pos="4820"/>
          <w:tab w:val="left" w:pos="13325"/>
        </w:tabs>
        <w:spacing w:before="65" w:line="240" w:lineRule="auto"/>
        <w:ind w:left="238"/>
        <w:rPr>
          <w:szCs w:val="20"/>
        </w:rPr>
      </w:pPr>
      <w:r w:rsidRPr="00DB3EA5">
        <w:rPr>
          <w:b/>
          <w:spacing w:val="-1"/>
          <w:szCs w:val="20"/>
        </w:rPr>
        <w:t xml:space="preserve">Gegevens </w:t>
      </w:r>
      <w:proofErr w:type="spellStart"/>
      <w:r>
        <w:rPr>
          <w:b/>
          <w:spacing w:val="-1"/>
          <w:szCs w:val="20"/>
        </w:rPr>
        <w:t>assessmentles</w:t>
      </w:r>
      <w:proofErr w:type="spellEnd"/>
      <w:r w:rsidRPr="00DB3EA5">
        <w:rPr>
          <w:b/>
          <w:spacing w:val="-1"/>
          <w:szCs w:val="20"/>
        </w:rPr>
        <w:t xml:space="preserve"> AFSTUDEREN STARTBEKWAAM</w:t>
      </w:r>
    </w:p>
    <w:tbl>
      <w:tblPr>
        <w:tblW w:w="0" w:type="auto"/>
        <w:tblInd w:w="124" w:type="dxa"/>
        <w:tblLayout w:type="fixed"/>
        <w:tblCellMar>
          <w:left w:w="0" w:type="dxa"/>
          <w:right w:w="0" w:type="dxa"/>
        </w:tblCellMar>
        <w:tblLook w:val="01E0" w:firstRow="1" w:lastRow="1" w:firstColumn="1" w:lastColumn="1" w:noHBand="0" w:noVBand="0"/>
      </w:tblPr>
      <w:tblGrid>
        <w:gridCol w:w="3981"/>
        <w:gridCol w:w="4721"/>
        <w:gridCol w:w="4635"/>
      </w:tblGrid>
      <w:tr w:rsidR="001F0067" w:rsidRPr="00DB3EA5" w14:paraId="15DA8EBE" w14:textId="77777777" w:rsidTr="00190ADA">
        <w:trPr>
          <w:trHeight w:hRule="exact" w:val="397"/>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2A0EA367" w14:textId="77777777" w:rsidR="001F0067" w:rsidRPr="00DB3EA5" w:rsidRDefault="001F0067" w:rsidP="00190ADA">
            <w:pPr>
              <w:pStyle w:val="TableParagraph"/>
              <w:tabs>
                <w:tab w:val="left" w:pos="4820"/>
                <w:tab w:val="left" w:pos="13325"/>
              </w:tabs>
              <w:spacing w:before="164"/>
              <w:ind w:left="102"/>
              <w:rPr>
                <w:rFonts w:ascii="Arial" w:eastAsia="Arial" w:hAnsi="Arial" w:cs="Arial"/>
                <w:sz w:val="20"/>
                <w:szCs w:val="20"/>
                <w:lang w:val="nl-NL"/>
              </w:rPr>
            </w:pPr>
            <w:r w:rsidRPr="00DB3EA5">
              <w:rPr>
                <w:rFonts w:ascii="Arial" w:hAnsi="Arial" w:cs="Arial"/>
                <w:spacing w:val="-2"/>
                <w:sz w:val="20"/>
                <w:szCs w:val="20"/>
                <w:lang w:val="nl-NL"/>
              </w:rPr>
              <w:t xml:space="preserve">Afname </w:t>
            </w:r>
            <w:proofErr w:type="spellStart"/>
            <w:r>
              <w:rPr>
                <w:rFonts w:ascii="Arial" w:hAnsi="Arial" w:cs="Arial"/>
                <w:spacing w:val="-2"/>
                <w:sz w:val="20"/>
                <w:szCs w:val="20"/>
                <w:lang w:val="nl-NL"/>
              </w:rPr>
              <w:t>assessmentles</w:t>
            </w:r>
            <w:proofErr w:type="spellEnd"/>
            <w:r w:rsidRPr="00DB3EA5">
              <w:rPr>
                <w:rFonts w:ascii="Arial" w:hAnsi="Arial" w:cs="Arial"/>
                <w:spacing w:val="-2"/>
                <w:sz w:val="20"/>
                <w:szCs w:val="20"/>
                <w:lang w:val="nl-NL"/>
              </w:rPr>
              <w:t xml:space="preserve">, datum en </w:t>
            </w:r>
            <w:r w:rsidRPr="00DB3EA5">
              <w:rPr>
                <w:rFonts w:ascii="Arial" w:hAnsi="Arial" w:cs="Arial"/>
                <w:spacing w:val="-1"/>
                <w:sz w:val="20"/>
                <w:szCs w:val="20"/>
                <w:lang w:val="nl-NL"/>
              </w:rPr>
              <w:t>tijdstip:</w:t>
            </w:r>
          </w:p>
        </w:tc>
        <w:tc>
          <w:tcPr>
            <w:tcW w:w="9356" w:type="dxa"/>
            <w:gridSpan w:val="2"/>
            <w:tcBorders>
              <w:top w:val="single" w:sz="5" w:space="0" w:color="C1C1C1"/>
              <w:left w:val="single" w:sz="5" w:space="0" w:color="C1C1C1"/>
              <w:bottom w:val="single" w:sz="5" w:space="0" w:color="C1C1C1"/>
              <w:right w:val="single" w:sz="5" w:space="0" w:color="C1C1C1"/>
            </w:tcBorders>
            <w:shd w:val="clear" w:color="auto" w:fill="auto"/>
          </w:tcPr>
          <w:p w14:paraId="0E9F71B9" w14:textId="77777777" w:rsidR="001F0067" w:rsidRPr="00DB3EA5" w:rsidRDefault="001F0067" w:rsidP="00190ADA">
            <w:pPr>
              <w:widowControl w:val="0"/>
              <w:tabs>
                <w:tab w:val="left" w:pos="4820"/>
                <w:tab w:val="left" w:pos="13325"/>
              </w:tabs>
              <w:spacing w:line="240" w:lineRule="auto"/>
              <w:rPr>
                <w:rFonts w:eastAsia="Calibri"/>
                <w:szCs w:val="20"/>
              </w:rPr>
            </w:pPr>
          </w:p>
        </w:tc>
      </w:tr>
      <w:tr w:rsidR="001F0067" w:rsidRPr="00DB3EA5" w14:paraId="1A993600" w14:textId="77777777" w:rsidTr="00190ADA">
        <w:trPr>
          <w:trHeight w:hRule="exact" w:val="397"/>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7CA2BBE7" w14:textId="77777777" w:rsidR="001F0067" w:rsidRPr="00DB3EA5" w:rsidRDefault="001F0067" w:rsidP="00190ADA">
            <w:pPr>
              <w:pStyle w:val="TableParagraph"/>
              <w:tabs>
                <w:tab w:val="left" w:pos="4820"/>
                <w:tab w:val="left" w:pos="13325"/>
              </w:tabs>
              <w:spacing w:before="167"/>
              <w:ind w:left="102"/>
              <w:rPr>
                <w:rFonts w:ascii="Arial" w:eastAsia="Arial" w:hAnsi="Arial" w:cs="Arial"/>
                <w:sz w:val="20"/>
                <w:szCs w:val="20"/>
              </w:rPr>
            </w:pPr>
            <w:r w:rsidRPr="00DB3EA5">
              <w:rPr>
                <w:rFonts w:ascii="Arial" w:hAnsi="Arial" w:cs="Arial"/>
                <w:spacing w:val="-1"/>
                <w:sz w:val="20"/>
                <w:szCs w:val="20"/>
              </w:rPr>
              <w:t>Naam assessor:</w:t>
            </w:r>
          </w:p>
        </w:tc>
        <w:tc>
          <w:tcPr>
            <w:tcW w:w="4721" w:type="dxa"/>
            <w:tcBorders>
              <w:top w:val="single" w:sz="5" w:space="0" w:color="C1C1C1"/>
              <w:left w:val="single" w:sz="5" w:space="0" w:color="C1C1C1"/>
              <w:bottom w:val="single" w:sz="5" w:space="0" w:color="C1C1C1"/>
              <w:right w:val="single" w:sz="5" w:space="0" w:color="C1C1C1"/>
            </w:tcBorders>
            <w:shd w:val="clear" w:color="auto" w:fill="auto"/>
          </w:tcPr>
          <w:p w14:paraId="0A0F858E" w14:textId="77777777" w:rsidR="001F0067" w:rsidRPr="00DB3EA5" w:rsidRDefault="001F0067" w:rsidP="00190ADA">
            <w:pPr>
              <w:widowControl w:val="0"/>
              <w:tabs>
                <w:tab w:val="left" w:pos="4820"/>
                <w:tab w:val="left" w:pos="13325"/>
              </w:tabs>
              <w:spacing w:line="240" w:lineRule="auto"/>
              <w:rPr>
                <w:rFonts w:eastAsia="Calibri"/>
                <w:szCs w:val="20"/>
              </w:rPr>
            </w:pPr>
          </w:p>
        </w:tc>
        <w:tc>
          <w:tcPr>
            <w:tcW w:w="4635" w:type="dxa"/>
            <w:tcBorders>
              <w:top w:val="single" w:sz="5" w:space="0" w:color="C1C1C1"/>
              <w:left w:val="single" w:sz="5" w:space="0" w:color="C1C1C1"/>
              <w:bottom w:val="single" w:sz="5" w:space="0" w:color="C1C1C1"/>
              <w:right w:val="single" w:sz="5" w:space="0" w:color="C1C1C1"/>
            </w:tcBorders>
            <w:shd w:val="clear" w:color="auto" w:fill="auto"/>
            <w:vAlign w:val="bottom"/>
          </w:tcPr>
          <w:p w14:paraId="10835D26" w14:textId="77777777" w:rsidR="001F0067" w:rsidRPr="00DB3EA5" w:rsidRDefault="001F0067" w:rsidP="00190ADA">
            <w:pPr>
              <w:widowControl w:val="0"/>
              <w:tabs>
                <w:tab w:val="left" w:pos="4820"/>
                <w:tab w:val="left" w:pos="13325"/>
              </w:tabs>
              <w:spacing w:line="240" w:lineRule="auto"/>
              <w:rPr>
                <w:rFonts w:eastAsia="Calibri"/>
                <w:sz w:val="20"/>
                <w:szCs w:val="20"/>
              </w:rPr>
            </w:pPr>
            <w:r w:rsidRPr="00DB3EA5">
              <w:rPr>
                <w:rFonts w:eastAsia="Calibri"/>
                <w:sz w:val="20"/>
                <w:szCs w:val="20"/>
              </w:rPr>
              <w:t>Assessor is: begeleider /onafhankelijk</w:t>
            </w:r>
            <w:r w:rsidRPr="00DB3EA5">
              <w:rPr>
                <w:rStyle w:val="Voetnootmarkering"/>
                <w:rFonts w:eastAsia="Calibri"/>
                <w:sz w:val="20"/>
                <w:szCs w:val="20"/>
              </w:rPr>
              <w:footnoteReference w:customMarkFollows="1" w:id="3"/>
              <w:sym w:font="Symbol" w:char="F0B7"/>
            </w:r>
          </w:p>
        </w:tc>
      </w:tr>
      <w:tr w:rsidR="001F0067" w:rsidRPr="00DB3EA5" w14:paraId="50B8CD7D" w14:textId="77777777" w:rsidTr="00190ADA">
        <w:trPr>
          <w:trHeight w:hRule="exact" w:val="397"/>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02B96483" w14:textId="77777777" w:rsidR="001F0067" w:rsidRPr="00DB3EA5" w:rsidRDefault="001F0067" w:rsidP="00190ADA">
            <w:pPr>
              <w:pStyle w:val="TableParagraph"/>
              <w:tabs>
                <w:tab w:val="left" w:pos="4820"/>
                <w:tab w:val="left" w:pos="13325"/>
              </w:tabs>
              <w:spacing w:before="167"/>
              <w:ind w:left="102"/>
              <w:rPr>
                <w:rFonts w:ascii="Arial" w:hAnsi="Arial" w:cs="Arial"/>
                <w:spacing w:val="-1"/>
                <w:sz w:val="20"/>
                <w:szCs w:val="20"/>
              </w:rPr>
            </w:pPr>
            <w:r w:rsidRPr="00DB3EA5">
              <w:rPr>
                <w:rFonts w:ascii="Arial" w:hAnsi="Arial" w:cs="Arial"/>
                <w:spacing w:val="-1"/>
                <w:sz w:val="20"/>
                <w:szCs w:val="20"/>
              </w:rPr>
              <w:t xml:space="preserve">Naam </w:t>
            </w:r>
            <w:proofErr w:type="spellStart"/>
            <w:r w:rsidRPr="00DB3EA5">
              <w:rPr>
                <w:rFonts w:ascii="Arial" w:hAnsi="Arial" w:cs="Arial"/>
                <w:spacing w:val="-1"/>
                <w:sz w:val="20"/>
                <w:szCs w:val="20"/>
              </w:rPr>
              <w:t>eventuele</w:t>
            </w:r>
            <w:proofErr w:type="spellEnd"/>
            <w:r w:rsidRPr="00DB3EA5">
              <w:rPr>
                <w:rFonts w:ascii="Arial" w:hAnsi="Arial" w:cs="Arial"/>
                <w:spacing w:val="-1"/>
                <w:sz w:val="20"/>
                <w:szCs w:val="20"/>
              </w:rPr>
              <w:t xml:space="preserve"> 2e </w:t>
            </w:r>
            <w:proofErr w:type="spellStart"/>
            <w:r w:rsidRPr="00DB3EA5">
              <w:rPr>
                <w:rFonts w:ascii="Arial" w:hAnsi="Arial" w:cs="Arial"/>
                <w:spacing w:val="-1"/>
                <w:sz w:val="20"/>
                <w:szCs w:val="20"/>
              </w:rPr>
              <w:t>observator</w:t>
            </w:r>
            <w:proofErr w:type="spellEnd"/>
            <w:r w:rsidRPr="00DB3EA5">
              <w:rPr>
                <w:rFonts w:ascii="Arial" w:hAnsi="Arial" w:cs="Arial"/>
                <w:spacing w:val="-1"/>
                <w:sz w:val="20"/>
                <w:szCs w:val="20"/>
              </w:rPr>
              <w:t>:</w:t>
            </w:r>
          </w:p>
        </w:tc>
        <w:tc>
          <w:tcPr>
            <w:tcW w:w="4721" w:type="dxa"/>
            <w:tcBorders>
              <w:top w:val="single" w:sz="5" w:space="0" w:color="C1C1C1"/>
              <w:left w:val="single" w:sz="5" w:space="0" w:color="C1C1C1"/>
              <w:bottom w:val="single" w:sz="5" w:space="0" w:color="C1C1C1"/>
              <w:right w:val="single" w:sz="5" w:space="0" w:color="C1C1C1"/>
            </w:tcBorders>
            <w:shd w:val="clear" w:color="auto" w:fill="auto"/>
          </w:tcPr>
          <w:p w14:paraId="1D51A625" w14:textId="77777777" w:rsidR="001F0067" w:rsidRPr="00DB3EA5" w:rsidRDefault="001F0067" w:rsidP="00190ADA">
            <w:pPr>
              <w:widowControl w:val="0"/>
              <w:tabs>
                <w:tab w:val="left" w:pos="4820"/>
                <w:tab w:val="left" w:pos="13325"/>
              </w:tabs>
              <w:spacing w:line="240" w:lineRule="auto"/>
              <w:rPr>
                <w:rFonts w:eastAsia="Calibri"/>
                <w:szCs w:val="20"/>
              </w:rPr>
            </w:pPr>
          </w:p>
        </w:tc>
        <w:tc>
          <w:tcPr>
            <w:tcW w:w="4635" w:type="dxa"/>
            <w:tcBorders>
              <w:top w:val="single" w:sz="5" w:space="0" w:color="C1C1C1"/>
              <w:left w:val="single" w:sz="5" w:space="0" w:color="C1C1C1"/>
              <w:bottom w:val="single" w:sz="5" w:space="0" w:color="C1C1C1"/>
              <w:right w:val="single" w:sz="5" w:space="0" w:color="C1C1C1"/>
            </w:tcBorders>
            <w:shd w:val="clear" w:color="auto" w:fill="auto"/>
            <w:vAlign w:val="bottom"/>
          </w:tcPr>
          <w:p w14:paraId="605FA7E4" w14:textId="77777777" w:rsidR="001F0067" w:rsidRPr="00DB3EA5" w:rsidRDefault="001F0067" w:rsidP="00190ADA">
            <w:pPr>
              <w:widowControl w:val="0"/>
              <w:tabs>
                <w:tab w:val="left" w:pos="4820"/>
                <w:tab w:val="left" w:pos="13325"/>
              </w:tabs>
              <w:spacing w:line="240" w:lineRule="auto"/>
              <w:rPr>
                <w:rFonts w:eastAsia="Calibri"/>
                <w:sz w:val="20"/>
                <w:szCs w:val="20"/>
              </w:rPr>
            </w:pPr>
            <w:r>
              <w:rPr>
                <w:rFonts w:eastAsia="Calibri"/>
                <w:sz w:val="20"/>
                <w:szCs w:val="20"/>
              </w:rPr>
              <w:t>2</w:t>
            </w:r>
            <w:r w:rsidRPr="007340F8">
              <w:rPr>
                <w:rFonts w:eastAsia="Calibri"/>
                <w:sz w:val="20"/>
                <w:szCs w:val="20"/>
                <w:vertAlign w:val="superscript"/>
              </w:rPr>
              <w:t>e</w:t>
            </w:r>
            <w:r>
              <w:rPr>
                <w:rFonts w:eastAsia="Calibri"/>
                <w:sz w:val="20"/>
                <w:szCs w:val="20"/>
              </w:rPr>
              <w:t xml:space="preserve"> </w:t>
            </w:r>
            <w:r w:rsidRPr="00DB3EA5">
              <w:rPr>
                <w:rFonts w:eastAsia="Calibri"/>
                <w:sz w:val="20"/>
                <w:szCs w:val="20"/>
              </w:rPr>
              <w:t>Observator is: onafhankelijk</w:t>
            </w:r>
            <w:r>
              <w:rPr>
                <w:rFonts w:eastAsia="Calibri"/>
                <w:sz w:val="20"/>
                <w:szCs w:val="20"/>
              </w:rPr>
              <w:t xml:space="preserve"> /anders, namelijk…</w:t>
            </w:r>
            <w:r w:rsidRPr="00DB3EA5">
              <w:rPr>
                <w:rStyle w:val="Voetnootmarkering"/>
                <w:rFonts w:eastAsia="Calibri"/>
                <w:sz w:val="20"/>
                <w:szCs w:val="20"/>
              </w:rPr>
              <w:footnoteReference w:customMarkFollows="1" w:id="4"/>
              <w:sym w:font="Symbol" w:char="F0B7"/>
            </w:r>
          </w:p>
        </w:tc>
      </w:tr>
    </w:tbl>
    <w:p w14:paraId="5CB01152" w14:textId="77777777" w:rsidR="001F0067" w:rsidRPr="00DB3EA5" w:rsidRDefault="001F0067" w:rsidP="001F0067">
      <w:pPr>
        <w:tabs>
          <w:tab w:val="left" w:pos="4820"/>
          <w:tab w:val="left" w:pos="13325"/>
        </w:tabs>
        <w:spacing w:before="65" w:line="240" w:lineRule="auto"/>
        <w:ind w:left="238"/>
        <w:rPr>
          <w:b/>
          <w:spacing w:val="-1"/>
          <w:szCs w:val="20"/>
        </w:rPr>
      </w:pPr>
    </w:p>
    <w:p w14:paraId="6995599E" w14:textId="77777777" w:rsidR="001F0067" w:rsidRPr="00DB3EA5" w:rsidRDefault="001F0067" w:rsidP="001F0067">
      <w:pPr>
        <w:tabs>
          <w:tab w:val="left" w:pos="4820"/>
          <w:tab w:val="left" w:pos="13325"/>
        </w:tabs>
        <w:spacing w:before="65" w:line="240" w:lineRule="auto"/>
        <w:ind w:left="238"/>
        <w:rPr>
          <w:szCs w:val="20"/>
        </w:rPr>
      </w:pPr>
      <w:r w:rsidRPr="00DB3EA5">
        <w:rPr>
          <w:b/>
          <w:spacing w:val="-1"/>
          <w:szCs w:val="20"/>
        </w:rPr>
        <w:t>Gegevens CGI AFSTUDEREN STARTBEKWAAM</w:t>
      </w:r>
    </w:p>
    <w:tbl>
      <w:tblPr>
        <w:tblW w:w="0" w:type="auto"/>
        <w:tblInd w:w="124" w:type="dxa"/>
        <w:tblLayout w:type="fixed"/>
        <w:tblCellMar>
          <w:left w:w="0" w:type="dxa"/>
          <w:right w:w="0" w:type="dxa"/>
        </w:tblCellMar>
        <w:tblLook w:val="01E0" w:firstRow="1" w:lastRow="1" w:firstColumn="1" w:lastColumn="1" w:noHBand="0" w:noVBand="0"/>
      </w:tblPr>
      <w:tblGrid>
        <w:gridCol w:w="3981"/>
        <w:gridCol w:w="4721"/>
        <w:gridCol w:w="4635"/>
      </w:tblGrid>
      <w:tr w:rsidR="001F0067" w:rsidRPr="00DB3EA5" w14:paraId="198E2F14" w14:textId="77777777" w:rsidTr="00190ADA">
        <w:trPr>
          <w:trHeight w:hRule="exact" w:val="397"/>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219BF2A5" w14:textId="77777777" w:rsidR="001F0067" w:rsidRPr="00DB3EA5" w:rsidRDefault="001F0067" w:rsidP="00190ADA">
            <w:pPr>
              <w:pStyle w:val="TableParagraph"/>
              <w:tabs>
                <w:tab w:val="left" w:pos="4820"/>
                <w:tab w:val="left" w:pos="13325"/>
              </w:tabs>
              <w:spacing w:before="164"/>
              <w:ind w:left="102"/>
              <w:rPr>
                <w:rFonts w:ascii="Arial" w:eastAsia="Arial" w:hAnsi="Arial" w:cs="Arial"/>
                <w:sz w:val="20"/>
                <w:szCs w:val="20"/>
                <w:lang w:val="nl-NL"/>
              </w:rPr>
            </w:pPr>
            <w:r w:rsidRPr="00DB3EA5">
              <w:rPr>
                <w:rFonts w:ascii="Arial" w:hAnsi="Arial" w:cs="Arial"/>
                <w:spacing w:val="-2"/>
                <w:sz w:val="20"/>
                <w:szCs w:val="20"/>
                <w:lang w:val="nl-NL"/>
              </w:rPr>
              <w:t xml:space="preserve">Afname CGI, datum en </w:t>
            </w:r>
            <w:r w:rsidRPr="00DB3EA5">
              <w:rPr>
                <w:rFonts w:ascii="Arial" w:hAnsi="Arial" w:cs="Arial"/>
                <w:spacing w:val="-1"/>
                <w:sz w:val="20"/>
                <w:szCs w:val="20"/>
                <w:lang w:val="nl-NL"/>
              </w:rPr>
              <w:t>tijdstip:</w:t>
            </w:r>
          </w:p>
        </w:tc>
        <w:tc>
          <w:tcPr>
            <w:tcW w:w="9356" w:type="dxa"/>
            <w:gridSpan w:val="2"/>
            <w:tcBorders>
              <w:top w:val="single" w:sz="5" w:space="0" w:color="C1C1C1"/>
              <w:left w:val="single" w:sz="5" w:space="0" w:color="C1C1C1"/>
              <w:bottom w:val="single" w:sz="5" w:space="0" w:color="C1C1C1"/>
              <w:right w:val="single" w:sz="5" w:space="0" w:color="C1C1C1"/>
            </w:tcBorders>
            <w:shd w:val="clear" w:color="auto" w:fill="auto"/>
          </w:tcPr>
          <w:p w14:paraId="76B85B29" w14:textId="77777777" w:rsidR="001F0067" w:rsidRPr="00DB3EA5" w:rsidRDefault="001F0067" w:rsidP="00190ADA">
            <w:pPr>
              <w:widowControl w:val="0"/>
              <w:tabs>
                <w:tab w:val="left" w:pos="4820"/>
                <w:tab w:val="left" w:pos="13325"/>
              </w:tabs>
              <w:spacing w:line="240" w:lineRule="auto"/>
              <w:rPr>
                <w:rFonts w:eastAsia="Calibri"/>
                <w:szCs w:val="20"/>
              </w:rPr>
            </w:pPr>
          </w:p>
        </w:tc>
      </w:tr>
      <w:tr w:rsidR="001F0067" w:rsidRPr="00DB3EA5" w14:paraId="5FF04820" w14:textId="77777777" w:rsidTr="00190ADA">
        <w:trPr>
          <w:trHeight w:hRule="exact" w:val="397"/>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7EB0DD6A" w14:textId="77777777" w:rsidR="001F0067" w:rsidRPr="00DB3EA5" w:rsidRDefault="001F0067" w:rsidP="00190ADA">
            <w:pPr>
              <w:pStyle w:val="TableParagraph"/>
              <w:tabs>
                <w:tab w:val="left" w:pos="4820"/>
                <w:tab w:val="left" w:pos="13325"/>
              </w:tabs>
              <w:spacing w:before="167"/>
              <w:ind w:left="102"/>
              <w:rPr>
                <w:rFonts w:ascii="Arial" w:eastAsia="Arial" w:hAnsi="Arial" w:cs="Arial"/>
                <w:sz w:val="20"/>
                <w:szCs w:val="20"/>
              </w:rPr>
            </w:pPr>
            <w:r w:rsidRPr="00DB3EA5">
              <w:rPr>
                <w:rFonts w:ascii="Arial" w:hAnsi="Arial" w:cs="Arial"/>
                <w:spacing w:val="-1"/>
                <w:sz w:val="20"/>
                <w:szCs w:val="20"/>
              </w:rPr>
              <w:lastRenderedPageBreak/>
              <w:t>Naam assessor 1:</w:t>
            </w:r>
          </w:p>
        </w:tc>
        <w:tc>
          <w:tcPr>
            <w:tcW w:w="4721" w:type="dxa"/>
            <w:tcBorders>
              <w:top w:val="single" w:sz="5" w:space="0" w:color="C1C1C1"/>
              <w:left w:val="single" w:sz="5" w:space="0" w:color="C1C1C1"/>
              <w:bottom w:val="single" w:sz="5" w:space="0" w:color="C1C1C1"/>
              <w:right w:val="single" w:sz="5" w:space="0" w:color="C1C1C1"/>
            </w:tcBorders>
            <w:shd w:val="clear" w:color="auto" w:fill="auto"/>
          </w:tcPr>
          <w:p w14:paraId="622B32D4" w14:textId="77777777" w:rsidR="001F0067" w:rsidRPr="00DB3EA5" w:rsidRDefault="001F0067" w:rsidP="00190ADA">
            <w:pPr>
              <w:widowControl w:val="0"/>
              <w:tabs>
                <w:tab w:val="left" w:pos="4820"/>
                <w:tab w:val="left" w:pos="13325"/>
              </w:tabs>
              <w:spacing w:line="240" w:lineRule="auto"/>
              <w:rPr>
                <w:rFonts w:eastAsia="Calibri"/>
                <w:szCs w:val="20"/>
              </w:rPr>
            </w:pPr>
          </w:p>
        </w:tc>
        <w:tc>
          <w:tcPr>
            <w:tcW w:w="4635" w:type="dxa"/>
            <w:tcBorders>
              <w:top w:val="single" w:sz="5" w:space="0" w:color="C1C1C1"/>
              <w:left w:val="single" w:sz="5" w:space="0" w:color="C1C1C1"/>
              <w:bottom w:val="single" w:sz="5" w:space="0" w:color="C1C1C1"/>
              <w:right w:val="single" w:sz="5" w:space="0" w:color="C1C1C1"/>
            </w:tcBorders>
            <w:shd w:val="clear" w:color="auto" w:fill="auto"/>
            <w:vAlign w:val="bottom"/>
          </w:tcPr>
          <w:p w14:paraId="2E49CAA8" w14:textId="77777777" w:rsidR="001F0067" w:rsidRPr="00DB3EA5" w:rsidRDefault="001F0067" w:rsidP="00190ADA">
            <w:pPr>
              <w:widowControl w:val="0"/>
              <w:tabs>
                <w:tab w:val="left" w:pos="4820"/>
                <w:tab w:val="left" w:pos="13325"/>
              </w:tabs>
              <w:spacing w:line="240" w:lineRule="auto"/>
              <w:rPr>
                <w:rFonts w:eastAsia="Calibri"/>
                <w:sz w:val="20"/>
                <w:szCs w:val="20"/>
              </w:rPr>
            </w:pPr>
            <w:r w:rsidRPr="00DB3EA5">
              <w:rPr>
                <w:rFonts w:eastAsia="Calibri"/>
                <w:sz w:val="20"/>
                <w:szCs w:val="20"/>
              </w:rPr>
              <w:t>Assessor 1 is: begeleider /onafhankelijk</w:t>
            </w:r>
            <w:r w:rsidRPr="00DB3EA5">
              <w:rPr>
                <w:rStyle w:val="Voetnootmarkering"/>
                <w:rFonts w:eastAsia="Calibri"/>
                <w:sz w:val="20"/>
                <w:szCs w:val="20"/>
              </w:rPr>
              <w:footnoteReference w:customMarkFollows="1" w:id="5"/>
              <w:sym w:font="Symbol" w:char="F0B7"/>
            </w:r>
          </w:p>
        </w:tc>
      </w:tr>
      <w:tr w:rsidR="001F0067" w:rsidRPr="00DB3EA5" w14:paraId="509C0182" w14:textId="77777777" w:rsidTr="00190ADA">
        <w:trPr>
          <w:trHeight w:hRule="exact" w:val="397"/>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200BDD34" w14:textId="77777777" w:rsidR="001F0067" w:rsidRPr="00DB3EA5" w:rsidRDefault="001F0067" w:rsidP="00190ADA">
            <w:pPr>
              <w:pStyle w:val="TableParagraph"/>
              <w:tabs>
                <w:tab w:val="left" w:pos="4820"/>
                <w:tab w:val="left" w:pos="13325"/>
              </w:tabs>
              <w:spacing w:before="167"/>
              <w:ind w:left="102"/>
              <w:rPr>
                <w:rFonts w:ascii="Arial" w:hAnsi="Arial" w:cs="Arial"/>
                <w:spacing w:val="-1"/>
                <w:sz w:val="20"/>
                <w:szCs w:val="20"/>
              </w:rPr>
            </w:pPr>
            <w:r w:rsidRPr="00DB3EA5">
              <w:rPr>
                <w:rFonts w:ascii="Arial" w:hAnsi="Arial" w:cs="Arial"/>
                <w:spacing w:val="-1"/>
                <w:sz w:val="20"/>
                <w:szCs w:val="20"/>
              </w:rPr>
              <w:t>Naam assessor 2:</w:t>
            </w:r>
          </w:p>
        </w:tc>
        <w:tc>
          <w:tcPr>
            <w:tcW w:w="4721" w:type="dxa"/>
            <w:tcBorders>
              <w:top w:val="single" w:sz="5" w:space="0" w:color="C1C1C1"/>
              <w:left w:val="single" w:sz="5" w:space="0" w:color="C1C1C1"/>
              <w:bottom w:val="single" w:sz="5" w:space="0" w:color="C1C1C1"/>
              <w:right w:val="single" w:sz="5" w:space="0" w:color="C1C1C1"/>
            </w:tcBorders>
            <w:shd w:val="clear" w:color="auto" w:fill="auto"/>
          </w:tcPr>
          <w:p w14:paraId="0231C4BF" w14:textId="77777777" w:rsidR="001F0067" w:rsidRPr="00DB3EA5" w:rsidRDefault="001F0067" w:rsidP="00190ADA">
            <w:pPr>
              <w:widowControl w:val="0"/>
              <w:tabs>
                <w:tab w:val="left" w:pos="4820"/>
                <w:tab w:val="left" w:pos="13325"/>
              </w:tabs>
              <w:spacing w:line="240" w:lineRule="auto"/>
              <w:rPr>
                <w:rFonts w:eastAsia="Calibri"/>
                <w:szCs w:val="20"/>
              </w:rPr>
            </w:pPr>
          </w:p>
        </w:tc>
        <w:tc>
          <w:tcPr>
            <w:tcW w:w="4635" w:type="dxa"/>
            <w:tcBorders>
              <w:top w:val="single" w:sz="5" w:space="0" w:color="C1C1C1"/>
              <w:left w:val="single" w:sz="5" w:space="0" w:color="C1C1C1"/>
              <w:bottom w:val="single" w:sz="5" w:space="0" w:color="C1C1C1"/>
              <w:right w:val="single" w:sz="5" w:space="0" w:color="C1C1C1"/>
            </w:tcBorders>
            <w:shd w:val="clear" w:color="auto" w:fill="auto"/>
            <w:vAlign w:val="bottom"/>
          </w:tcPr>
          <w:p w14:paraId="4A559759" w14:textId="77777777" w:rsidR="001F0067" w:rsidRPr="00DB3EA5" w:rsidRDefault="001F0067" w:rsidP="00190ADA">
            <w:pPr>
              <w:widowControl w:val="0"/>
              <w:tabs>
                <w:tab w:val="left" w:pos="4820"/>
                <w:tab w:val="left" w:pos="13325"/>
              </w:tabs>
              <w:spacing w:line="240" w:lineRule="auto"/>
              <w:rPr>
                <w:rFonts w:eastAsia="Calibri"/>
                <w:sz w:val="20"/>
                <w:szCs w:val="20"/>
              </w:rPr>
            </w:pPr>
            <w:r w:rsidRPr="00DB3EA5">
              <w:rPr>
                <w:rFonts w:eastAsia="Calibri"/>
                <w:sz w:val="20"/>
                <w:szCs w:val="20"/>
              </w:rPr>
              <w:t>Assessor 2 is: begeleider /onafhankelijk</w:t>
            </w:r>
            <w:r w:rsidRPr="00DB3EA5">
              <w:rPr>
                <w:rStyle w:val="Voetnootmarkering"/>
                <w:rFonts w:eastAsia="Calibri"/>
                <w:sz w:val="20"/>
                <w:szCs w:val="20"/>
              </w:rPr>
              <w:footnoteReference w:customMarkFollows="1" w:id="6"/>
              <w:sym w:font="Symbol" w:char="F0B7"/>
            </w:r>
          </w:p>
        </w:tc>
      </w:tr>
    </w:tbl>
    <w:p w14:paraId="0BF2B059" w14:textId="77777777" w:rsidR="001F0067" w:rsidRPr="00DB3EA5" w:rsidRDefault="001F0067" w:rsidP="001F0067">
      <w:pPr>
        <w:spacing w:line="240" w:lineRule="auto"/>
        <w:ind w:left="240" w:right="-20"/>
        <w:rPr>
          <w:b/>
          <w:bCs/>
          <w:spacing w:val="6"/>
          <w:position w:val="-1"/>
          <w:sz w:val="28"/>
          <w:szCs w:val="28"/>
        </w:rPr>
      </w:pPr>
    </w:p>
    <w:p w14:paraId="7863EAD2" w14:textId="77777777" w:rsidR="001F0067" w:rsidRPr="00DB3EA5" w:rsidRDefault="001F0067" w:rsidP="001F0067">
      <w:pPr>
        <w:tabs>
          <w:tab w:val="left" w:pos="4820"/>
          <w:tab w:val="left" w:pos="13325"/>
        </w:tabs>
        <w:spacing w:before="65" w:line="240" w:lineRule="auto"/>
        <w:ind w:left="238"/>
        <w:rPr>
          <w:b/>
          <w:spacing w:val="-1"/>
          <w:szCs w:val="20"/>
        </w:rPr>
      </w:pPr>
      <w:r w:rsidRPr="00DB3EA5">
        <w:rPr>
          <w:b/>
          <w:spacing w:val="-1"/>
          <w:szCs w:val="20"/>
        </w:rPr>
        <w:t>ASSESSMENTONDERDELEN hebben plaatsgevonden</w:t>
      </w:r>
    </w:p>
    <w:tbl>
      <w:tblPr>
        <w:tblW w:w="0" w:type="auto"/>
        <w:tblInd w:w="24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Look w:val="04A0" w:firstRow="1" w:lastRow="0" w:firstColumn="1" w:lastColumn="0" w:noHBand="0" w:noVBand="1"/>
      </w:tblPr>
      <w:tblGrid>
        <w:gridCol w:w="5397"/>
        <w:gridCol w:w="7938"/>
      </w:tblGrid>
      <w:tr w:rsidR="001F0067" w:rsidRPr="00DB3EA5" w14:paraId="249B5754" w14:textId="77777777" w:rsidTr="00190ADA">
        <w:tc>
          <w:tcPr>
            <w:tcW w:w="5397" w:type="dxa"/>
            <w:shd w:val="clear" w:color="auto" w:fill="auto"/>
          </w:tcPr>
          <w:p w14:paraId="2C3465BD" w14:textId="77777777" w:rsidR="001F0067" w:rsidRPr="00DB3EA5" w:rsidRDefault="001F0067" w:rsidP="00190ADA">
            <w:pPr>
              <w:tabs>
                <w:tab w:val="left" w:pos="4820"/>
                <w:tab w:val="left" w:pos="13325"/>
              </w:tabs>
              <w:spacing w:before="65" w:line="240" w:lineRule="auto"/>
              <w:ind w:left="238"/>
              <w:rPr>
                <w:spacing w:val="-1"/>
                <w:szCs w:val="20"/>
              </w:rPr>
            </w:pPr>
            <w:proofErr w:type="spellStart"/>
            <w:r w:rsidRPr="00DB3EA5">
              <w:rPr>
                <w:spacing w:val="-1"/>
                <w:szCs w:val="20"/>
              </w:rPr>
              <w:t>Assessmentles</w:t>
            </w:r>
            <w:proofErr w:type="spellEnd"/>
          </w:p>
          <w:p w14:paraId="712FC96A" w14:textId="77777777" w:rsidR="001F0067" w:rsidRPr="00DB3EA5" w:rsidRDefault="001F0067" w:rsidP="00190ADA">
            <w:pPr>
              <w:tabs>
                <w:tab w:val="left" w:pos="4820"/>
                <w:tab w:val="left" w:pos="13325"/>
              </w:tabs>
              <w:spacing w:before="65" w:line="240" w:lineRule="auto"/>
              <w:ind w:left="238"/>
              <w:rPr>
                <w:spacing w:val="-1"/>
                <w:szCs w:val="20"/>
              </w:rPr>
            </w:pPr>
            <w:r w:rsidRPr="00DB3EA5">
              <w:rPr>
                <w:spacing w:val="-1"/>
                <w:szCs w:val="20"/>
              </w:rPr>
              <w:t>Beoordelen portfolio</w:t>
            </w:r>
          </w:p>
          <w:p w14:paraId="514EEBD5" w14:textId="77777777" w:rsidR="001F0067" w:rsidRPr="00DB3EA5" w:rsidRDefault="001F0067" w:rsidP="00190ADA">
            <w:pPr>
              <w:tabs>
                <w:tab w:val="left" w:pos="4820"/>
                <w:tab w:val="left" w:pos="13325"/>
              </w:tabs>
              <w:spacing w:before="65" w:line="240" w:lineRule="auto"/>
              <w:ind w:left="238"/>
              <w:rPr>
                <w:spacing w:val="-1"/>
                <w:szCs w:val="20"/>
              </w:rPr>
            </w:pPr>
            <w:r w:rsidRPr="00DB3EA5">
              <w:rPr>
                <w:spacing w:val="-1"/>
                <w:szCs w:val="20"/>
              </w:rPr>
              <w:t>CGI</w:t>
            </w:r>
          </w:p>
          <w:p w14:paraId="5BBA1BD3" w14:textId="77777777" w:rsidR="001F0067" w:rsidRPr="00DB3EA5" w:rsidRDefault="001F0067" w:rsidP="00190ADA">
            <w:pPr>
              <w:tabs>
                <w:tab w:val="left" w:pos="4820"/>
                <w:tab w:val="left" w:pos="13325"/>
              </w:tabs>
              <w:spacing w:before="65" w:line="240" w:lineRule="auto"/>
              <w:ind w:left="238"/>
              <w:rPr>
                <w:spacing w:val="-1"/>
                <w:szCs w:val="20"/>
              </w:rPr>
            </w:pPr>
            <w:r w:rsidRPr="00DB3EA5">
              <w:rPr>
                <w:spacing w:val="-1"/>
                <w:szCs w:val="20"/>
              </w:rPr>
              <w:t>Afrondend gesprek (uitslag en toelichting)</w:t>
            </w:r>
          </w:p>
        </w:tc>
        <w:tc>
          <w:tcPr>
            <w:tcW w:w="7938" w:type="dxa"/>
            <w:shd w:val="clear" w:color="auto" w:fill="auto"/>
          </w:tcPr>
          <w:p w14:paraId="0DCA5881" w14:textId="77777777" w:rsidR="001F0067" w:rsidRPr="00DB3EA5" w:rsidRDefault="001F0067" w:rsidP="00190ADA">
            <w:pPr>
              <w:tabs>
                <w:tab w:val="left" w:pos="4820"/>
                <w:tab w:val="left" w:pos="13325"/>
              </w:tabs>
              <w:spacing w:before="65" w:line="240" w:lineRule="auto"/>
              <w:ind w:left="238"/>
              <w:rPr>
                <w:spacing w:val="-1"/>
                <w:szCs w:val="20"/>
              </w:rPr>
            </w:pPr>
            <w:r w:rsidRPr="00DB3EA5">
              <w:rPr>
                <w:spacing w:val="-1"/>
                <w:szCs w:val="20"/>
              </w:rPr>
              <w:t xml:space="preserve">Ja </w:t>
            </w:r>
            <w:r w:rsidRPr="00DB3EA5">
              <w:rPr>
                <w:spacing w:val="-1"/>
                <w:szCs w:val="20"/>
              </w:rPr>
              <w:sym w:font="Wingdings" w:char="F071"/>
            </w:r>
            <w:r w:rsidRPr="00DB3EA5">
              <w:rPr>
                <w:spacing w:val="-1"/>
                <w:szCs w:val="20"/>
              </w:rPr>
              <w:t xml:space="preserve">     Nee </w:t>
            </w:r>
            <w:r w:rsidRPr="00DB3EA5">
              <w:rPr>
                <w:spacing w:val="-1"/>
                <w:szCs w:val="20"/>
              </w:rPr>
              <w:sym w:font="Wingdings" w:char="F071"/>
            </w:r>
          </w:p>
          <w:p w14:paraId="26B20117" w14:textId="77777777" w:rsidR="001F0067" w:rsidRPr="00DB3EA5" w:rsidRDefault="001F0067" w:rsidP="00190ADA">
            <w:pPr>
              <w:tabs>
                <w:tab w:val="left" w:pos="4820"/>
                <w:tab w:val="left" w:pos="13325"/>
              </w:tabs>
              <w:spacing w:before="65" w:line="240" w:lineRule="auto"/>
              <w:ind w:left="238"/>
              <w:rPr>
                <w:spacing w:val="-1"/>
                <w:szCs w:val="20"/>
              </w:rPr>
            </w:pPr>
            <w:r w:rsidRPr="00DB3EA5">
              <w:rPr>
                <w:spacing w:val="-1"/>
                <w:szCs w:val="20"/>
              </w:rPr>
              <w:t xml:space="preserve">Ja </w:t>
            </w:r>
            <w:r w:rsidRPr="00DB3EA5">
              <w:rPr>
                <w:spacing w:val="-1"/>
                <w:szCs w:val="20"/>
              </w:rPr>
              <w:sym w:font="Wingdings" w:char="F071"/>
            </w:r>
            <w:r w:rsidRPr="00DB3EA5">
              <w:rPr>
                <w:spacing w:val="-1"/>
                <w:szCs w:val="20"/>
              </w:rPr>
              <w:t xml:space="preserve">     Nee </w:t>
            </w:r>
            <w:r w:rsidRPr="00DB3EA5">
              <w:rPr>
                <w:spacing w:val="-1"/>
                <w:szCs w:val="20"/>
              </w:rPr>
              <w:sym w:font="Wingdings" w:char="F071"/>
            </w:r>
          </w:p>
          <w:p w14:paraId="15E099FD" w14:textId="77777777" w:rsidR="001F0067" w:rsidRPr="00DB3EA5" w:rsidRDefault="001F0067" w:rsidP="00190ADA">
            <w:pPr>
              <w:tabs>
                <w:tab w:val="left" w:pos="4820"/>
                <w:tab w:val="left" w:pos="13325"/>
              </w:tabs>
              <w:spacing w:before="65" w:line="240" w:lineRule="auto"/>
              <w:ind w:left="238"/>
              <w:rPr>
                <w:spacing w:val="-1"/>
                <w:szCs w:val="20"/>
              </w:rPr>
            </w:pPr>
            <w:r w:rsidRPr="00DB3EA5">
              <w:rPr>
                <w:spacing w:val="-1"/>
                <w:szCs w:val="20"/>
              </w:rPr>
              <w:t xml:space="preserve">Ja </w:t>
            </w:r>
            <w:r w:rsidRPr="00DB3EA5">
              <w:rPr>
                <w:spacing w:val="-1"/>
                <w:szCs w:val="20"/>
              </w:rPr>
              <w:sym w:font="Wingdings" w:char="F071"/>
            </w:r>
            <w:r w:rsidRPr="00DB3EA5">
              <w:rPr>
                <w:spacing w:val="-1"/>
                <w:szCs w:val="20"/>
              </w:rPr>
              <w:t xml:space="preserve">     Nee </w:t>
            </w:r>
            <w:r w:rsidRPr="00DB3EA5">
              <w:rPr>
                <w:spacing w:val="-1"/>
                <w:szCs w:val="20"/>
              </w:rPr>
              <w:sym w:font="Wingdings" w:char="F071"/>
            </w:r>
          </w:p>
          <w:p w14:paraId="64802F16" w14:textId="77777777" w:rsidR="001F0067" w:rsidRPr="00DB3EA5" w:rsidRDefault="001F0067" w:rsidP="00190ADA">
            <w:pPr>
              <w:tabs>
                <w:tab w:val="left" w:pos="4820"/>
                <w:tab w:val="left" w:pos="13325"/>
              </w:tabs>
              <w:spacing w:before="65" w:line="240" w:lineRule="auto"/>
              <w:ind w:left="238"/>
              <w:rPr>
                <w:spacing w:val="-1"/>
                <w:szCs w:val="20"/>
              </w:rPr>
            </w:pPr>
            <w:r w:rsidRPr="00DB3EA5">
              <w:rPr>
                <w:spacing w:val="-1"/>
                <w:szCs w:val="20"/>
              </w:rPr>
              <w:t xml:space="preserve">Ja </w:t>
            </w:r>
            <w:r w:rsidRPr="00DB3EA5">
              <w:rPr>
                <w:spacing w:val="-1"/>
                <w:szCs w:val="20"/>
              </w:rPr>
              <w:sym w:font="Wingdings" w:char="F071"/>
            </w:r>
            <w:r w:rsidRPr="00DB3EA5">
              <w:rPr>
                <w:spacing w:val="-1"/>
                <w:szCs w:val="20"/>
              </w:rPr>
              <w:t xml:space="preserve">     Nee </w:t>
            </w:r>
            <w:r w:rsidRPr="00DB3EA5">
              <w:rPr>
                <w:spacing w:val="-1"/>
                <w:szCs w:val="20"/>
              </w:rPr>
              <w:sym w:font="Wingdings" w:char="F071"/>
            </w:r>
          </w:p>
        </w:tc>
      </w:tr>
    </w:tbl>
    <w:p w14:paraId="7672006A" w14:textId="77777777" w:rsidR="001F0067" w:rsidRPr="00DB3EA5" w:rsidRDefault="001F0067" w:rsidP="001F0067">
      <w:pPr>
        <w:tabs>
          <w:tab w:val="left" w:pos="4820"/>
          <w:tab w:val="left" w:pos="13325"/>
        </w:tabs>
        <w:spacing w:before="65" w:line="240" w:lineRule="auto"/>
        <w:ind w:left="238"/>
        <w:rPr>
          <w:b/>
          <w:spacing w:val="-1"/>
          <w:szCs w:val="20"/>
        </w:rPr>
      </w:pPr>
      <w:r w:rsidRPr="00DB3EA5">
        <w:rPr>
          <w:spacing w:val="-1"/>
          <w:szCs w:val="20"/>
        </w:rPr>
        <w:br/>
      </w:r>
      <w:r w:rsidRPr="00DB3EA5">
        <w:rPr>
          <w:b/>
          <w:spacing w:val="-1"/>
          <w:szCs w:val="20"/>
        </w:rPr>
        <w:t>BEOORDELING bewijzen</w:t>
      </w:r>
    </w:p>
    <w:tbl>
      <w:tblPr>
        <w:tblW w:w="1332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gridCol w:w="1985"/>
        <w:gridCol w:w="2268"/>
      </w:tblGrid>
      <w:tr w:rsidR="001F0067" w:rsidRPr="00DB3EA5" w14:paraId="0F265D1F" w14:textId="77777777" w:rsidTr="00190ADA">
        <w:trPr>
          <w:trHeight w:hRule="exact" w:val="761"/>
        </w:trPr>
        <w:tc>
          <w:tcPr>
            <w:tcW w:w="9072" w:type="dxa"/>
            <w:tcBorders>
              <w:top w:val="single" w:sz="4" w:space="0" w:color="DADADA"/>
              <w:left w:val="single" w:sz="4" w:space="0" w:color="DADADA"/>
              <w:bottom w:val="single" w:sz="4" w:space="0" w:color="DADADA"/>
              <w:right w:val="single" w:sz="4" w:space="0" w:color="DADADA"/>
            </w:tcBorders>
            <w:shd w:val="clear" w:color="auto" w:fill="auto"/>
          </w:tcPr>
          <w:p w14:paraId="0E86C69E" w14:textId="77777777" w:rsidR="001F0067" w:rsidRPr="00DB3EA5" w:rsidRDefault="001F0067" w:rsidP="00190ADA">
            <w:pPr>
              <w:tabs>
                <w:tab w:val="left" w:pos="4820"/>
                <w:tab w:val="left" w:pos="13325"/>
              </w:tabs>
              <w:spacing w:before="65" w:line="240" w:lineRule="auto"/>
              <w:ind w:left="238"/>
              <w:rPr>
                <w:spacing w:val="-1"/>
                <w:szCs w:val="20"/>
              </w:rPr>
            </w:pPr>
            <w:r w:rsidRPr="00DB3EA5">
              <w:rPr>
                <w:spacing w:val="-1"/>
                <w:szCs w:val="20"/>
              </w:rPr>
              <w:t xml:space="preserve">De bewijzen uit het </w:t>
            </w:r>
            <w:r>
              <w:rPr>
                <w:spacing w:val="-1"/>
                <w:szCs w:val="20"/>
              </w:rPr>
              <w:t>portfolio</w:t>
            </w:r>
            <w:r w:rsidRPr="00DB3EA5">
              <w:rPr>
                <w:spacing w:val="-1"/>
                <w:szCs w:val="20"/>
              </w:rPr>
              <w:t xml:space="preserve"> voldoen aan de criteria: </w:t>
            </w:r>
            <w:r w:rsidRPr="00DB3EA5">
              <w:rPr>
                <w:spacing w:val="-1"/>
                <w:szCs w:val="20"/>
              </w:rPr>
              <w:br/>
              <w:t>authentiek, actueel, relevant, gekaderd, gevalideerd, kwantiteit en variatie.</w:t>
            </w:r>
          </w:p>
        </w:tc>
        <w:tc>
          <w:tcPr>
            <w:tcW w:w="1985" w:type="dxa"/>
            <w:tcBorders>
              <w:top w:val="single" w:sz="4" w:space="0" w:color="DADADA"/>
              <w:left w:val="single" w:sz="4" w:space="0" w:color="DADADA"/>
              <w:bottom w:val="single" w:sz="4" w:space="0" w:color="DADADA"/>
              <w:right w:val="single" w:sz="4" w:space="0" w:color="DADADA"/>
            </w:tcBorders>
            <w:shd w:val="clear" w:color="auto" w:fill="auto"/>
          </w:tcPr>
          <w:p w14:paraId="637E4249" w14:textId="77777777" w:rsidR="001F0067" w:rsidRPr="00DB3EA5" w:rsidRDefault="001F0067" w:rsidP="00190ADA">
            <w:pPr>
              <w:tabs>
                <w:tab w:val="left" w:pos="4820"/>
                <w:tab w:val="left" w:pos="13325"/>
              </w:tabs>
              <w:spacing w:before="65" w:line="240" w:lineRule="auto"/>
              <w:rPr>
                <w:spacing w:val="-1"/>
                <w:szCs w:val="20"/>
              </w:rPr>
            </w:pPr>
            <w:r w:rsidRPr="00DB3EA5">
              <w:rPr>
                <w:spacing w:val="-1"/>
                <w:szCs w:val="20"/>
              </w:rPr>
              <w:sym w:font="Wingdings" w:char="F072"/>
            </w:r>
            <w:r w:rsidRPr="00DB3EA5">
              <w:rPr>
                <w:spacing w:val="-1"/>
                <w:szCs w:val="20"/>
              </w:rPr>
              <w:t xml:space="preserve"> </w:t>
            </w:r>
            <w:r>
              <w:rPr>
                <w:spacing w:val="-1"/>
                <w:szCs w:val="20"/>
              </w:rPr>
              <w:t>Voldaan</w:t>
            </w:r>
          </w:p>
        </w:tc>
        <w:tc>
          <w:tcPr>
            <w:tcW w:w="2268" w:type="dxa"/>
            <w:tcBorders>
              <w:top w:val="single" w:sz="4" w:space="0" w:color="DADADA"/>
              <w:left w:val="single" w:sz="4" w:space="0" w:color="DADADA"/>
              <w:bottom w:val="single" w:sz="4" w:space="0" w:color="DADADA"/>
              <w:right w:val="single" w:sz="4" w:space="0" w:color="DADADA"/>
            </w:tcBorders>
            <w:shd w:val="clear" w:color="auto" w:fill="auto"/>
          </w:tcPr>
          <w:p w14:paraId="7DC1CEC5" w14:textId="77777777" w:rsidR="001F0067" w:rsidRPr="00DB3EA5" w:rsidRDefault="001F0067" w:rsidP="00190ADA">
            <w:pPr>
              <w:tabs>
                <w:tab w:val="left" w:pos="4820"/>
                <w:tab w:val="left" w:pos="13325"/>
              </w:tabs>
              <w:spacing w:before="65" w:line="240" w:lineRule="auto"/>
              <w:rPr>
                <w:spacing w:val="-1"/>
                <w:szCs w:val="20"/>
              </w:rPr>
            </w:pPr>
            <w:r w:rsidRPr="00DB3EA5">
              <w:rPr>
                <w:spacing w:val="-1"/>
                <w:szCs w:val="20"/>
              </w:rPr>
              <w:sym w:font="Wingdings" w:char="F072"/>
            </w:r>
            <w:r w:rsidRPr="00DB3EA5">
              <w:rPr>
                <w:spacing w:val="-1"/>
                <w:szCs w:val="20"/>
              </w:rPr>
              <w:t xml:space="preserve"> </w:t>
            </w:r>
            <w:r>
              <w:rPr>
                <w:spacing w:val="-1"/>
                <w:szCs w:val="20"/>
              </w:rPr>
              <w:t>Niet voldaan</w:t>
            </w:r>
            <w:r w:rsidRPr="00DB3EA5">
              <w:rPr>
                <w:spacing w:val="-1"/>
                <w:szCs w:val="20"/>
              </w:rPr>
              <w:br/>
            </w:r>
          </w:p>
        </w:tc>
      </w:tr>
    </w:tbl>
    <w:p w14:paraId="4DCF23FC" w14:textId="77777777" w:rsidR="001F0067" w:rsidRPr="00DB3EA5" w:rsidRDefault="001F0067" w:rsidP="001F0067">
      <w:pPr>
        <w:spacing w:after="151" w:line="240" w:lineRule="auto"/>
        <w:rPr>
          <w:rFonts w:hAnsi="Cambria"/>
          <w:b/>
          <w:bCs/>
          <w:spacing w:val="-1"/>
          <w:kern w:val="32"/>
          <w:szCs w:val="32"/>
        </w:rPr>
      </w:pPr>
      <w:bookmarkStart w:id="0" w:name="_Hlk525246741"/>
    </w:p>
    <w:p w14:paraId="1EA45D74" w14:textId="77777777" w:rsidR="001F0067" w:rsidRPr="00086BE2" w:rsidRDefault="001F0067" w:rsidP="001F0067">
      <w:pPr>
        <w:spacing w:after="151" w:line="240" w:lineRule="auto"/>
        <w:rPr>
          <w:rFonts w:hAnsi="Cambria"/>
          <w:b/>
          <w:bCs/>
          <w:spacing w:val="-1"/>
          <w:kern w:val="32"/>
        </w:rPr>
      </w:pPr>
      <w:r w:rsidRPr="00086BE2">
        <w:rPr>
          <w:rFonts w:hAnsi="Cambria"/>
          <w:b/>
          <w:bCs/>
          <w:spacing w:val="-1"/>
          <w:kern w:val="32"/>
        </w:rPr>
        <w:t>Instructie voor het invullen.</w:t>
      </w:r>
    </w:p>
    <w:bookmarkEnd w:id="0"/>
    <w:p w14:paraId="22A1FBFE" w14:textId="77777777" w:rsidR="001F0067" w:rsidRPr="00086BE2" w:rsidRDefault="001F0067" w:rsidP="001F0067">
      <w:pPr>
        <w:spacing w:before="120" w:line="240" w:lineRule="auto"/>
        <w:rPr>
          <w:rFonts w:eastAsia="Times New Roman" w:cs="Arial"/>
          <w:lang w:eastAsia="nl-NL"/>
        </w:rPr>
      </w:pPr>
      <w:r w:rsidRPr="00086BE2">
        <w:rPr>
          <w:rFonts w:eastAsia="Times New Roman" w:cs="Arial"/>
          <w:lang w:eastAsia="nl-NL"/>
        </w:rPr>
        <w:t xml:space="preserve">Het beoordelingsformulier is gemaakt voor alle onderdelen van het assessment: de </w:t>
      </w:r>
      <w:proofErr w:type="spellStart"/>
      <w:r>
        <w:rPr>
          <w:rFonts w:eastAsia="Times New Roman" w:cs="Arial"/>
          <w:lang w:eastAsia="nl-NL"/>
        </w:rPr>
        <w:t>assessmentles</w:t>
      </w:r>
      <w:proofErr w:type="spellEnd"/>
      <w:r w:rsidRPr="00086BE2">
        <w:rPr>
          <w:rFonts w:eastAsia="Times New Roman" w:cs="Arial"/>
          <w:lang w:eastAsia="nl-NL"/>
        </w:rPr>
        <w:t xml:space="preserve">, het portfolio en het CGI. Het oranje gemarkeerde deel is voor de </w:t>
      </w:r>
      <w:proofErr w:type="spellStart"/>
      <w:r>
        <w:rPr>
          <w:rFonts w:eastAsia="Times New Roman" w:cs="Arial"/>
          <w:lang w:eastAsia="nl-NL"/>
        </w:rPr>
        <w:t>assessmentles</w:t>
      </w:r>
      <w:proofErr w:type="spellEnd"/>
      <w:r w:rsidRPr="00086BE2">
        <w:rPr>
          <w:rFonts w:eastAsia="Times New Roman" w:cs="Arial"/>
          <w:lang w:eastAsia="nl-NL"/>
        </w:rPr>
        <w:t xml:space="preserve">, het blauw gemarkeerde deel voor het </w:t>
      </w:r>
      <w:r>
        <w:rPr>
          <w:rFonts w:eastAsia="Times New Roman" w:cs="Arial"/>
          <w:lang w:eastAsia="nl-NL"/>
        </w:rPr>
        <w:t>portfolio</w:t>
      </w:r>
      <w:r w:rsidRPr="00086BE2">
        <w:rPr>
          <w:rFonts w:eastAsia="Times New Roman" w:cs="Arial"/>
          <w:lang w:eastAsia="nl-NL"/>
        </w:rPr>
        <w:t xml:space="preserve"> en het witte deel is voor het CGI. Een enkele keer is een deel van een LER op zowel </w:t>
      </w:r>
      <w:proofErr w:type="spellStart"/>
      <w:r>
        <w:rPr>
          <w:rFonts w:eastAsia="Times New Roman" w:cs="Arial"/>
          <w:lang w:eastAsia="nl-NL"/>
        </w:rPr>
        <w:t>assessmentles</w:t>
      </w:r>
      <w:proofErr w:type="spellEnd"/>
      <w:r w:rsidRPr="00086BE2">
        <w:rPr>
          <w:rFonts w:eastAsia="Times New Roman" w:cs="Arial"/>
          <w:lang w:eastAsia="nl-NL"/>
        </w:rPr>
        <w:t xml:space="preserve"> als </w:t>
      </w:r>
      <w:r>
        <w:rPr>
          <w:rFonts w:eastAsia="Times New Roman" w:cs="Arial"/>
          <w:lang w:eastAsia="nl-NL"/>
        </w:rPr>
        <w:t>portfolio</w:t>
      </w:r>
      <w:r w:rsidRPr="00086BE2">
        <w:rPr>
          <w:rFonts w:eastAsia="Times New Roman" w:cs="Arial"/>
          <w:lang w:eastAsia="nl-NL"/>
        </w:rPr>
        <w:t xml:space="preserve"> van toepassing, wat te zien is aan de combinatie van de gebruikte kleuren. Uiteindelijk is het de bedoeling dat de student in het gehele </w:t>
      </w:r>
      <w:r>
        <w:rPr>
          <w:rFonts w:eastAsia="Times New Roman" w:cs="Arial"/>
          <w:lang w:eastAsia="nl-NL"/>
        </w:rPr>
        <w:t xml:space="preserve">afstuderen </w:t>
      </w:r>
      <w:proofErr w:type="spellStart"/>
      <w:r>
        <w:rPr>
          <w:rFonts w:eastAsia="Times New Roman" w:cs="Arial"/>
          <w:lang w:eastAsia="nl-NL"/>
        </w:rPr>
        <w:t>startbekwaam</w:t>
      </w:r>
      <w:proofErr w:type="spellEnd"/>
      <w:r w:rsidRPr="00086BE2">
        <w:rPr>
          <w:rFonts w:eastAsia="Times New Roman" w:cs="Arial"/>
          <w:lang w:eastAsia="nl-NL"/>
        </w:rPr>
        <w:t xml:space="preserve"> (</w:t>
      </w:r>
      <w:proofErr w:type="spellStart"/>
      <w:r>
        <w:rPr>
          <w:rFonts w:eastAsia="Times New Roman" w:cs="Arial"/>
          <w:lang w:eastAsia="nl-NL"/>
        </w:rPr>
        <w:t>assessmentles</w:t>
      </w:r>
      <w:proofErr w:type="spellEnd"/>
      <w:r w:rsidRPr="00086BE2">
        <w:rPr>
          <w:rFonts w:eastAsia="Times New Roman" w:cs="Arial"/>
          <w:lang w:eastAsia="nl-NL"/>
        </w:rPr>
        <w:t xml:space="preserve">, portfolio én CGI) aantoont bij alle </w:t>
      </w:r>
      <w:proofErr w:type="spellStart"/>
      <w:r w:rsidRPr="00086BE2">
        <w:rPr>
          <w:rFonts w:eastAsia="Times New Roman" w:cs="Arial"/>
          <w:lang w:eastAsia="nl-NL"/>
        </w:rPr>
        <w:t>LERs</w:t>
      </w:r>
      <w:proofErr w:type="spellEnd"/>
      <w:r w:rsidRPr="00086BE2">
        <w:rPr>
          <w:rFonts w:eastAsia="Times New Roman" w:cs="Arial"/>
          <w:lang w:eastAsia="nl-NL"/>
        </w:rPr>
        <w:t xml:space="preserve"> voor </w:t>
      </w:r>
      <w:r>
        <w:rPr>
          <w:rFonts w:eastAsia="Times New Roman" w:cs="Arial"/>
          <w:lang w:eastAsia="nl-NL"/>
        </w:rPr>
        <w:t xml:space="preserve">afstuderen </w:t>
      </w:r>
      <w:proofErr w:type="spellStart"/>
      <w:r>
        <w:rPr>
          <w:rFonts w:eastAsia="Times New Roman" w:cs="Arial"/>
          <w:lang w:eastAsia="nl-NL"/>
        </w:rPr>
        <w:t>startbekwaam</w:t>
      </w:r>
      <w:proofErr w:type="spellEnd"/>
      <w:r w:rsidRPr="00086BE2">
        <w:rPr>
          <w:rFonts w:eastAsia="Times New Roman" w:cs="Arial"/>
          <w:lang w:eastAsia="nl-NL"/>
        </w:rPr>
        <w:t xml:space="preserve"> op niveau 4 te functioneren.</w:t>
      </w:r>
    </w:p>
    <w:p w14:paraId="3B4CF260" w14:textId="77777777" w:rsidR="001F0067" w:rsidRDefault="001F0067" w:rsidP="001F0067">
      <w:pPr>
        <w:spacing w:before="120" w:line="240" w:lineRule="auto"/>
        <w:rPr>
          <w:rFonts w:cs="Arial"/>
        </w:rPr>
      </w:pPr>
      <w:r w:rsidRPr="00086BE2">
        <w:rPr>
          <w:rFonts w:cs="Arial"/>
        </w:rPr>
        <w:t xml:space="preserve">De afzonderlijke zinsdelen in een LER hebben </w:t>
      </w:r>
      <w:r w:rsidRPr="00422EFE">
        <w:rPr>
          <w:rFonts w:cs="Arial"/>
          <w:i/>
          <w:iCs/>
        </w:rPr>
        <w:t>niet</w:t>
      </w:r>
      <w:r w:rsidRPr="00086BE2">
        <w:rPr>
          <w:rFonts w:cs="Arial"/>
        </w:rPr>
        <w:t xml:space="preserve"> de functie van aparte indicatoren, waarbij een student er een bepaald aantal moet hebben om een V of G te behalen. Ter beoordeling van de assessoren kunnen sommige zinsdelen elkaar wel compenseren: als een student een onderdeel niet of niet goed heeft gedaan en dat weegt voldoende op tegen wat hij w</w:t>
      </w:r>
      <w:r>
        <w:rPr>
          <w:rFonts w:cs="Arial"/>
        </w:rPr>
        <w:t>é</w:t>
      </w:r>
      <w:r w:rsidRPr="00086BE2">
        <w:rPr>
          <w:rFonts w:cs="Arial"/>
        </w:rPr>
        <w:t xml:space="preserve">l heeft gedaan en daarmee komt de kern van de LER voldoende naar voren, dan kan toch een V of G </w:t>
      </w:r>
      <w:r w:rsidRPr="00086BE2">
        <w:rPr>
          <w:rFonts w:cs="Arial"/>
        </w:rPr>
        <w:lastRenderedPageBreak/>
        <w:t>toegekend worden. Om te bepalen of het een V of G is, kan de formulering van de LER op niveau 5 behulpzaam zijn. Als een student zich bijvoorbeeld al in de richting van niveau 5 beweegt, zou dit kunnen helpen bij twijfel of de LER een V of G moet zijn.</w:t>
      </w:r>
    </w:p>
    <w:p w14:paraId="11FB2212" w14:textId="77777777" w:rsidR="001F0067" w:rsidRPr="00086BE2" w:rsidRDefault="001F0067" w:rsidP="001F0067">
      <w:pPr>
        <w:spacing w:before="120" w:line="240" w:lineRule="auto"/>
        <w:rPr>
          <w:rFonts w:cs="Arial"/>
        </w:rPr>
      </w:pPr>
    </w:p>
    <w:p w14:paraId="6A56D42B" w14:textId="77777777" w:rsidR="001F0067" w:rsidRPr="00086BE2" w:rsidRDefault="001F0067" w:rsidP="001F0067">
      <w:pPr>
        <w:spacing w:before="120" w:line="240" w:lineRule="auto"/>
        <w:rPr>
          <w:rFonts w:eastAsia="Times New Roman" w:cs="Arial"/>
          <w:lang w:eastAsia="nl-NL"/>
        </w:rPr>
      </w:pPr>
      <w:proofErr w:type="spellStart"/>
      <w:r w:rsidRPr="00086BE2">
        <w:rPr>
          <w:rFonts w:eastAsia="Times New Roman" w:cs="Arial"/>
          <w:b/>
          <w:bCs/>
          <w:shd w:val="clear" w:color="auto" w:fill="F7CAAC" w:themeFill="accent2" w:themeFillTint="66"/>
          <w:lang w:eastAsia="nl-NL"/>
        </w:rPr>
        <w:t>Assessmentles</w:t>
      </w:r>
      <w:proofErr w:type="spellEnd"/>
      <w:r w:rsidRPr="00086BE2">
        <w:rPr>
          <w:rFonts w:eastAsia="Times New Roman" w:cs="Arial"/>
          <w:b/>
          <w:bCs/>
          <w:shd w:val="clear" w:color="auto" w:fill="C5E0B3" w:themeFill="accent6" w:themeFillTint="66"/>
          <w:lang w:eastAsia="nl-NL"/>
        </w:rPr>
        <w:br/>
      </w:r>
      <w:r w:rsidRPr="00086BE2">
        <w:rPr>
          <w:rFonts w:eastAsia="Times New Roman" w:cs="Arial"/>
          <w:lang w:eastAsia="nl-NL"/>
        </w:rPr>
        <w:t xml:space="preserve">Bij de </w:t>
      </w:r>
      <w:proofErr w:type="spellStart"/>
      <w:r>
        <w:rPr>
          <w:rFonts w:eastAsia="Times New Roman" w:cs="Arial"/>
          <w:lang w:eastAsia="nl-NL"/>
        </w:rPr>
        <w:t>assessmentles</w:t>
      </w:r>
      <w:proofErr w:type="spellEnd"/>
      <w:r w:rsidRPr="00086BE2">
        <w:rPr>
          <w:rFonts w:eastAsia="Times New Roman" w:cs="Arial"/>
          <w:lang w:eastAsia="nl-NL"/>
        </w:rPr>
        <w:t xml:space="preserve"> toont de student de oranje gemarkeerde </w:t>
      </w:r>
      <w:proofErr w:type="spellStart"/>
      <w:r w:rsidRPr="00086BE2">
        <w:rPr>
          <w:rFonts w:eastAsia="Times New Roman" w:cs="Arial"/>
          <w:lang w:eastAsia="nl-NL"/>
        </w:rPr>
        <w:t>LERs</w:t>
      </w:r>
      <w:proofErr w:type="spellEnd"/>
      <w:r w:rsidRPr="00086BE2">
        <w:rPr>
          <w:rFonts w:eastAsia="Times New Roman" w:cs="Arial"/>
          <w:lang w:eastAsia="nl-NL"/>
        </w:rPr>
        <w:t xml:space="preserve"> aan, de meeste tijdens de les zelf en de LER over professioneel handelen tijdens het voor- en nagesprek van de </w:t>
      </w:r>
      <w:proofErr w:type="spellStart"/>
      <w:r>
        <w:rPr>
          <w:rFonts w:eastAsia="Times New Roman" w:cs="Arial"/>
          <w:lang w:eastAsia="nl-NL"/>
        </w:rPr>
        <w:t>assessmentles</w:t>
      </w:r>
      <w:proofErr w:type="spellEnd"/>
      <w:r w:rsidRPr="00086BE2">
        <w:rPr>
          <w:rFonts w:eastAsia="Times New Roman" w:cs="Arial"/>
          <w:lang w:eastAsia="nl-NL"/>
        </w:rPr>
        <w:t xml:space="preserve">. Ook kan de student tijdens het voor- en nagesprek een toelichting geven op keuzes die hij heeft gemaakt in zijn </w:t>
      </w:r>
      <w:proofErr w:type="spellStart"/>
      <w:r>
        <w:rPr>
          <w:rFonts w:eastAsia="Times New Roman" w:cs="Arial"/>
          <w:lang w:eastAsia="nl-NL"/>
        </w:rPr>
        <w:t>assessmentles</w:t>
      </w:r>
      <w:proofErr w:type="spellEnd"/>
      <w:r w:rsidRPr="00086BE2">
        <w:rPr>
          <w:rFonts w:eastAsia="Times New Roman" w:cs="Arial"/>
          <w:lang w:eastAsia="nl-NL"/>
        </w:rPr>
        <w:t xml:space="preserve"> gezien specifieke kenmerken van zijn leerlingen. Dit noteert de assessor bij ‘bevindingen’.</w:t>
      </w:r>
    </w:p>
    <w:p w14:paraId="20166857" w14:textId="77777777" w:rsidR="001F0067" w:rsidRPr="00086BE2" w:rsidRDefault="001F0067" w:rsidP="001F0067">
      <w:pPr>
        <w:spacing w:before="120" w:line="240" w:lineRule="auto"/>
        <w:rPr>
          <w:rFonts w:eastAsia="Times New Roman" w:cs="Arial"/>
          <w:lang w:eastAsia="nl-NL"/>
        </w:rPr>
      </w:pPr>
      <w:r w:rsidRPr="00086BE2">
        <w:rPr>
          <w:rFonts w:eastAsia="Times New Roman" w:cs="Arial"/>
          <w:lang w:eastAsia="nl-NL"/>
        </w:rPr>
        <w:t>De kwalificatie niet behaald (</w:t>
      </w:r>
      <w:r w:rsidRPr="00086BE2">
        <w:rPr>
          <w:rFonts w:eastAsia="Times New Roman" w:cs="Arial"/>
          <w:i/>
          <w:iCs/>
          <w:lang w:eastAsia="nl-NL"/>
        </w:rPr>
        <w:t>no go</w:t>
      </w:r>
      <w:r w:rsidRPr="00086BE2">
        <w:rPr>
          <w:rFonts w:eastAsia="Times New Roman" w:cs="Arial"/>
          <w:lang w:eastAsia="nl-NL"/>
        </w:rPr>
        <w:t xml:space="preserve">) geldt als de student twee of meer </w:t>
      </w:r>
      <w:proofErr w:type="spellStart"/>
      <w:r w:rsidRPr="00086BE2">
        <w:rPr>
          <w:rFonts w:eastAsia="Times New Roman" w:cs="Arial"/>
          <w:lang w:eastAsia="nl-NL"/>
        </w:rPr>
        <w:t>LERs</w:t>
      </w:r>
      <w:proofErr w:type="spellEnd"/>
      <w:r w:rsidRPr="00086BE2">
        <w:rPr>
          <w:rFonts w:eastAsia="Times New Roman" w:cs="Arial"/>
          <w:lang w:eastAsia="nl-NL"/>
        </w:rPr>
        <w:t xml:space="preserve"> van de </w:t>
      </w:r>
      <w:proofErr w:type="spellStart"/>
      <w:r>
        <w:rPr>
          <w:rFonts w:eastAsia="Times New Roman" w:cs="Arial"/>
          <w:lang w:eastAsia="nl-NL"/>
        </w:rPr>
        <w:t>assessmentles</w:t>
      </w:r>
      <w:proofErr w:type="spellEnd"/>
      <w:r w:rsidRPr="00086BE2">
        <w:rPr>
          <w:rFonts w:eastAsia="Times New Roman" w:cs="Arial"/>
          <w:lang w:eastAsia="nl-NL"/>
        </w:rPr>
        <w:t xml:space="preserve"> NIET heeft behaald. Dit is helder en feitelijk onderbouwd in de toelichting.</w:t>
      </w:r>
      <w:r w:rsidRPr="00086BE2">
        <w:rPr>
          <w:rFonts w:eastAsia="Times New Roman" w:cs="Arial"/>
          <w:lang w:eastAsia="nl-NL"/>
        </w:rPr>
        <w:br/>
        <w:t>De kwalificatie behaald (</w:t>
      </w:r>
      <w:r w:rsidRPr="00086BE2">
        <w:rPr>
          <w:rFonts w:eastAsia="Times New Roman" w:cs="Arial"/>
          <w:i/>
          <w:iCs/>
          <w:lang w:eastAsia="nl-NL"/>
        </w:rPr>
        <w:t>go</w:t>
      </w:r>
      <w:r w:rsidRPr="00086BE2">
        <w:rPr>
          <w:rFonts w:eastAsia="Times New Roman" w:cs="Arial"/>
          <w:lang w:eastAsia="nl-NL"/>
        </w:rPr>
        <w:t xml:space="preserve">) geldt als de student alle of op één na alle </w:t>
      </w:r>
      <w:proofErr w:type="spellStart"/>
      <w:r w:rsidRPr="00086BE2">
        <w:rPr>
          <w:rFonts w:eastAsia="Times New Roman" w:cs="Arial"/>
          <w:lang w:eastAsia="nl-NL"/>
        </w:rPr>
        <w:t>LERs</w:t>
      </w:r>
      <w:proofErr w:type="spellEnd"/>
      <w:r w:rsidRPr="00086BE2">
        <w:rPr>
          <w:rFonts w:eastAsia="Times New Roman" w:cs="Arial"/>
          <w:lang w:eastAsia="nl-NL"/>
        </w:rPr>
        <w:t xml:space="preserve"> van de </w:t>
      </w:r>
      <w:proofErr w:type="spellStart"/>
      <w:r>
        <w:rPr>
          <w:rFonts w:eastAsia="Times New Roman" w:cs="Arial"/>
          <w:lang w:eastAsia="nl-NL"/>
        </w:rPr>
        <w:t>assessmentles</w:t>
      </w:r>
      <w:proofErr w:type="spellEnd"/>
      <w:r w:rsidRPr="00086BE2">
        <w:rPr>
          <w:rFonts w:eastAsia="Times New Roman" w:cs="Arial"/>
          <w:lang w:eastAsia="nl-NL"/>
        </w:rPr>
        <w:t xml:space="preserve"> heeft behaald. Dit is helder en feitelijk onderbouwd in de toelichting.</w:t>
      </w:r>
    </w:p>
    <w:p w14:paraId="16AD889B" w14:textId="77777777" w:rsidR="001F0067" w:rsidRPr="00086BE2" w:rsidRDefault="001F0067" w:rsidP="001F0067">
      <w:pPr>
        <w:shd w:val="clear" w:color="auto" w:fill="F7CAAC" w:themeFill="accent2" w:themeFillTint="66"/>
        <w:spacing w:before="120" w:line="240" w:lineRule="auto"/>
        <w:rPr>
          <w:rFonts w:eastAsia="Times New Roman" w:cs="Arial"/>
          <w:lang w:eastAsia="nl-NL"/>
        </w:rPr>
      </w:pPr>
      <w:r w:rsidRPr="00086BE2">
        <w:rPr>
          <w:rFonts w:eastAsia="Times New Roman" w:cs="Arial"/>
          <w:lang w:eastAsia="nl-NL"/>
        </w:rPr>
        <w:t>Vold</w:t>
      </w:r>
      <w:r>
        <w:rPr>
          <w:rFonts w:eastAsia="Times New Roman" w:cs="Arial"/>
          <w:lang w:eastAsia="nl-NL"/>
        </w:rPr>
        <w:t>aan</w:t>
      </w:r>
      <w:r w:rsidRPr="00086BE2">
        <w:rPr>
          <w:rFonts w:eastAsia="Times New Roman" w:cs="Arial"/>
          <w:lang w:eastAsia="nl-NL"/>
        </w:rPr>
        <w:t xml:space="preserve"> (V</w:t>
      </w:r>
      <w:r>
        <w:rPr>
          <w:rFonts w:eastAsia="Times New Roman" w:cs="Arial"/>
          <w:lang w:eastAsia="nl-NL"/>
        </w:rPr>
        <w:t>LD</w:t>
      </w:r>
      <w:r w:rsidRPr="00086BE2">
        <w:rPr>
          <w:rFonts w:eastAsia="Times New Roman" w:cs="Arial"/>
          <w:lang w:eastAsia="nl-NL"/>
        </w:rPr>
        <w:t xml:space="preserve">) = waargenomen met voldoende kwaliteit; </w:t>
      </w:r>
      <w:r>
        <w:rPr>
          <w:rFonts w:eastAsia="Times New Roman" w:cs="Arial"/>
          <w:lang w:eastAsia="nl-NL"/>
        </w:rPr>
        <w:t>Niet Voldaan</w:t>
      </w:r>
      <w:r w:rsidRPr="00086BE2">
        <w:rPr>
          <w:rFonts w:eastAsia="Times New Roman" w:cs="Arial"/>
          <w:lang w:eastAsia="nl-NL"/>
        </w:rPr>
        <w:t xml:space="preserve"> (</w:t>
      </w:r>
      <w:r>
        <w:rPr>
          <w:rFonts w:eastAsia="Times New Roman" w:cs="Arial"/>
          <w:lang w:eastAsia="nl-NL"/>
        </w:rPr>
        <w:t>NV</w:t>
      </w:r>
      <w:r w:rsidRPr="00086BE2">
        <w:rPr>
          <w:rFonts w:eastAsia="Times New Roman" w:cs="Arial"/>
          <w:lang w:eastAsia="nl-NL"/>
        </w:rPr>
        <w:t>) = waargenomen met kanttekeningen of niet waargenomen waar dat wel passend was.</w:t>
      </w:r>
    </w:p>
    <w:p w14:paraId="1A5E623A" w14:textId="77777777" w:rsidR="001F0067" w:rsidRDefault="001F0067" w:rsidP="001F0067">
      <w:pPr>
        <w:spacing w:before="120" w:line="240" w:lineRule="auto"/>
        <w:rPr>
          <w:rFonts w:eastAsia="Times New Roman" w:cs="Arial"/>
          <w:lang w:eastAsia="nl-NL"/>
        </w:rPr>
      </w:pPr>
      <w:r w:rsidRPr="00086BE2">
        <w:rPr>
          <w:rFonts w:eastAsia="Times New Roman" w:cs="Arial"/>
          <w:lang w:eastAsia="nl-NL"/>
        </w:rPr>
        <w:t xml:space="preserve">Over de eventuele nog onvoldoende aangetoonde LER in de </w:t>
      </w:r>
      <w:proofErr w:type="spellStart"/>
      <w:r>
        <w:rPr>
          <w:rFonts w:eastAsia="Times New Roman" w:cs="Arial"/>
          <w:lang w:eastAsia="nl-NL"/>
        </w:rPr>
        <w:t>assessmentles</w:t>
      </w:r>
      <w:proofErr w:type="spellEnd"/>
      <w:r w:rsidRPr="00086BE2">
        <w:rPr>
          <w:rFonts w:eastAsia="Times New Roman" w:cs="Arial"/>
          <w:lang w:eastAsia="nl-NL"/>
        </w:rPr>
        <w:t xml:space="preserve"> maakt de student afspraken met </w:t>
      </w:r>
      <w:r>
        <w:rPr>
          <w:rFonts w:eastAsia="Times New Roman" w:cs="Arial"/>
          <w:lang w:eastAsia="nl-NL"/>
        </w:rPr>
        <w:t>assessor</w:t>
      </w:r>
      <w:r w:rsidRPr="00086BE2">
        <w:rPr>
          <w:rFonts w:eastAsia="Times New Roman" w:cs="Arial"/>
          <w:lang w:eastAsia="nl-NL"/>
        </w:rPr>
        <w:t xml:space="preserve"> 1 hoe hij dit laat zien in portfolio en/of CGI.</w:t>
      </w:r>
    </w:p>
    <w:p w14:paraId="31EAFC39" w14:textId="77777777" w:rsidR="001F0067" w:rsidRPr="00086BE2" w:rsidRDefault="001F0067" w:rsidP="001F0067">
      <w:pPr>
        <w:spacing w:before="120" w:line="240" w:lineRule="auto"/>
        <w:rPr>
          <w:rFonts w:eastAsia="Times New Roman" w:cs="Arial"/>
          <w:lang w:eastAsia="nl-NL"/>
        </w:rPr>
      </w:pPr>
    </w:p>
    <w:p w14:paraId="1EDAF68B" w14:textId="77777777" w:rsidR="001F0067" w:rsidRPr="004754DD" w:rsidRDefault="001F0067" w:rsidP="001F0067">
      <w:pPr>
        <w:spacing w:after="151" w:line="256" w:lineRule="auto"/>
        <w:rPr>
          <w:rFonts w:cs="Arial"/>
          <w:bCs/>
          <w:spacing w:val="-1"/>
          <w:kern w:val="32"/>
        </w:rPr>
      </w:pPr>
      <w:r w:rsidRPr="004754DD">
        <w:rPr>
          <w:rFonts w:cs="Arial"/>
          <w:b/>
          <w:spacing w:val="-1"/>
          <w:kern w:val="32"/>
          <w:shd w:val="clear" w:color="auto" w:fill="BDD6EE" w:themeFill="accent5" w:themeFillTint="66"/>
        </w:rPr>
        <w:t>Portfolio</w:t>
      </w:r>
      <w:r w:rsidRPr="004754DD">
        <w:rPr>
          <w:rFonts w:cs="Arial"/>
          <w:bCs/>
          <w:spacing w:val="-1"/>
          <w:kern w:val="32"/>
          <w:shd w:val="clear" w:color="auto" w:fill="BDD6EE" w:themeFill="accent5" w:themeFillTint="66"/>
        </w:rPr>
        <w:br/>
      </w:r>
      <w:r w:rsidRPr="004754DD">
        <w:rPr>
          <w:rFonts w:cs="Arial"/>
        </w:rPr>
        <w:t xml:space="preserve">In het portfolio toont de student de blauw gemarkeerde </w:t>
      </w:r>
      <w:proofErr w:type="spellStart"/>
      <w:r w:rsidRPr="004754DD">
        <w:rPr>
          <w:rFonts w:cs="Arial"/>
        </w:rPr>
        <w:t>LERs</w:t>
      </w:r>
      <w:proofErr w:type="spellEnd"/>
      <w:r w:rsidRPr="004754DD">
        <w:rPr>
          <w:rFonts w:cs="Arial"/>
        </w:rPr>
        <w:t xml:space="preserve"> aan. De assessor noteert bij ‘bevindingen’: wat hij ziet in het portfolio (in de taal van de </w:t>
      </w:r>
      <w:proofErr w:type="spellStart"/>
      <w:r w:rsidRPr="004754DD">
        <w:rPr>
          <w:rFonts w:cs="Arial"/>
        </w:rPr>
        <w:t>LERs</w:t>
      </w:r>
      <w:proofErr w:type="spellEnd"/>
      <w:r w:rsidRPr="004754DD">
        <w:rPr>
          <w:rFonts w:cs="Arial"/>
        </w:rPr>
        <w:t xml:space="preserve">) met een voorbeeld, de vindplaats van de bewijslast voor de beoordeling (bijvoorbeeld casus 1), benoemen wat er wél is (in de taal van de </w:t>
      </w:r>
      <w:proofErr w:type="spellStart"/>
      <w:r w:rsidRPr="004754DD">
        <w:rPr>
          <w:rFonts w:cs="Arial"/>
        </w:rPr>
        <w:t>LERs</w:t>
      </w:r>
      <w:proofErr w:type="spellEnd"/>
      <w:r w:rsidRPr="004754DD">
        <w:rPr>
          <w:rFonts w:cs="Arial"/>
        </w:rPr>
        <w:t xml:space="preserve">). </w:t>
      </w:r>
    </w:p>
    <w:p w14:paraId="5130F22F" w14:textId="77777777" w:rsidR="001F0067" w:rsidRPr="004754DD" w:rsidRDefault="001F0067" w:rsidP="001F0067">
      <w:pPr>
        <w:autoSpaceDE w:val="0"/>
        <w:autoSpaceDN w:val="0"/>
        <w:adjustRightInd w:val="0"/>
        <w:rPr>
          <w:rFonts w:cs="Arial"/>
        </w:rPr>
      </w:pPr>
      <w:r w:rsidRPr="004754DD">
        <w:rPr>
          <w:rFonts w:cs="Arial"/>
          <w:b/>
          <w:bCs/>
        </w:rPr>
        <w:t>CGI</w:t>
      </w:r>
      <w:r w:rsidRPr="004754DD">
        <w:rPr>
          <w:rFonts w:cs="Arial"/>
          <w:b/>
          <w:bCs/>
        </w:rPr>
        <w:br/>
      </w:r>
      <w:r w:rsidRPr="004754DD">
        <w:rPr>
          <w:rFonts w:cs="Arial"/>
        </w:rPr>
        <w:t xml:space="preserve">In het CGI beoordelen de assessoren holistisch, wordt de LER als geheel bekeken. De assessoren komen daar tot een gezamenlijk eindoordeel over de hele LER. Maak duidelijk waarom het oordeel O of G is toegekend met een kwalitatieve aanduiding, bijvoorbeeld of dit onvoldoende /goed is aangetoond, of dat er bijvoorbeeld sprake is van uitblijvende of juist grote groei. </w:t>
      </w:r>
      <w:proofErr w:type="gramStart"/>
      <w:r w:rsidRPr="004754DD">
        <w:rPr>
          <w:rFonts w:cs="Arial"/>
        </w:rPr>
        <w:t>Indien</w:t>
      </w:r>
      <w:proofErr w:type="gramEnd"/>
      <w:r w:rsidRPr="004754DD">
        <w:rPr>
          <w:rFonts w:cs="Arial"/>
        </w:rPr>
        <w:t xml:space="preserve"> het oordeel V is, geef dan aan kort waarom je vindt dat de LER behaald is en waar daarvan bewijs te vinden is.</w:t>
      </w:r>
      <w:r w:rsidRPr="00B149B6">
        <w:rPr>
          <w:rFonts w:cs="Arial"/>
        </w:rPr>
        <w:t xml:space="preserve"> </w:t>
      </w:r>
      <w:r w:rsidRPr="004754DD">
        <w:rPr>
          <w:rFonts w:cs="Arial"/>
        </w:rPr>
        <w:t xml:space="preserve">Ontwikkelpunten noteert </w:t>
      </w:r>
      <w:r>
        <w:rPr>
          <w:rFonts w:cs="Arial"/>
        </w:rPr>
        <w:t>de assessor</w:t>
      </w:r>
      <w:r w:rsidRPr="004754DD">
        <w:rPr>
          <w:rFonts w:cs="Arial"/>
        </w:rPr>
        <w:t xml:space="preserve"> bij de </w:t>
      </w:r>
      <w:proofErr w:type="spellStart"/>
      <w:r w:rsidRPr="004754DD">
        <w:rPr>
          <w:rFonts w:cs="Arial"/>
        </w:rPr>
        <w:t>feedforward</w:t>
      </w:r>
      <w:proofErr w:type="spellEnd"/>
      <w:r w:rsidRPr="004754DD">
        <w:rPr>
          <w:rFonts w:cs="Arial"/>
        </w:rPr>
        <w:t>.</w:t>
      </w:r>
    </w:p>
    <w:p w14:paraId="5DC7DE0C" w14:textId="77777777" w:rsidR="001F0067" w:rsidRPr="006F6E62" w:rsidRDefault="001F0067" w:rsidP="001F0067">
      <w:pPr>
        <w:spacing w:after="151" w:line="256" w:lineRule="auto"/>
      </w:pPr>
      <w:r w:rsidRPr="004754DD">
        <w:t>G = aangetoond met bijzondere kwaliteit; V = aangetoond; O = niet volledig aangetoond</w:t>
      </w:r>
    </w:p>
    <w:tbl>
      <w:tblPr>
        <w:tblStyle w:val="Tabelraster"/>
        <w:tblW w:w="0" w:type="auto"/>
        <w:tblBorders>
          <w:top w:val="single" w:sz="18" w:space="0" w:color="auto"/>
          <w:bottom w:val="single" w:sz="18" w:space="0" w:color="auto"/>
        </w:tblBorders>
        <w:tblLook w:val="04A0" w:firstRow="1" w:lastRow="0" w:firstColumn="1" w:lastColumn="0" w:noHBand="0" w:noVBand="1"/>
      </w:tblPr>
      <w:tblGrid>
        <w:gridCol w:w="3531"/>
        <w:gridCol w:w="10417"/>
      </w:tblGrid>
      <w:tr w:rsidR="001F0067" w:rsidRPr="00DB3EA5" w14:paraId="61D05F21" w14:textId="77777777" w:rsidTr="00190ADA">
        <w:tc>
          <w:tcPr>
            <w:tcW w:w="3539" w:type="dxa"/>
          </w:tcPr>
          <w:p w14:paraId="579E5E8E" w14:textId="77777777" w:rsidR="001F0067" w:rsidRPr="00DB3EA5" w:rsidRDefault="001F0067" w:rsidP="00190ADA">
            <w:pPr>
              <w:rPr>
                <w:rFonts w:cs="Arial"/>
                <w:b/>
                <w:bCs/>
                <w:sz w:val="18"/>
                <w:szCs w:val="18"/>
              </w:rPr>
            </w:pPr>
            <w:r w:rsidRPr="00DB3EA5">
              <w:rPr>
                <w:rFonts w:cs="Arial"/>
                <w:b/>
                <w:bCs/>
                <w:sz w:val="20"/>
              </w:rPr>
              <w:t xml:space="preserve">Oordeel </w:t>
            </w:r>
            <w:proofErr w:type="spellStart"/>
            <w:r>
              <w:rPr>
                <w:rFonts w:cs="Arial"/>
                <w:b/>
                <w:bCs/>
                <w:sz w:val="20"/>
              </w:rPr>
              <w:t>assessmentles</w:t>
            </w:r>
            <w:proofErr w:type="spellEnd"/>
            <w:r w:rsidRPr="00DB3EA5">
              <w:rPr>
                <w:rFonts w:cs="Arial"/>
                <w:b/>
                <w:bCs/>
                <w:sz w:val="20"/>
              </w:rPr>
              <w:t>:</w:t>
            </w:r>
          </w:p>
        </w:tc>
        <w:tc>
          <w:tcPr>
            <w:tcW w:w="10457" w:type="dxa"/>
            <w:vAlign w:val="center"/>
          </w:tcPr>
          <w:p w14:paraId="719E5283" w14:textId="77777777" w:rsidR="001F0067" w:rsidRPr="00DB3EA5" w:rsidRDefault="001F0067" w:rsidP="00190ADA">
            <w:pPr>
              <w:rPr>
                <w:rFonts w:cs="Arial"/>
                <w:sz w:val="18"/>
                <w:szCs w:val="18"/>
              </w:rPr>
            </w:pPr>
            <w:r w:rsidRPr="00DB3EA5">
              <w:rPr>
                <w:rFonts w:cs="Arial"/>
                <w:sz w:val="18"/>
                <w:szCs w:val="18"/>
              </w:rPr>
              <w:sym w:font="Wingdings" w:char="F072"/>
            </w:r>
            <w:r w:rsidRPr="00DB3EA5">
              <w:rPr>
                <w:rFonts w:cs="Arial"/>
                <w:color w:val="000000" w:themeColor="text1"/>
                <w:sz w:val="18"/>
                <w:szCs w:val="18"/>
              </w:rPr>
              <w:t xml:space="preserve"> GO      </w:t>
            </w:r>
            <w:r w:rsidRPr="00DB3EA5">
              <w:rPr>
                <w:rFonts w:cs="Arial"/>
                <w:sz w:val="18"/>
                <w:szCs w:val="18"/>
              </w:rPr>
              <w:sym w:font="Wingdings" w:char="F072"/>
            </w:r>
            <w:r w:rsidRPr="00DB3EA5">
              <w:rPr>
                <w:rFonts w:cs="Arial"/>
                <w:sz w:val="18"/>
                <w:szCs w:val="18"/>
              </w:rPr>
              <w:t xml:space="preserve"> </w:t>
            </w:r>
            <w:r w:rsidRPr="00DB3EA5">
              <w:rPr>
                <w:rFonts w:cs="Arial"/>
                <w:color w:val="000000" w:themeColor="text1"/>
                <w:sz w:val="18"/>
                <w:szCs w:val="18"/>
              </w:rPr>
              <w:t>NO GO</w:t>
            </w:r>
          </w:p>
        </w:tc>
      </w:tr>
      <w:tr w:rsidR="001F0067" w:rsidRPr="00DB3EA5" w14:paraId="0B32577E" w14:textId="77777777" w:rsidTr="00190ADA">
        <w:tc>
          <w:tcPr>
            <w:tcW w:w="3539" w:type="dxa"/>
          </w:tcPr>
          <w:p w14:paraId="11DE526D" w14:textId="77777777" w:rsidR="001F0067" w:rsidRPr="00DB3EA5" w:rsidRDefault="001F0067" w:rsidP="00190ADA">
            <w:pPr>
              <w:rPr>
                <w:rFonts w:cs="Arial"/>
                <w:sz w:val="18"/>
                <w:szCs w:val="18"/>
              </w:rPr>
            </w:pPr>
            <w:proofErr w:type="spellStart"/>
            <w:r w:rsidRPr="00DB3EA5">
              <w:rPr>
                <w:rFonts w:cs="Arial"/>
                <w:sz w:val="18"/>
                <w:szCs w:val="18"/>
              </w:rPr>
              <w:lastRenderedPageBreak/>
              <w:t>Feedforward</w:t>
            </w:r>
            <w:proofErr w:type="spellEnd"/>
            <w:r w:rsidRPr="00DB3EA5">
              <w:rPr>
                <w:rFonts w:cs="Arial"/>
                <w:sz w:val="18"/>
                <w:szCs w:val="18"/>
              </w:rPr>
              <w:t xml:space="preserve"> </w:t>
            </w:r>
            <w:proofErr w:type="spellStart"/>
            <w:r>
              <w:rPr>
                <w:rFonts w:cs="Arial"/>
                <w:sz w:val="18"/>
                <w:szCs w:val="18"/>
              </w:rPr>
              <w:t>assessmentles</w:t>
            </w:r>
            <w:proofErr w:type="spellEnd"/>
            <w:r w:rsidRPr="00DB3EA5">
              <w:rPr>
                <w:rFonts w:cs="Arial"/>
                <w:sz w:val="18"/>
                <w:szCs w:val="18"/>
              </w:rPr>
              <w:t>:</w:t>
            </w:r>
          </w:p>
        </w:tc>
        <w:tc>
          <w:tcPr>
            <w:tcW w:w="10457" w:type="dxa"/>
          </w:tcPr>
          <w:p w14:paraId="190CE67C" w14:textId="77777777" w:rsidR="001F0067" w:rsidRPr="00DB3EA5" w:rsidRDefault="001F0067" w:rsidP="00190ADA">
            <w:pPr>
              <w:rPr>
                <w:rFonts w:cs="Arial"/>
                <w:sz w:val="18"/>
                <w:szCs w:val="18"/>
              </w:rPr>
            </w:pPr>
          </w:p>
          <w:p w14:paraId="1EF2D015" w14:textId="77777777" w:rsidR="001F0067" w:rsidRPr="00DB3EA5" w:rsidRDefault="001F0067" w:rsidP="00190ADA">
            <w:pPr>
              <w:rPr>
                <w:rFonts w:cs="Arial"/>
                <w:sz w:val="18"/>
                <w:szCs w:val="18"/>
              </w:rPr>
            </w:pPr>
          </w:p>
          <w:p w14:paraId="64256F79" w14:textId="77777777" w:rsidR="001F0067" w:rsidRPr="00DB3EA5" w:rsidRDefault="001F0067" w:rsidP="00190ADA">
            <w:pPr>
              <w:rPr>
                <w:rFonts w:cs="Arial"/>
                <w:sz w:val="18"/>
                <w:szCs w:val="18"/>
              </w:rPr>
            </w:pPr>
          </w:p>
        </w:tc>
      </w:tr>
    </w:tbl>
    <w:p w14:paraId="25532AC8" w14:textId="77777777" w:rsidR="001F0067" w:rsidRPr="00DB3EA5" w:rsidRDefault="001F0067" w:rsidP="001F0067">
      <w:pPr>
        <w:spacing w:before="16" w:line="240" w:lineRule="auto"/>
        <w:rPr>
          <w:rFonts w:eastAsia="Calibri" w:cs="Arial"/>
          <w:sz w:val="18"/>
          <w:szCs w:val="18"/>
        </w:rPr>
      </w:pPr>
      <w:r w:rsidRPr="00DB3EA5">
        <w:rPr>
          <w:rFonts w:cs="Arial"/>
          <w:sz w:val="18"/>
          <w:szCs w:val="18"/>
        </w:rPr>
        <w:br/>
      </w:r>
      <w:r w:rsidRPr="00DB3EA5">
        <w:rPr>
          <w:rFonts w:eastAsia="Calibri" w:cs="Arial"/>
          <w:bCs/>
          <w:sz w:val="18"/>
          <w:szCs w:val="18"/>
        </w:rPr>
        <w:t>N</w:t>
      </w:r>
      <w:r w:rsidRPr="00DB3EA5">
        <w:rPr>
          <w:rFonts w:eastAsia="Calibri" w:cs="Arial"/>
          <w:sz w:val="18"/>
          <w:szCs w:val="18"/>
        </w:rPr>
        <w:t>aam student:</w:t>
      </w:r>
      <w:r w:rsidRPr="00DB3EA5">
        <w:rPr>
          <w:rFonts w:eastAsia="Calibri" w:cs="Arial"/>
          <w:sz w:val="18"/>
          <w:szCs w:val="18"/>
        </w:rPr>
        <w:tab/>
      </w:r>
      <w:r w:rsidRPr="00DB3EA5">
        <w:rPr>
          <w:rFonts w:eastAsia="Calibri" w:cs="Arial"/>
          <w:sz w:val="18"/>
          <w:szCs w:val="18"/>
        </w:rPr>
        <w:tab/>
      </w:r>
      <w:r w:rsidRPr="00DB3EA5">
        <w:rPr>
          <w:rFonts w:eastAsia="Calibri" w:cs="Arial"/>
          <w:sz w:val="18"/>
          <w:szCs w:val="18"/>
        </w:rPr>
        <w:tab/>
      </w:r>
      <w:r w:rsidRPr="00DB3EA5">
        <w:rPr>
          <w:rFonts w:eastAsia="Calibri" w:cs="Arial"/>
          <w:sz w:val="18"/>
          <w:szCs w:val="18"/>
        </w:rPr>
        <w:tab/>
      </w:r>
      <w:r w:rsidRPr="00DB3EA5">
        <w:rPr>
          <w:rFonts w:eastAsia="Calibri" w:cs="Arial"/>
          <w:sz w:val="18"/>
          <w:szCs w:val="18"/>
        </w:rPr>
        <w:tab/>
      </w:r>
      <w:r w:rsidRPr="00DB3EA5">
        <w:rPr>
          <w:rFonts w:eastAsia="Calibri" w:cs="Arial"/>
          <w:sz w:val="18"/>
          <w:szCs w:val="18"/>
        </w:rPr>
        <w:tab/>
      </w:r>
      <w:r w:rsidRPr="00DB3EA5">
        <w:rPr>
          <w:rFonts w:eastAsia="Calibri" w:cs="Arial"/>
          <w:sz w:val="18"/>
          <w:szCs w:val="18"/>
        </w:rPr>
        <w:tab/>
      </w:r>
      <w:r w:rsidRPr="00DB3EA5">
        <w:rPr>
          <w:rFonts w:eastAsia="Calibri" w:cs="Arial"/>
          <w:sz w:val="18"/>
          <w:szCs w:val="18"/>
        </w:rPr>
        <w:tab/>
      </w:r>
      <w:r w:rsidRPr="00DB3EA5">
        <w:rPr>
          <w:rFonts w:eastAsia="Calibri" w:cs="Arial"/>
          <w:sz w:val="18"/>
          <w:szCs w:val="18"/>
        </w:rPr>
        <w:tab/>
      </w:r>
      <w:r w:rsidRPr="00DB3EA5">
        <w:rPr>
          <w:rFonts w:eastAsia="Calibri" w:cs="Arial"/>
          <w:bCs/>
          <w:sz w:val="18"/>
          <w:szCs w:val="18"/>
        </w:rPr>
        <w:t>Studentnummer</w:t>
      </w:r>
      <w:r w:rsidRPr="00DB3EA5">
        <w:rPr>
          <w:rFonts w:eastAsia="Calibri" w:cs="Arial"/>
          <w:b/>
          <w:sz w:val="18"/>
          <w:szCs w:val="18"/>
        </w:rPr>
        <w:t>:</w:t>
      </w:r>
      <w:r w:rsidRPr="00DB3EA5">
        <w:rPr>
          <w:rFonts w:eastAsia="Calibri" w:cs="Arial"/>
          <w:sz w:val="18"/>
          <w:szCs w:val="18"/>
        </w:rPr>
        <w:t xml:space="preserve"> </w:t>
      </w:r>
    </w:p>
    <w:p w14:paraId="029D025E" w14:textId="77777777" w:rsidR="001F0067" w:rsidRPr="00DB3EA5" w:rsidRDefault="001F0067" w:rsidP="001F0067">
      <w:pPr>
        <w:tabs>
          <w:tab w:val="left" w:pos="7797"/>
        </w:tabs>
        <w:spacing w:before="29" w:line="240" w:lineRule="auto"/>
        <w:ind w:right="-20"/>
        <w:rPr>
          <w:rFonts w:eastAsia="Arial Narrow" w:cs="Arial"/>
          <w:bCs/>
          <w:spacing w:val="-1"/>
          <w:sz w:val="18"/>
          <w:szCs w:val="18"/>
        </w:rPr>
      </w:pPr>
    </w:p>
    <w:p w14:paraId="5C707D1B" w14:textId="77777777" w:rsidR="001F0067" w:rsidRPr="00DB3EA5" w:rsidRDefault="001F0067" w:rsidP="001F0067">
      <w:pPr>
        <w:tabs>
          <w:tab w:val="left" w:pos="7797"/>
        </w:tabs>
        <w:spacing w:before="29" w:line="240" w:lineRule="auto"/>
        <w:ind w:right="-20"/>
        <w:rPr>
          <w:rFonts w:eastAsia="Arial Narrow" w:cs="Arial"/>
          <w:bCs/>
          <w:spacing w:val="-1"/>
          <w:sz w:val="18"/>
          <w:szCs w:val="18"/>
        </w:rPr>
      </w:pPr>
      <w:r w:rsidRPr="00DB3EA5">
        <w:rPr>
          <w:rFonts w:eastAsia="Arial Narrow" w:cs="Arial"/>
          <w:bCs/>
          <w:spacing w:val="-1"/>
          <w:sz w:val="18"/>
          <w:szCs w:val="18"/>
        </w:rPr>
        <w:t>Naam en handtekening assessor:</w:t>
      </w:r>
      <w:r w:rsidRPr="00DB3EA5">
        <w:rPr>
          <w:rFonts w:eastAsia="Arial Narrow" w:cs="Arial"/>
          <w:bCs/>
          <w:spacing w:val="-1"/>
          <w:sz w:val="18"/>
          <w:szCs w:val="18"/>
        </w:rPr>
        <w:tab/>
        <w:t>Datum:</w:t>
      </w:r>
    </w:p>
    <w:p w14:paraId="627C4E0C" w14:textId="77777777" w:rsidR="001F0067" w:rsidRPr="00DB3EA5" w:rsidRDefault="001F0067" w:rsidP="001F0067">
      <w:pPr>
        <w:spacing w:after="151" w:line="240" w:lineRule="auto"/>
        <w:rPr>
          <w:rFonts w:cs="Arial"/>
          <w:sz w:val="18"/>
          <w:szCs w:val="18"/>
        </w:rPr>
      </w:pPr>
    </w:p>
    <w:tbl>
      <w:tblPr>
        <w:tblStyle w:val="Tabelraster"/>
        <w:tblW w:w="0" w:type="auto"/>
        <w:tblBorders>
          <w:top w:val="single" w:sz="18" w:space="0" w:color="auto"/>
          <w:bottom w:val="single" w:sz="18" w:space="0" w:color="auto"/>
        </w:tblBorders>
        <w:tblLook w:val="04A0" w:firstRow="1" w:lastRow="0" w:firstColumn="1" w:lastColumn="0" w:noHBand="0" w:noVBand="1"/>
      </w:tblPr>
      <w:tblGrid>
        <w:gridCol w:w="3531"/>
        <w:gridCol w:w="10417"/>
      </w:tblGrid>
      <w:tr w:rsidR="001F0067" w:rsidRPr="00CE54F7" w14:paraId="565E3B64" w14:textId="77777777" w:rsidTr="00190ADA">
        <w:tc>
          <w:tcPr>
            <w:tcW w:w="3539" w:type="dxa"/>
          </w:tcPr>
          <w:p w14:paraId="55CB2003" w14:textId="77777777" w:rsidR="001F0067" w:rsidRPr="00CE54F7" w:rsidRDefault="001F0067" w:rsidP="00190ADA">
            <w:pPr>
              <w:rPr>
                <w:rFonts w:ascii="Helvetica" w:hAnsi="Helvetica"/>
                <w:sz w:val="18"/>
                <w:szCs w:val="18"/>
              </w:rPr>
            </w:pPr>
            <w:r w:rsidRPr="00CE54F7">
              <w:rPr>
                <w:rFonts w:ascii="Helvetica" w:hAnsi="Helvetica"/>
                <w:sz w:val="18"/>
                <w:szCs w:val="18"/>
              </w:rPr>
              <w:t>Eindoordeel:</w:t>
            </w:r>
          </w:p>
        </w:tc>
        <w:tc>
          <w:tcPr>
            <w:tcW w:w="10457" w:type="dxa"/>
            <w:vAlign w:val="center"/>
          </w:tcPr>
          <w:p w14:paraId="6C980461" w14:textId="77777777" w:rsidR="001F0067" w:rsidRPr="00CE54F7" w:rsidRDefault="001F0067" w:rsidP="00190ADA">
            <w:pPr>
              <w:rPr>
                <w:rFonts w:ascii="Helvetica" w:hAnsi="Helvetica"/>
                <w:sz w:val="18"/>
                <w:szCs w:val="18"/>
              </w:rPr>
            </w:pPr>
            <w:r w:rsidRPr="00CE54F7">
              <w:rPr>
                <w:rFonts w:ascii="Helvetica" w:hAnsi="Helvetica"/>
                <w:sz w:val="18"/>
                <w:szCs w:val="18"/>
              </w:rPr>
              <w:sym w:font="Wingdings" w:char="F072"/>
            </w:r>
            <w:r w:rsidRPr="00CE54F7">
              <w:rPr>
                <w:rFonts w:ascii="Helvetica" w:hAnsi="Helvetica"/>
                <w:sz w:val="18"/>
                <w:szCs w:val="18"/>
              </w:rPr>
              <w:t xml:space="preserve"> Zeer goed (</w:t>
            </w:r>
            <w:r>
              <w:rPr>
                <w:rFonts w:ascii="Helvetica" w:hAnsi="Helvetica"/>
                <w:sz w:val="18"/>
                <w:szCs w:val="18"/>
              </w:rPr>
              <w:t>5</w:t>
            </w:r>
            <w:r w:rsidRPr="00CE54F7">
              <w:rPr>
                <w:rFonts w:ascii="Helvetica" w:hAnsi="Helvetica"/>
                <w:sz w:val="18"/>
                <w:szCs w:val="18"/>
              </w:rPr>
              <w:t xml:space="preserve"> x ‘G’)</w:t>
            </w:r>
          </w:p>
          <w:p w14:paraId="1EECEFA8" w14:textId="77777777" w:rsidR="001F0067" w:rsidRPr="00CE54F7" w:rsidRDefault="001F0067" w:rsidP="00190ADA">
            <w:pPr>
              <w:rPr>
                <w:rFonts w:ascii="Helvetica" w:hAnsi="Helvetica"/>
                <w:sz w:val="18"/>
                <w:szCs w:val="18"/>
              </w:rPr>
            </w:pPr>
            <w:r w:rsidRPr="00CE54F7">
              <w:rPr>
                <w:rFonts w:ascii="Helvetica" w:hAnsi="Helvetica"/>
                <w:sz w:val="18"/>
                <w:szCs w:val="18"/>
              </w:rPr>
              <w:sym w:font="Wingdings" w:char="F072"/>
            </w:r>
            <w:r w:rsidRPr="00CE54F7">
              <w:rPr>
                <w:rFonts w:ascii="Helvetica" w:hAnsi="Helvetica"/>
                <w:sz w:val="18"/>
                <w:szCs w:val="18"/>
              </w:rPr>
              <w:t xml:space="preserve"> Goed (</w:t>
            </w:r>
            <w:r>
              <w:rPr>
                <w:rFonts w:ascii="Helvetica" w:hAnsi="Helvetica"/>
                <w:sz w:val="18"/>
                <w:szCs w:val="18"/>
              </w:rPr>
              <w:t>3</w:t>
            </w:r>
            <w:r w:rsidRPr="00CE54F7">
              <w:rPr>
                <w:rFonts w:ascii="Helvetica" w:hAnsi="Helvetica"/>
                <w:sz w:val="18"/>
                <w:szCs w:val="18"/>
              </w:rPr>
              <w:t xml:space="preserve"> x ‘G’ en 1 x ‘V’: waarvan minimaal één </w:t>
            </w:r>
            <w:r>
              <w:rPr>
                <w:rFonts w:ascii="Helvetica" w:hAnsi="Helvetica"/>
                <w:sz w:val="18"/>
                <w:szCs w:val="18"/>
              </w:rPr>
              <w:t xml:space="preserve">G </w:t>
            </w:r>
            <w:r w:rsidRPr="00CE54F7">
              <w:rPr>
                <w:rFonts w:ascii="Helvetica" w:hAnsi="Helvetica"/>
                <w:sz w:val="18"/>
                <w:szCs w:val="18"/>
              </w:rPr>
              <w:t>in elke categorie: (vak)didactisch en professioneel handelen)</w:t>
            </w:r>
          </w:p>
          <w:p w14:paraId="02B2C199" w14:textId="77777777" w:rsidR="001F0067" w:rsidRPr="00CE54F7" w:rsidRDefault="001F0067" w:rsidP="00190ADA">
            <w:pPr>
              <w:rPr>
                <w:rFonts w:ascii="Helvetica" w:hAnsi="Helvetica"/>
                <w:sz w:val="18"/>
                <w:szCs w:val="18"/>
              </w:rPr>
            </w:pPr>
            <w:r w:rsidRPr="00CE54F7">
              <w:rPr>
                <w:rFonts w:ascii="Helvetica" w:hAnsi="Helvetica"/>
                <w:sz w:val="18"/>
                <w:szCs w:val="18"/>
              </w:rPr>
              <w:sym w:font="Wingdings" w:char="F072"/>
            </w:r>
            <w:r w:rsidRPr="00CE54F7">
              <w:rPr>
                <w:rFonts w:ascii="Helvetica" w:hAnsi="Helvetica"/>
                <w:sz w:val="18"/>
                <w:szCs w:val="18"/>
              </w:rPr>
              <w:t xml:space="preserve"> Voldoende (als alle criteria met ‘V’ of hoger zijn beoordeeld, maar nog net geen eindoordeel “Goed” te geven is)</w:t>
            </w:r>
          </w:p>
          <w:p w14:paraId="1EB9BB96" w14:textId="77777777" w:rsidR="001F0067" w:rsidRPr="00CE54F7" w:rsidRDefault="001F0067" w:rsidP="00190ADA">
            <w:pPr>
              <w:rPr>
                <w:rFonts w:ascii="Helvetica" w:hAnsi="Helvetica"/>
                <w:sz w:val="18"/>
                <w:szCs w:val="18"/>
              </w:rPr>
            </w:pPr>
            <w:r w:rsidRPr="00CE54F7">
              <w:rPr>
                <w:rFonts w:ascii="Helvetica" w:hAnsi="Helvetica"/>
                <w:sz w:val="18"/>
                <w:szCs w:val="18"/>
              </w:rPr>
              <w:sym w:font="Wingdings" w:char="F072"/>
            </w:r>
            <w:r w:rsidRPr="00CE54F7">
              <w:rPr>
                <w:rFonts w:ascii="Helvetica" w:hAnsi="Helvetica"/>
                <w:sz w:val="18"/>
                <w:szCs w:val="18"/>
              </w:rPr>
              <w:t xml:space="preserve"> Onvoldoende (</w:t>
            </w:r>
            <w:proofErr w:type="gramStart"/>
            <w:r w:rsidRPr="00CE54F7">
              <w:rPr>
                <w:rFonts w:ascii="Helvetica" w:hAnsi="Helvetica"/>
                <w:sz w:val="18"/>
                <w:szCs w:val="18"/>
              </w:rPr>
              <w:t>indien</w:t>
            </w:r>
            <w:proofErr w:type="gramEnd"/>
            <w:r w:rsidRPr="00CE54F7">
              <w:rPr>
                <w:rFonts w:ascii="Helvetica" w:hAnsi="Helvetica"/>
                <w:sz w:val="18"/>
                <w:szCs w:val="18"/>
              </w:rPr>
              <w:t xml:space="preserve"> 1 of meer onvoldoende)</w:t>
            </w:r>
          </w:p>
        </w:tc>
      </w:tr>
      <w:tr w:rsidR="001F0067" w:rsidRPr="00CE54F7" w14:paraId="39F2FC8C" w14:textId="77777777" w:rsidTr="00190ADA">
        <w:tc>
          <w:tcPr>
            <w:tcW w:w="3539" w:type="dxa"/>
          </w:tcPr>
          <w:p w14:paraId="78194A42" w14:textId="77777777" w:rsidR="001F0067" w:rsidRPr="00CE54F7" w:rsidRDefault="001F0067" w:rsidP="00190ADA">
            <w:pPr>
              <w:rPr>
                <w:rFonts w:ascii="Helvetica" w:hAnsi="Helvetica"/>
                <w:sz w:val="18"/>
                <w:szCs w:val="18"/>
              </w:rPr>
            </w:pPr>
            <w:proofErr w:type="spellStart"/>
            <w:r w:rsidRPr="00CE54F7">
              <w:rPr>
                <w:rFonts w:ascii="Helvetica" w:hAnsi="Helvetica"/>
                <w:sz w:val="18"/>
                <w:szCs w:val="18"/>
              </w:rPr>
              <w:t>Feedforward</w:t>
            </w:r>
            <w:proofErr w:type="spellEnd"/>
            <w:r w:rsidRPr="00CE54F7">
              <w:rPr>
                <w:rFonts w:ascii="Helvetica" w:hAnsi="Helvetica"/>
                <w:sz w:val="18"/>
                <w:szCs w:val="18"/>
              </w:rPr>
              <w:t xml:space="preserve"> (bij een onvoldoende op niveau 4) of aandachtspunten voor doorgroei (indien niveau 4 voldoende)</w:t>
            </w:r>
          </w:p>
        </w:tc>
        <w:tc>
          <w:tcPr>
            <w:tcW w:w="10457" w:type="dxa"/>
          </w:tcPr>
          <w:p w14:paraId="7D42CB7F" w14:textId="77777777" w:rsidR="001F0067" w:rsidRPr="00CE54F7" w:rsidRDefault="001F0067" w:rsidP="00190ADA">
            <w:pPr>
              <w:rPr>
                <w:rFonts w:ascii="Helvetica" w:hAnsi="Helvetica"/>
                <w:sz w:val="18"/>
                <w:szCs w:val="18"/>
              </w:rPr>
            </w:pPr>
          </w:p>
          <w:p w14:paraId="0685BB5B" w14:textId="77777777" w:rsidR="001F0067" w:rsidRPr="00CE54F7" w:rsidRDefault="001F0067" w:rsidP="00190ADA">
            <w:pPr>
              <w:rPr>
                <w:rFonts w:ascii="Helvetica" w:hAnsi="Helvetica"/>
                <w:sz w:val="18"/>
                <w:szCs w:val="18"/>
              </w:rPr>
            </w:pPr>
          </w:p>
          <w:p w14:paraId="53713B0B" w14:textId="77777777" w:rsidR="001F0067" w:rsidRPr="00CE54F7" w:rsidRDefault="001F0067" w:rsidP="00190ADA">
            <w:pPr>
              <w:rPr>
                <w:rFonts w:ascii="Helvetica" w:hAnsi="Helvetica"/>
                <w:sz w:val="18"/>
                <w:szCs w:val="18"/>
              </w:rPr>
            </w:pPr>
          </w:p>
        </w:tc>
      </w:tr>
    </w:tbl>
    <w:p w14:paraId="39CF61C0" w14:textId="77777777" w:rsidR="001F0067" w:rsidRDefault="001F0067" w:rsidP="001F0067">
      <w:pPr>
        <w:spacing w:before="16" w:after="0" w:line="240" w:lineRule="auto"/>
        <w:rPr>
          <w:rFonts w:eastAsia="Calibri" w:cs="Arial"/>
        </w:rPr>
      </w:pPr>
      <w:r w:rsidRPr="00CE54F7">
        <w:rPr>
          <w:rFonts w:eastAsia="Calibri" w:cs="Arial"/>
          <w:bCs/>
        </w:rPr>
        <w:t>N</w:t>
      </w:r>
      <w:r w:rsidRPr="00CE54F7">
        <w:rPr>
          <w:rFonts w:eastAsia="Calibri" w:cs="Arial"/>
        </w:rPr>
        <w:t>aam student:</w:t>
      </w:r>
      <w:r w:rsidRPr="00CE54F7">
        <w:rPr>
          <w:rFonts w:eastAsia="Calibri" w:cs="Arial"/>
        </w:rPr>
        <w:tab/>
      </w:r>
      <w:r w:rsidRPr="00CE54F7">
        <w:rPr>
          <w:rFonts w:eastAsia="Calibri" w:cs="Arial"/>
        </w:rPr>
        <w:tab/>
      </w:r>
      <w:r w:rsidRPr="00CE54F7">
        <w:rPr>
          <w:rFonts w:eastAsia="Calibri" w:cs="Arial"/>
        </w:rPr>
        <w:tab/>
      </w:r>
      <w:r w:rsidRPr="00CE54F7">
        <w:rPr>
          <w:rFonts w:eastAsia="Calibri" w:cs="Arial"/>
        </w:rPr>
        <w:tab/>
      </w:r>
      <w:r w:rsidRPr="00CE54F7">
        <w:rPr>
          <w:rFonts w:eastAsia="Calibri" w:cs="Arial"/>
        </w:rPr>
        <w:tab/>
      </w:r>
      <w:r w:rsidRPr="00CE54F7">
        <w:rPr>
          <w:rFonts w:eastAsia="Calibri" w:cs="Arial"/>
        </w:rPr>
        <w:tab/>
      </w:r>
      <w:r w:rsidRPr="00CE54F7">
        <w:rPr>
          <w:rFonts w:eastAsia="Calibri" w:cs="Arial"/>
        </w:rPr>
        <w:tab/>
      </w:r>
      <w:r w:rsidRPr="00CE54F7">
        <w:rPr>
          <w:rFonts w:eastAsia="Calibri" w:cs="Arial"/>
        </w:rPr>
        <w:tab/>
      </w:r>
      <w:r w:rsidRPr="00CE54F7">
        <w:rPr>
          <w:rFonts w:eastAsia="Calibri" w:cs="Arial"/>
        </w:rPr>
        <w:tab/>
      </w:r>
      <w:r w:rsidRPr="00CE54F7">
        <w:rPr>
          <w:rFonts w:eastAsia="Calibri" w:cs="Arial"/>
          <w:bCs/>
        </w:rPr>
        <w:t>Studentnummer</w:t>
      </w:r>
      <w:r w:rsidRPr="00CE54F7">
        <w:rPr>
          <w:rFonts w:eastAsia="Calibri" w:cs="Arial"/>
          <w:b/>
        </w:rPr>
        <w:t>:</w:t>
      </w:r>
      <w:r w:rsidRPr="00CE54F7">
        <w:rPr>
          <w:rFonts w:eastAsia="Calibri" w:cs="Arial"/>
        </w:rPr>
        <w:t xml:space="preserve"> </w:t>
      </w:r>
    </w:p>
    <w:p w14:paraId="63E5C2E3" w14:textId="77777777" w:rsidR="001F0067" w:rsidRPr="00CE54F7" w:rsidRDefault="001F0067" w:rsidP="001F0067">
      <w:pPr>
        <w:spacing w:before="16" w:after="0" w:line="240" w:lineRule="auto"/>
        <w:rPr>
          <w:rFonts w:eastAsia="Arial Narrow"/>
          <w:bCs/>
          <w:spacing w:val="-1"/>
        </w:rPr>
      </w:pPr>
    </w:p>
    <w:p w14:paraId="00726AE4" w14:textId="77777777" w:rsidR="001F0067" w:rsidRDefault="001F0067" w:rsidP="001F0067">
      <w:pPr>
        <w:tabs>
          <w:tab w:val="left" w:pos="7797"/>
        </w:tabs>
        <w:spacing w:before="29" w:after="0" w:line="240" w:lineRule="auto"/>
        <w:ind w:right="-20"/>
        <w:rPr>
          <w:rFonts w:eastAsia="Arial Narrow"/>
          <w:bCs/>
          <w:spacing w:val="-1"/>
        </w:rPr>
      </w:pPr>
      <w:r w:rsidRPr="00CE54F7">
        <w:rPr>
          <w:rFonts w:eastAsia="Arial Narrow"/>
          <w:bCs/>
          <w:spacing w:val="-1"/>
        </w:rPr>
        <w:t>Naam en handtekening assessor 1:</w:t>
      </w:r>
      <w:r w:rsidRPr="00CE54F7">
        <w:rPr>
          <w:rFonts w:eastAsia="Arial Narrow"/>
          <w:bCs/>
          <w:spacing w:val="-1"/>
        </w:rPr>
        <w:tab/>
        <w:t>Datum:</w:t>
      </w:r>
    </w:p>
    <w:p w14:paraId="407B59EF" w14:textId="77777777" w:rsidR="001F0067" w:rsidRDefault="001F0067" w:rsidP="001F0067">
      <w:pPr>
        <w:tabs>
          <w:tab w:val="left" w:pos="7797"/>
        </w:tabs>
        <w:spacing w:before="29" w:after="0" w:line="240" w:lineRule="auto"/>
        <w:ind w:right="-20"/>
        <w:rPr>
          <w:rFonts w:eastAsia="Arial Narrow"/>
          <w:bCs/>
          <w:spacing w:val="-1"/>
        </w:rPr>
      </w:pPr>
    </w:p>
    <w:p w14:paraId="57360D00" w14:textId="77777777" w:rsidR="001F0067" w:rsidRPr="00086BE2" w:rsidRDefault="001F0067" w:rsidP="001F0067">
      <w:pPr>
        <w:tabs>
          <w:tab w:val="left" w:pos="7797"/>
        </w:tabs>
        <w:spacing w:before="29" w:after="0" w:line="240" w:lineRule="auto"/>
        <w:ind w:right="-20"/>
        <w:rPr>
          <w:rFonts w:eastAsia="Arial Narrow"/>
          <w:bCs/>
          <w:spacing w:val="-1"/>
        </w:rPr>
        <w:sectPr w:rsidR="001F0067" w:rsidRPr="00086BE2" w:rsidSect="00F868E2">
          <w:pgSz w:w="16838" w:h="11906" w:orient="landscape"/>
          <w:pgMar w:top="1440" w:right="1440" w:bottom="1440" w:left="1440" w:header="709" w:footer="709" w:gutter="0"/>
          <w:cols w:space="708"/>
          <w:docGrid w:linePitch="360"/>
        </w:sectPr>
      </w:pPr>
      <w:r w:rsidRPr="00D11C51">
        <w:rPr>
          <w:rFonts w:eastAsia="Arial Narrow"/>
          <w:bCs/>
          <w:spacing w:val="-1"/>
        </w:rPr>
        <w:t>Naam en handtekening assessor 2:</w:t>
      </w:r>
      <w:r w:rsidRPr="00D11C51">
        <w:rPr>
          <w:rFonts w:eastAsia="Arial Narrow"/>
          <w:bCs/>
          <w:spacing w:val="-1"/>
        </w:rPr>
        <w:tab/>
        <w:t>Datum:</w:t>
      </w:r>
    </w:p>
    <w:p w14:paraId="4F9DA2E0" w14:textId="77777777" w:rsidR="001F0067" w:rsidRDefault="001F0067" w:rsidP="001F0067">
      <w:pPr>
        <w:spacing w:line="240" w:lineRule="auto"/>
        <w:rPr>
          <w:rFonts w:ascii="Helvetica" w:eastAsia="SimSun" w:hAnsi="Helvetica" w:cs="Times New Roman"/>
          <w:sz w:val="18"/>
          <w:szCs w:val="18"/>
          <w:lang w:eastAsia="zh-CN"/>
        </w:rPr>
      </w:pPr>
    </w:p>
    <w:tbl>
      <w:tblPr>
        <w:tblStyle w:val="Tabelraster"/>
        <w:tblW w:w="5000" w:type="pct"/>
        <w:tblLook w:val="04A0" w:firstRow="1" w:lastRow="0" w:firstColumn="1" w:lastColumn="0" w:noHBand="0" w:noVBand="1"/>
      </w:tblPr>
      <w:tblGrid>
        <w:gridCol w:w="1298"/>
        <w:gridCol w:w="1107"/>
        <w:gridCol w:w="3403"/>
        <w:gridCol w:w="6235"/>
        <w:gridCol w:w="1905"/>
      </w:tblGrid>
      <w:tr w:rsidR="001F0067" w:rsidRPr="00DB3EA5" w14:paraId="5BF91D44" w14:textId="77777777" w:rsidTr="00190ADA">
        <w:tc>
          <w:tcPr>
            <w:tcW w:w="4317" w:type="pct"/>
            <w:gridSpan w:val="4"/>
            <w:tcBorders>
              <w:top w:val="single" w:sz="18" w:space="0" w:color="auto"/>
              <w:bottom w:val="single" w:sz="18" w:space="0" w:color="auto"/>
            </w:tcBorders>
            <w:shd w:val="clear" w:color="auto" w:fill="D9D9D9" w:themeFill="background1" w:themeFillShade="D9"/>
            <w:vAlign w:val="center"/>
          </w:tcPr>
          <w:p w14:paraId="6D7E3819" w14:textId="77777777" w:rsidR="001F0067" w:rsidRPr="00DB3EA5" w:rsidRDefault="001F0067" w:rsidP="00190ADA">
            <w:pPr>
              <w:jc w:val="center"/>
              <w:rPr>
                <w:rFonts w:ascii="Helvetica" w:hAnsi="Helvetica"/>
                <w:b/>
                <w:sz w:val="18"/>
                <w:szCs w:val="18"/>
              </w:rPr>
            </w:pPr>
            <w:r w:rsidRPr="00DB3EA5">
              <w:rPr>
                <w:rFonts w:ascii="Helvetica" w:hAnsi="Helvetica"/>
                <w:b/>
                <w:sz w:val="18"/>
                <w:szCs w:val="18"/>
              </w:rPr>
              <w:t>(VAK) DIDACTISCH HANDELEN</w:t>
            </w:r>
          </w:p>
        </w:tc>
        <w:tc>
          <w:tcPr>
            <w:tcW w:w="683" w:type="pct"/>
            <w:tcBorders>
              <w:top w:val="single" w:sz="18" w:space="0" w:color="auto"/>
              <w:bottom w:val="single" w:sz="18" w:space="0" w:color="auto"/>
            </w:tcBorders>
            <w:shd w:val="clear" w:color="auto" w:fill="D9D9D9" w:themeFill="background1" w:themeFillShade="D9"/>
          </w:tcPr>
          <w:p w14:paraId="1E3B1749" w14:textId="77777777" w:rsidR="001F0067" w:rsidRPr="00DB3EA5" w:rsidRDefault="001F0067" w:rsidP="00190ADA">
            <w:pPr>
              <w:jc w:val="center"/>
              <w:rPr>
                <w:rFonts w:ascii="Helvetica" w:hAnsi="Helvetica"/>
                <w:b/>
                <w:sz w:val="18"/>
                <w:szCs w:val="18"/>
              </w:rPr>
            </w:pPr>
          </w:p>
        </w:tc>
      </w:tr>
      <w:tr w:rsidR="001F0067" w:rsidRPr="00DB3EA5" w14:paraId="64D9ADC0" w14:textId="77777777" w:rsidTr="00190ADA">
        <w:trPr>
          <w:trHeight w:val="295"/>
        </w:trPr>
        <w:tc>
          <w:tcPr>
            <w:tcW w:w="465" w:type="pct"/>
            <w:tcBorders>
              <w:top w:val="single" w:sz="18" w:space="0" w:color="auto"/>
              <w:bottom w:val="single" w:sz="18" w:space="0" w:color="auto"/>
            </w:tcBorders>
            <w:shd w:val="clear" w:color="auto" w:fill="F2F2F2" w:themeFill="background1" w:themeFillShade="F2"/>
            <w:vAlign w:val="center"/>
          </w:tcPr>
          <w:p w14:paraId="7EE49A0F" w14:textId="77777777" w:rsidR="001F0067" w:rsidRPr="00DB3EA5" w:rsidRDefault="001F0067" w:rsidP="00190ADA">
            <w:pPr>
              <w:jc w:val="center"/>
              <w:rPr>
                <w:rFonts w:ascii="Helvetica" w:hAnsi="Helvetica"/>
                <w:b/>
                <w:sz w:val="18"/>
                <w:szCs w:val="18"/>
              </w:rPr>
            </w:pPr>
            <w:r w:rsidRPr="00DB3EA5">
              <w:rPr>
                <w:rFonts w:ascii="Helvetica" w:hAnsi="Helvetica"/>
                <w:b/>
                <w:sz w:val="18"/>
                <w:szCs w:val="18"/>
              </w:rPr>
              <w:t>Beroepstaak</w:t>
            </w:r>
          </w:p>
        </w:tc>
        <w:tc>
          <w:tcPr>
            <w:tcW w:w="397" w:type="pct"/>
            <w:tcBorders>
              <w:top w:val="single" w:sz="18" w:space="0" w:color="auto"/>
              <w:bottom w:val="single" w:sz="18" w:space="0" w:color="auto"/>
            </w:tcBorders>
            <w:shd w:val="clear" w:color="auto" w:fill="F2F2F2" w:themeFill="background1" w:themeFillShade="F2"/>
            <w:vAlign w:val="center"/>
          </w:tcPr>
          <w:p w14:paraId="22F721EB" w14:textId="77777777" w:rsidR="001F0067" w:rsidRPr="00DB3EA5" w:rsidRDefault="001F0067" w:rsidP="00190ADA">
            <w:pPr>
              <w:jc w:val="center"/>
              <w:rPr>
                <w:rFonts w:ascii="Helvetica" w:hAnsi="Helvetica"/>
                <w:b/>
                <w:sz w:val="18"/>
                <w:szCs w:val="18"/>
              </w:rPr>
            </w:pPr>
          </w:p>
        </w:tc>
        <w:tc>
          <w:tcPr>
            <w:tcW w:w="1220" w:type="pct"/>
            <w:tcBorders>
              <w:top w:val="single" w:sz="18" w:space="0" w:color="auto"/>
              <w:bottom w:val="single" w:sz="18" w:space="0" w:color="auto"/>
            </w:tcBorders>
            <w:shd w:val="clear" w:color="auto" w:fill="F2F2F2" w:themeFill="background1" w:themeFillShade="F2"/>
            <w:vAlign w:val="center"/>
          </w:tcPr>
          <w:p w14:paraId="7DDD0092" w14:textId="77777777" w:rsidR="001F0067" w:rsidRPr="00DB3EA5" w:rsidRDefault="001F0067" w:rsidP="00190ADA">
            <w:pPr>
              <w:jc w:val="center"/>
              <w:rPr>
                <w:rFonts w:ascii="Helvetica" w:hAnsi="Helvetica"/>
                <w:b/>
                <w:sz w:val="18"/>
                <w:szCs w:val="18"/>
              </w:rPr>
            </w:pPr>
            <w:r w:rsidRPr="00DB3EA5">
              <w:rPr>
                <w:rFonts w:ascii="Helvetica" w:hAnsi="Helvetica"/>
                <w:b/>
                <w:sz w:val="18"/>
                <w:szCs w:val="18"/>
              </w:rPr>
              <w:t>Leerresultaat</w:t>
            </w:r>
          </w:p>
        </w:tc>
        <w:tc>
          <w:tcPr>
            <w:tcW w:w="2235" w:type="pct"/>
            <w:tcBorders>
              <w:top w:val="single" w:sz="18" w:space="0" w:color="auto"/>
              <w:bottom w:val="single" w:sz="18" w:space="0" w:color="auto"/>
            </w:tcBorders>
            <w:shd w:val="clear" w:color="auto" w:fill="F2F2F2" w:themeFill="background1" w:themeFillShade="F2"/>
            <w:vAlign w:val="center"/>
          </w:tcPr>
          <w:p w14:paraId="226BD6D4" w14:textId="77777777" w:rsidR="001F0067" w:rsidRPr="00DB3EA5" w:rsidRDefault="001F0067" w:rsidP="00190ADA">
            <w:pPr>
              <w:jc w:val="center"/>
              <w:rPr>
                <w:rFonts w:ascii="Helvetica" w:hAnsi="Helvetica"/>
                <w:b/>
                <w:sz w:val="18"/>
                <w:szCs w:val="18"/>
              </w:rPr>
            </w:pPr>
            <w:r w:rsidRPr="00DB3EA5">
              <w:rPr>
                <w:rFonts w:ascii="Helvetica" w:hAnsi="Helvetica"/>
                <w:b/>
                <w:sz w:val="18"/>
                <w:szCs w:val="18"/>
              </w:rPr>
              <w:t>Bevindingen</w:t>
            </w:r>
          </w:p>
        </w:tc>
        <w:tc>
          <w:tcPr>
            <w:tcW w:w="683" w:type="pct"/>
            <w:tcBorders>
              <w:top w:val="single" w:sz="18" w:space="0" w:color="auto"/>
              <w:bottom w:val="single" w:sz="18" w:space="0" w:color="auto"/>
            </w:tcBorders>
            <w:shd w:val="clear" w:color="auto" w:fill="F2F2F2" w:themeFill="background1" w:themeFillShade="F2"/>
          </w:tcPr>
          <w:p w14:paraId="1E1D4B2D" w14:textId="77777777" w:rsidR="001F0067" w:rsidRPr="00DB3EA5" w:rsidRDefault="001F0067" w:rsidP="00190ADA">
            <w:pPr>
              <w:jc w:val="center"/>
              <w:rPr>
                <w:rFonts w:ascii="Helvetica" w:hAnsi="Helvetica"/>
                <w:b/>
                <w:sz w:val="18"/>
                <w:szCs w:val="18"/>
              </w:rPr>
            </w:pPr>
            <w:r>
              <w:rPr>
                <w:rFonts w:ascii="Helvetica" w:hAnsi="Helvetica"/>
                <w:b/>
                <w:sz w:val="18"/>
                <w:szCs w:val="18"/>
              </w:rPr>
              <w:t>Oordeel</w:t>
            </w:r>
          </w:p>
        </w:tc>
      </w:tr>
      <w:tr w:rsidR="001F0067" w:rsidRPr="00DB3EA5" w14:paraId="78A05EF0" w14:textId="77777777" w:rsidTr="00190ADA">
        <w:trPr>
          <w:cantSplit/>
          <w:trHeight w:val="1050"/>
        </w:trPr>
        <w:tc>
          <w:tcPr>
            <w:tcW w:w="465" w:type="pct"/>
            <w:vMerge w:val="restart"/>
            <w:tcBorders>
              <w:top w:val="single" w:sz="18" w:space="0" w:color="auto"/>
            </w:tcBorders>
            <w:vAlign w:val="center"/>
          </w:tcPr>
          <w:p w14:paraId="0DEB85A1" w14:textId="77777777" w:rsidR="001F0067" w:rsidRPr="00DB3EA5" w:rsidRDefault="001F0067" w:rsidP="00190ADA">
            <w:pPr>
              <w:rPr>
                <w:rFonts w:ascii="Helvetica" w:hAnsi="Helvetica"/>
                <w:sz w:val="18"/>
                <w:szCs w:val="18"/>
              </w:rPr>
            </w:pPr>
            <w:r w:rsidRPr="00DB3EA5">
              <w:rPr>
                <w:rFonts w:ascii="Helvetica" w:hAnsi="Helvetica"/>
                <w:sz w:val="18"/>
                <w:szCs w:val="18"/>
              </w:rPr>
              <w:t>3. De leraar verzorgt onderwijs</w:t>
            </w:r>
          </w:p>
        </w:tc>
        <w:tc>
          <w:tcPr>
            <w:tcW w:w="397" w:type="pct"/>
            <w:vMerge w:val="restart"/>
            <w:tcBorders>
              <w:top w:val="single" w:sz="18" w:space="0" w:color="auto"/>
            </w:tcBorders>
            <w:textDirection w:val="btLr"/>
            <w:vAlign w:val="center"/>
          </w:tcPr>
          <w:p w14:paraId="1F723407" w14:textId="77777777" w:rsidR="001F0067" w:rsidRPr="00DB3EA5" w:rsidRDefault="001F0067" w:rsidP="00190ADA">
            <w:pPr>
              <w:ind w:left="113" w:right="113"/>
              <w:jc w:val="center"/>
              <w:rPr>
                <w:rFonts w:ascii="Helvetica" w:hAnsi="Helvetica"/>
                <w:i/>
                <w:sz w:val="18"/>
                <w:szCs w:val="18"/>
              </w:rPr>
            </w:pPr>
            <w:r w:rsidRPr="00DB3EA5">
              <w:rPr>
                <w:rFonts w:ascii="Helvetica" w:hAnsi="Helvetica"/>
                <w:i/>
                <w:sz w:val="18"/>
                <w:szCs w:val="18"/>
              </w:rPr>
              <w:t>Communiceren</w:t>
            </w:r>
          </w:p>
        </w:tc>
        <w:tc>
          <w:tcPr>
            <w:tcW w:w="1220" w:type="pct"/>
            <w:vMerge w:val="restart"/>
            <w:tcBorders>
              <w:top w:val="single" w:sz="18" w:space="0" w:color="auto"/>
            </w:tcBorders>
          </w:tcPr>
          <w:p w14:paraId="7B42AF68" w14:textId="77777777" w:rsidR="001F0067" w:rsidRPr="00DB3EA5" w:rsidRDefault="001F0067" w:rsidP="001F0067">
            <w:pPr>
              <w:pStyle w:val="paragraph"/>
              <w:numPr>
                <w:ilvl w:val="0"/>
                <w:numId w:val="14"/>
              </w:numPr>
              <w:shd w:val="clear" w:color="auto" w:fill="F7CAAC" w:themeFill="accent2" w:themeFillTint="66"/>
              <w:spacing w:before="0" w:beforeAutospacing="0" w:after="0" w:afterAutospacing="0"/>
              <w:textAlignment w:val="baseline"/>
              <w:rPr>
                <w:rFonts w:ascii="Helvetica" w:eastAsiaTheme="minorEastAsia" w:hAnsi="Helvetica" w:cstheme="minorBidi"/>
                <w:color w:val="000000" w:themeColor="text1"/>
                <w:sz w:val="18"/>
                <w:szCs w:val="18"/>
              </w:rPr>
            </w:pPr>
            <w:proofErr w:type="gramStart"/>
            <w:r w:rsidRPr="00DB3EA5">
              <w:rPr>
                <w:rFonts w:ascii="Helvetica" w:hAnsi="Helvetica" w:cstheme="minorHAnsi"/>
                <w:color w:val="000000" w:themeColor="text1"/>
                <w:sz w:val="18"/>
                <w:szCs w:val="18"/>
              </w:rPr>
              <w:t>stimuleer</w:t>
            </w:r>
            <w:r w:rsidRPr="00DB3EA5">
              <w:rPr>
                <w:rFonts w:ascii="Helvetica" w:eastAsiaTheme="minorEastAsia" w:hAnsi="Helvetica" w:cstheme="minorHAnsi"/>
                <w:color w:val="000000" w:themeColor="text1"/>
                <w:sz w:val="18"/>
                <w:szCs w:val="18"/>
              </w:rPr>
              <w:t>t</w:t>
            </w:r>
            <w:proofErr w:type="gramEnd"/>
            <w:r w:rsidRPr="00DB3EA5">
              <w:rPr>
                <w:rFonts w:ascii="Helvetica" w:eastAsiaTheme="minorEastAsia" w:hAnsi="Helvetica" w:cstheme="minorHAnsi"/>
                <w:color w:val="000000" w:themeColor="text1"/>
                <w:sz w:val="18"/>
                <w:szCs w:val="18"/>
              </w:rPr>
              <w:t xml:space="preserve"> de school- en vaktaalontwikkeling door toepassing van de principes van taalgericht lesgeven (context – taalsteun – interactie) in verschillende fases van e</w:t>
            </w:r>
            <w:r w:rsidRPr="00DB3EA5">
              <w:rPr>
                <w:rFonts w:ascii="Helvetica" w:hAnsi="Helvetica" w:cstheme="minorHAnsi"/>
                <w:color w:val="000000" w:themeColor="text1"/>
                <w:sz w:val="18"/>
                <w:szCs w:val="18"/>
              </w:rPr>
              <w:t>en</w:t>
            </w:r>
            <w:r w:rsidRPr="00DB3EA5">
              <w:rPr>
                <w:rFonts w:ascii="Helvetica" w:eastAsiaTheme="minorEastAsia" w:hAnsi="Helvetica" w:cstheme="minorHAnsi"/>
                <w:color w:val="000000" w:themeColor="text1"/>
                <w:sz w:val="18"/>
                <w:szCs w:val="18"/>
              </w:rPr>
              <w:t xml:space="preserve"> le</w:t>
            </w:r>
            <w:r w:rsidRPr="00DB3EA5">
              <w:rPr>
                <w:rFonts w:ascii="Helvetica" w:hAnsi="Helvetica" w:cstheme="minorHAnsi"/>
                <w:color w:val="000000" w:themeColor="text1"/>
                <w:sz w:val="18"/>
                <w:szCs w:val="18"/>
              </w:rPr>
              <w:t>s</w:t>
            </w:r>
            <w:r w:rsidRPr="00DB3EA5">
              <w:rPr>
                <w:rFonts w:ascii="Helvetica" w:eastAsiaTheme="minorEastAsia" w:hAnsi="Helvetica" w:cstheme="minorBidi"/>
                <w:color w:val="000000" w:themeColor="text1"/>
                <w:sz w:val="18"/>
                <w:szCs w:val="18"/>
              </w:rPr>
              <w:t xml:space="preserve"> </w:t>
            </w:r>
          </w:p>
          <w:p w14:paraId="485011D5" w14:textId="77777777" w:rsidR="001F0067" w:rsidRPr="00DB3EA5" w:rsidRDefault="001F0067" w:rsidP="001F0067">
            <w:pPr>
              <w:pStyle w:val="paragraph"/>
              <w:numPr>
                <w:ilvl w:val="0"/>
                <w:numId w:val="14"/>
              </w:numPr>
              <w:shd w:val="clear" w:color="auto" w:fill="BDD6EE" w:themeFill="accent5" w:themeFillTint="66"/>
              <w:spacing w:before="0" w:beforeAutospacing="0" w:after="0" w:afterAutospacing="0"/>
              <w:textAlignment w:val="baseline"/>
              <w:rPr>
                <w:rFonts w:ascii="Helvetica" w:eastAsiaTheme="minorEastAsia" w:hAnsi="Helvetica" w:cstheme="minorBidi"/>
                <w:color w:val="000000" w:themeColor="text1"/>
                <w:sz w:val="18"/>
                <w:szCs w:val="18"/>
              </w:rPr>
            </w:pPr>
            <w:proofErr w:type="gramStart"/>
            <w:r w:rsidRPr="00DB3EA5">
              <w:rPr>
                <w:rFonts w:ascii="Helvetica" w:eastAsiaTheme="minorEastAsia" w:hAnsi="Helvetica" w:cstheme="minorBidi"/>
                <w:color w:val="000000" w:themeColor="text1"/>
                <w:sz w:val="18"/>
                <w:szCs w:val="18"/>
              </w:rPr>
              <w:t>ontwikkelt</w:t>
            </w:r>
            <w:proofErr w:type="gramEnd"/>
            <w:r w:rsidRPr="00DB3EA5">
              <w:rPr>
                <w:rFonts w:ascii="Helvetica" w:eastAsiaTheme="minorEastAsia" w:hAnsi="Helvetica" w:cstheme="minorBidi"/>
                <w:color w:val="000000" w:themeColor="text1"/>
                <w:sz w:val="18"/>
                <w:szCs w:val="18"/>
              </w:rPr>
              <w:t xml:space="preserve"> eigen (non-)verbale communicatie</w:t>
            </w:r>
          </w:p>
          <w:p w14:paraId="42C8E555" w14:textId="77777777" w:rsidR="001F0067" w:rsidRPr="00DB3EA5" w:rsidRDefault="001F0067" w:rsidP="001F0067">
            <w:pPr>
              <w:pStyle w:val="paragraph"/>
              <w:numPr>
                <w:ilvl w:val="0"/>
                <w:numId w:val="14"/>
              </w:numPr>
              <w:shd w:val="clear" w:color="auto" w:fill="BDD6EE" w:themeFill="accent5" w:themeFillTint="66"/>
              <w:spacing w:after="0"/>
              <w:textAlignment w:val="baseline"/>
              <w:rPr>
                <w:rFonts w:ascii="Helvetica" w:eastAsiaTheme="minorEastAsia" w:hAnsi="Helvetica" w:cstheme="minorBidi"/>
                <w:color w:val="000000" w:themeColor="text1"/>
                <w:sz w:val="18"/>
                <w:szCs w:val="18"/>
              </w:rPr>
            </w:pPr>
            <w:proofErr w:type="gramStart"/>
            <w:r w:rsidRPr="00DB3EA5">
              <w:rPr>
                <w:rFonts w:ascii="Helvetica" w:eastAsiaTheme="minorEastAsia" w:hAnsi="Helvetica" w:cstheme="minorBidi"/>
                <w:color w:val="000000" w:themeColor="text1"/>
                <w:sz w:val="18"/>
                <w:szCs w:val="18"/>
              </w:rPr>
              <w:t>ontwerpt</w:t>
            </w:r>
            <w:proofErr w:type="gramEnd"/>
            <w:r w:rsidRPr="00DB3EA5">
              <w:rPr>
                <w:rFonts w:ascii="Helvetica" w:eastAsiaTheme="minorEastAsia" w:hAnsi="Helvetica" w:cstheme="minorBidi"/>
                <w:color w:val="000000" w:themeColor="text1"/>
                <w:sz w:val="18"/>
                <w:szCs w:val="18"/>
              </w:rPr>
              <w:t xml:space="preserve"> </w:t>
            </w:r>
            <w:proofErr w:type="spellStart"/>
            <w:r w:rsidRPr="00DB3EA5">
              <w:rPr>
                <w:rFonts w:ascii="Helvetica" w:eastAsiaTheme="minorEastAsia" w:hAnsi="Helvetica" w:cstheme="minorBidi"/>
                <w:color w:val="000000" w:themeColor="text1"/>
                <w:sz w:val="18"/>
                <w:szCs w:val="18"/>
              </w:rPr>
              <w:t>vaklessen</w:t>
            </w:r>
            <w:proofErr w:type="spellEnd"/>
            <w:r w:rsidRPr="00DB3EA5">
              <w:rPr>
                <w:rFonts w:ascii="Helvetica" w:eastAsiaTheme="minorEastAsia" w:hAnsi="Helvetica" w:cstheme="minorBidi"/>
                <w:color w:val="000000" w:themeColor="text1"/>
                <w:sz w:val="18"/>
                <w:szCs w:val="18"/>
              </w:rPr>
              <w:t xml:space="preserve"> mede vanuit een taalgerichte didactiek</w:t>
            </w:r>
          </w:p>
          <w:p w14:paraId="3012B643" w14:textId="77777777" w:rsidR="001F0067" w:rsidRPr="001A054C" w:rsidRDefault="001F0067" w:rsidP="001F0067">
            <w:pPr>
              <w:pStyle w:val="paragraph"/>
              <w:numPr>
                <w:ilvl w:val="0"/>
                <w:numId w:val="14"/>
              </w:numPr>
              <w:shd w:val="clear" w:color="auto" w:fill="BDD6EE" w:themeFill="accent5" w:themeFillTint="66"/>
              <w:spacing w:before="0" w:beforeAutospacing="0" w:after="0" w:afterAutospacing="0"/>
              <w:textAlignment w:val="baseline"/>
              <w:rPr>
                <w:rFonts w:ascii="Helvetica" w:eastAsiaTheme="minorEastAsia" w:hAnsi="Helvetica" w:cstheme="minorBidi"/>
                <w:color w:val="000000" w:themeColor="text1"/>
                <w:sz w:val="18"/>
                <w:szCs w:val="18"/>
              </w:rPr>
            </w:pPr>
            <w:proofErr w:type="gramStart"/>
            <w:r w:rsidRPr="00DE5482">
              <w:rPr>
                <w:rFonts w:ascii="Helvetica" w:eastAsiaTheme="minorEastAsia" w:hAnsi="Helvetica" w:cstheme="minorBidi"/>
                <w:color w:val="000000" w:themeColor="text1"/>
                <w:sz w:val="18"/>
                <w:szCs w:val="18"/>
                <w:shd w:val="clear" w:color="auto" w:fill="F7CAAC" w:themeFill="accent2" w:themeFillTint="66"/>
              </w:rPr>
              <w:t>hanteert</w:t>
            </w:r>
            <w:proofErr w:type="gramEnd"/>
            <w:r w:rsidRPr="00DB3EA5">
              <w:rPr>
                <w:rFonts w:ascii="Helvetica" w:eastAsiaTheme="minorEastAsia" w:hAnsi="Helvetica" w:cstheme="minorBidi"/>
                <w:color w:val="000000" w:themeColor="text1"/>
                <w:sz w:val="18"/>
                <w:szCs w:val="18"/>
              </w:rPr>
              <w:t xml:space="preserve"> een breed repertoire aan </w:t>
            </w:r>
            <w:r w:rsidRPr="00DE5482">
              <w:rPr>
                <w:rFonts w:ascii="Helvetica" w:eastAsiaTheme="minorEastAsia" w:hAnsi="Helvetica" w:cstheme="minorBidi"/>
                <w:color w:val="000000" w:themeColor="text1"/>
                <w:sz w:val="18"/>
                <w:szCs w:val="18"/>
                <w:shd w:val="clear" w:color="auto" w:fill="F7CAAC" w:themeFill="accent2" w:themeFillTint="66"/>
              </w:rPr>
              <w:t>taalgerichte werkvormen</w:t>
            </w:r>
            <w:r w:rsidRPr="00DB3EA5">
              <w:rPr>
                <w:rFonts w:ascii="Helvetica" w:eastAsiaTheme="minorEastAsia" w:hAnsi="Helvetica" w:cstheme="minorBidi"/>
                <w:color w:val="000000" w:themeColor="text1"/>
                <w:sz w:val="18"/>
                <w:szCs w:val="18"/>
              </w:rPr>
              <w:t xml:space="preserve"> (did1.4)</w:t>
            </w:r>
          </w:p>
        </w:tc>
        <w:tc>
          <w:tcPr>
            <w:tcW w:w="2235" w:type="pct"/>
            <w:tcBorders>
              <w:top w:val="single" w:sz="18" w:space="0" w:color="auto"/>
            </w:tcBorders>
            <w:shd w:val="clear" w:color="auto" w:fill="F7CAAC" w:themeFill="accent2" w:themeFillTint="66"/>
          </w:tcPr>
          <w:p w14:paraId="58E6EDA6" w14:textId="77777777" w:rsidR="001F0067" w:rsidRPr="00DB3EA5" w:rsidRDefault="001F0067" w:rsidP="00190ADA">
            <w:pPr>
              <w:rPr>
                <w:rFonts w:ascii="Helvetica" w:hAnsi="Helvetica"/>
                <w:sz w:val="18"/>
                <w:szCs w:val="18"/>
              </w:rPr>
            </w:pPr>
            <w:proofErr w:type="spellStart"/>
            <w:r w:rsidRPr="00DB3EA5">
              <w:rPr>
                <w:rFonts w:ascii="Helvetica" w:hAnsi="Helvetica"/>
                <w:sz w:val="18"/>
                <w:szCs w:val="18"/>
              </w:rPr>
              <w:t>Assessmentles</w:t>
            </w:r>
            <w:proofErr w:type="spellEnd"/>
            <w:r w:rsidRPr="00DB3EA5">
              <w:rPr>
                <w:rFonts w:ascii="Helvetica" w:hAnsi="Helvetica"/>
                <w:sz w:val="18"/>
                <w:szCs w:val="18"/>
              </w:rPr>
              <w:t>:</w:t>
            </w:r>
          </w:p>
        </w:tc>
        <w:tc>
          <w:tcPr>
            <w:tcW w:w="683" w:type="pct"/>
            <w:tcBorders>
              <w:top w:val="single" w:sz="18" w:space="0" w:color="auto"/>
            </w:tcBorders>
            <w:shd w:val="clear" w:color="auto" w:fill="F7CAAC" w:themeFill="accent2" w:themeFillTint="66"/>
          </w:tcPr>
          <w:p w14:paraId="2E37D3D2" w14:textId="77777777" w:rsidR="001F0067" w:rsidRDefault="001F0067" w:rsidP="00190ADA">
            <w:pPr>
              <w:rPr>
                <w:rFonts w:ascii="Helvetica" w:hAnsi="Helvetica"/>
                <w:sz w:val="18"/>
                <w:szCs w:val="18"/>
              </w:rPr>
            </w:pPr>
            <w:proofErr w:type="spellStart"/>
            <w:r>
              <w:rPr>
                <w:rFonts w:ascii="Helvetica" w:hAnsi="Helvetica"/>
                <w:sz w:val="18"/>
                <w:szCs w:val="18"/>
              </w:rPr>
              <w:t>Assessmentles</w:t>
            </w:r>
            <w:proofErr w:type="spellEnd"/>
            <w:r>
              <w:rPr>
                <w:rFonts w:ascii="Helvetica" w:hAnsi="Helvetica"/>
                <w:sz w:val="18"/>
                <w:szCs w:val="18"/>
              </w:rPr>
              <w:t>:</w:t>
            </w:r>
          </w:p>
          <w:p w14:paraId="2EC5E2F3" w14:textId="77777777" w:rsidR="001F0067" w:rsidRPr="00DB3EA5" w:rsidRDefault="001F0067" w:rsidP="00190ADA">
            <w:pPr>
              <w:rPr>
                <w:rFonts w:ascii="Helvetica" w:hAnsi="Helvetica"/>
                <w:sz w:val="18"/>
                <w:szCs w:val="18"/>
              </w:rPr>
            </w:pPr>
            <w:proofErr w:type="gramStart"/>
            <w:r>
              <w:rPr>
                <w:rFonts w:ascii="Helvetica" w:hAnsi="Helvetica"/>
                <w:sz w:val="18"/>
                <w:szCs w:val="18"/>
              </w:rPr>
              <w:t>VLD /</w:t>
            </w:r>
            <w:proofErr w:type="gramEnd"/>
            <w:r>
              <w:rPr>
                <w:rFonts w:ascii="Helvetica" w:hAnsi="Helvetica"/>
                <w:sz w:val="18"/>
                <w:szCs w:val="18"/>
              </w:rPr>
              <w:t xml:space="preserve"> NV</w:t>
            </w:r>
          </w:p>
        </w:tc>
      </w:tr>
      <w:tr w:rsidR="001F0067" w:rsidRPr="00DB3EA5" w14:paraId="1B3B98AC" w14:textId="77777777" w:rsidTr="00190ADA">
        <w:trPr>
          <w:cantSplit/>
          <w:trHeight w:val="884"/>
        </w:trPr>
        <w:tc>
          <w:tcPr>
            <w:tcW w:w="465" w:type="pct"/>
            <w:vMerge/>
            <w:vAlign w:val="center"/>
          </w:tcPr>
          <w:p w14:paraId="3B671526" w14:textId="77777777" w:rsidR="001F0067" w:rsidRPr="00DB3EA5" w:rsidRDefault="001F0067" w:rsidP="00190ADA">
            <w:pPr>
              <w:rPr>
                <w:rFonts w:ascii="Helvetica" w:hAnsi="Helvetica"/>
                <w:sz w:val="18"/>
                <w:szCs w:val="18"/>
              </w:rPr>
            </w:pPr>
          </w:p>
        </w:tc>
        <w:tc>
          <w:tcPr>
            <w:tcW w:w="397" w:type="pct"/>
            <w:vMerge/>
            <w:textDirection w:val="btLr"/>
            <w:vAlign w:val="center"/>
          </w:tcPr>
          <w:p w14:paraId="7CA3254C" w14:textId="77777777" w:rsidR="001F0067" w:rsidRPr="00DB3EA5" w:rsidRDefault="001F0067" w:rsidP="00190ADA">
            <w:pPr>
              <w:ind w:left="113" w:right="113"/>
              <w:jc w:val="center"/>
              <w:rPr>
                <w:rFonts w:ascii="Helvetica" w:hAnsi="Helvetica"/>
                <w:i/>
                <w:sz w:val="18"/>
                <w:szCs w:val="18"/>
              </w:rPr>
            </w:pPr>
          </w:p>
        </w:tc>
        <w:tc>
          <w:tcPr>
            <w:tcW w:w="1220" w:type="pct"/>
            <w:vMerge/>
          </w:tcPr>
          <w:p w14:paraId="19DAD44A" w14:textId="77777777" w:rsidR="001F0067" w:rsidRPr="00DB3EA5" w:rsidRDefault="001F0067" w:rsidP="001F0067">
            <w:pPr>
              <w:pStyle w:val="paragraph"/>
              <w:numPr>
                <w:ilvl w:val="0"/>
                <w:numId w:val="14"/>
              </w:numPr>
              <w:shd w:val="clear" w:color="auto" w:fill="C5E0B3" w:themeFill="accent6" w:themeFillTint="66"/>
              <w:spacing w:before="0" w:beforeAutospacing="0" w:after="0" w:afterAutospacing="0"/>
              <w:textAlignment w:val="baseline"/>
              <w:rPr>
                <w:rFonts w:ascii="Helvetica" w:hAnsi="Helvetica" w:cstheme="minorHAnsi"/>
                <w:color w:val="000000" w:themeColor="text1"/>
                <w:sz w:val="18"/>
                <w:szCs w:val="18"/>
              </w:rPr>
            </w:pPr>
          </w:p>
        </w:tc>
        <w:tc>
          <w:tcPr>
            <w:tcW w:w="2235" w:type="pct"/>
            <w:tcBorders>
              <w:top w:val="single" w:sz="4" w:space="0" w:color="auto"/>
            </w:tcBorders>
            <w:shd w:val="clear" w:color="auto" w:fill="BDD6EE" w:themeFill="accent5" w:themeFillTint="66"/>
          </w:tcPr>
          <w:p w14:paraId="7B0EE223" w14:textId="77777777" w:rsidR="001F0067" w:rsidRPr="00DB3EA5" w:rsidRDefault="001F0067" w:rsidP="00190ADA">
            <w:pPr>
              <w:rPr>
                <w:rFonts w:ascii="Helvetica" w:hAnsi="Helvetica"/>
                <w:sz w:val="18"/>
                <w:szCs w:val="18"/>
              </w:rPr>
            </w:pPr>
            <w:r w:rsidRPr="00DB3EA5">
              <w:rPr>
                <w:rFonts w:ascii="Helvetica" w:hAnsi="Helvetica"/>
                <w:sz w:val="18"/>
                <w:szCs w:val="18"/>
              </w:rPr>
              <w:t>Portfolio:</w:t>
            </w:r>
          </w:p>
        </w:tc>
        <w:tc>
          <w:tcPr>
            <w:tcW w:w="683" w:type="pct"/>
            <w:vMerge w:val="restart"/>
            <w:tcBorders>
              <w:top w:val="single" w:sz="4" w:space="0" w:color="auto"/>
            </w:tcBorders>
            <w:shd w:val="clear" w:color="auto" w:fill="auto"/>
          </w:tcPr>
          <w:p w14:paraId="05064EF5" w14:textId="77777777" w:rsidR="001F0067" w:rsidRPr="009309CA" w:rsidRDefault="001F0067" w:rsidP="00190ADA">
            <w:pPr>
              <w:rPr>
                <w:rFonts w:ascii="Helvetica" w:hAnsi="Helvetica"/>
                <w:b/>
                <w:bCs/>
                <w:sz w:val="18"/>
                <w:szCs w:val="18"/>
              </w:rPr>
            </w:pPr>
            <w:r w:rsidRPr="009309CA">
              <w:rPr>
                <w:rFonts w:ascii="Helvetica" w:hAnsi="Helvetica"/>
                <w:b/>
                <w:bCs/>
                <w:sz w:val="18"/>
                <w:szCs w:val="18"/>
              </w:rPr>
              <w:t>Eindoordeel (CGI):</w:t>
            </w:r>
          </w:p>
          <w:p w14:paraId="5E0FB264" w14:textId="77777777" w:rsidR="001F0067" w:rsidRPr="00DB3EA5" w:rsidRDefault="001F0067" w:rsidP="00190ADA">
            <w:pPr>
              <w:spacing w:after="160"/>
              <w:rPr>
                <w:rFonts w:ascii="Helvetica" w:hAnsi="Helvetica"/>
                <w:sz w:val="18"/>
                <w:szCs w:val="18"/>
              </w:rPr>
            </w:pPr>
            <w:proofErr w:type="gramStart"/>
            <w:r w:rsidRPr="009309CA">
              <w:rPr>
                <w:rFonts w:ascii="Helvetica" w:hAnsi="Helvetica"/>
                <w:b/>
                <w:bCs/>
                <w:sz w:val="18"/>
                <w:szCs w:val="18"/>
              </w:rPr>
              <w:t>O /</w:t>
            </w:r>
            <w:proofErr w:type="gramEnd"/>
            <w:r w:rsidRPr="009309CA">
              <w:rPr>
                <w:rFonts w:ascii="Helvetica" w:hAnsi="Helvetica"/>
                <w:b/>
                <w:bCs/>
                <w:sz w:val="18"/>
                <w:szCs w:val="18"/>
              </w:rPr>
              <w:t xml:space="preserve"> V / G</w:t>
            </w:r>
          </w:p>
        </w:tc>
      </w:tr>
      <w:tr w:rsidR="001F0067" w:rsidRPr="00DB3EA5" w14:paraId="2CE458D8" w14:textId="77777777" w:rsidTr="00190ADA">
        <w:trPr>
          <w:cantSplit/>
          <w:trHeight w:val="562"/>
        </w:trPr>
        <w:tc>
          <w:tcPr>
            <w:tcW w:w="465" w:type="pct"/>
            <w:vMerge/>
            <w:vAlign w:val="center"/>
          </w:tcPr>
          <w:p w14:paraId="585CB901" w14:textId="77777777" w:rsidR="001F0067" w:rsidRPr="00DB3EA5" w:rsidRDefault="001F0067" w:rsidP="00190ADA">
            <w:pPr>
              <w:rPr>
                <w:rFonts w:ascii="Helvetica" w:hAnsi="Helvetica"/>
                <w:sz w:val="18"/>
                <w:szCs w:val="18"/>
              </w:rPr>
            </w:pPr>
          </w:p>
        </w:tc>
        <w:tc>
          <w:tcPr>
            <w:tcW w:w="397" w:type="pct"/>
            <w:vMerge/>
            <w:textDirection w:val="btLr"/>
            <w:vAlign w:val="center"/>
          </w:tcPr>
          <w:p w14:paraId="78322FE1" w14:textId="77777777" w:rsidR="001F0067" w:rsidRPr="00DB3EA5" w:rsidRDefault="001F0067" w:rsidP="00190ADA">
            <w:pPr>
              <w:ind w:left="113" w:right="113"/>
              <w:jc w:val="center"/>
              <w:rPr>
                <w:rFonts w:ascii="Helvetica" w:hAnsi="Helvetica"/>
                <w:i/>
                <w:sz w:val="18"/>
                <w:szCs w:val="18"/>
              </w:rPr>
            </w:pPr>
          </w:p>
        </w:tc>
        <w:tc>
          <w:tcPr>
            <w:tcW w:w="1220" w:type="pct"/>
            <w:vMerge/>
          </w:tcPr>
          <w:p w14:paraId="3863C6BF" w14:textId="77777777" w:rsidR="001F0067" w:rsidRPr="00DB3EA5" w:rsidRDefault="001F0067" w:rsidP="001F0067">
            <w:pPr>
              <w:pStyle w:val="paragraph"/>
              <w:numPr>
                <w:ilvl w:val="0"/>
                <w:numId w:val="14"/>
              </w:numPr>
              <w:shd w:val="clear" w:color="auto" w:fill="C5E0B3" w:themeFill="accent6" w:themeFillTint="66"/>
              <w:spacing w:before="0" w:beforeAutospacing="0" w:after="0" w:afterAutospacing="0"/>
              <w:textAlignment w:val="baseline"/>
              <w:rPr>
                <w:rFonts w:ascii="Helvetica" w:hAnsi="Helvetica" w:cstheme="minorHAnsi"/>
                <w:color w:val="000000" w:themeColor="text1"/>
                <w:sz w:val="18"/>
                <w:szCs w:val="18"/>
              </w:rPr>
            </w:pPr>
          </w:p>
        </w:tc>
        <w:tc>
          <w:tcPr>
            <w:tcW w:w="2235" w:type="pct"/>
            <w:tcBorders>
              <w:top w:val="single" w:sz="4" w:space="0" w:color="auto"/>
            </w:tcBorders>
            <w:shd w:val="clear" w:color="auto" w:fill="auto"/>
          </w:tcPr>
          <w:p w14:paraId="66CC588A" w14:textId="77777777" w:rsidR="001F0067" w:rsidRPr="00DB3EA5" w:rsidRDefault="001F0067" w:rsidP="00190ADA">
            <w:pPr>
              <w:rPr>
                <w:rFonts w:ascii="Helvetica" w:hAnsi="Helvetica"/>
                <w:sz w:val="18"/>
                <w:szCs w:val="18"/>
              </w:rPr>
            </w:pPr>
            <w:r w:rsidRPr="00DB3EA5">
              <w:rPr>
                <w:rFonts w:ascii="Helvetica" w:hAnsi="Helvetica"/>
                <w:sz w:val="18"/>
                <w:szCs w:val="18"/>
              </w:rPr>
              <w:t>CGI (holistisch):</w:t>
            </w:r>
          </w:p>
        </w:tc>
        <w:tc>
          <w:tcPr>
            <w:tcW w:w="683" w:type="pct"/>
            <w:vMerge/>
            <w:shd w:val="clear" w:color="auto" w:fill="auto"/>
          </w:tcPr>
          <w:p w14:paraId="486D8717" w14:textId="77777777" w:rsidR="001F0067" w:rsidRPr="00DB3EA5" w:rsidRDefault="001F0067" w:rsidP="00190ADA">
            <w:pPr>
              <w:rPr>
                <w:rFonts w:ascii="Helvetica" w:hAnsi="Helvetica"/>
                <w:sz w:val="18"/>
                <w:szCs w:val="18"/>
              </w:rPr>
            </w:pPr>
          </w:p>
        </w:tc>
      </w:tr>
      <w:tr w:rsidR="001F0067" w:rsidRPr="00DB3EA5" w14:paraId="67292A7A" w14:textId="77777777" w:rsidTr="00190ADA">
        <w:trPr>
          <w:cantSplit/>
          <w:trHeight w:val="843"/>
        </w:trPr>
        <w:tc>
          <w:tcPr>
            <w:tcW w:w="465" w:type="pct"/>
            <w:vMerge/>
            <w:vAlign w:val="center"/>
          </w:tcPr>
          <w:p w14:paraId="4F3127FD" w14:textId="77777777" w:rsidR="001F0067" w:rsidRPr="008011C8" w:rsidRDefault="001F0067" w:rsidP="00190ADA">
            <w:pPr>
              <w:rPr>
                <w:rFonts w:ascii="Helvetica" w:hAnsi="Helvetica"/>
                <w:sz w:val="18"/>
                <w:szCs w:val="18"/>
              </w:rPr>
            </w:pPr>
          </w:p>
        </w:tc>
        <w:tc>
          <w:tcPr>
            <w:tcW w:w="397" w:type="pct"/>
            <w:vMerge w:val="restart"/>
            <w:textDirection w:val="btLr"/>
            <w:vAlign w:val="center"/>
          </w:tcPr>
          <w:p w14:paraId="2BD806BA" w14:textId="77777777" w:rsidR="001F0067" w:rsidRPr="00DB3EA5" w:rsidRDefault="001F0067" w:rsidP="00190ADA">
            <w:pPr>
              <w:ind w:left="113" w:right="113"/>
              <w:jc w:val="center"/>
              <w:rPr>
                <w:rFonts w:ascii="Helvetica" w:hAnsi="Helvetica"/>
                <w:i/>
                <w:sz w:val="18"/>
                <w:szCs w:val="18"/>
              </w:rPr>
            </w:pPr>
            <w:r w:rsidRPr="00DB3EA5">
              <w:rPr>
                <w:rFonts w:ascii="Helvetica" w:hAnsi="Helvetica"/>
                <w:i/>
                <w:sz w:val="18"/>
                <w:szCs w:val="18"/>
              </w:rPr>
              <w:t>Onderwijs voorbereiden, uitvoeren, evalueren en bijstellen</w:t>
            </w:r>
          </w:p>
        </w:tc>
        <w:tc>
          <w:tcPr>
            <w:tcW w:w="1220" w:type="pct"/>
            <w:vMerge w:val="restart"/>
          </w:tcPr>
          <w:p w14:paraId="1986E40A" w14:textId="77777777" w:rsidR="001F0067" w:rsidRPr="00DB3EA5" w:rsidRDefault="001F0067" w:rsidP="001F0067">
            <w:pPr>
              <w:pStyle w:val="paragraph"/>
              <w:numPr>
                <w:ilvl w:val="0"/>
                <w:numId w:val="14"/>
              </w:numPr>
              <w:shd w:val="clear" w:color="auto" w:fill="F7CAAC" w:themeFill="accent2" w:themeFillTint="66"/>
              <w:spacing w:before="0" w:beforeAutospacing="0" w:after="0" w:afterAutospacing="0"/>
              <w:textAlignment w:val="baseline"/>
              <w:rPr>
                <w:rFonts w:ascii="Helvetica" w:eastAsiaTheme="minorEastAsia" w:hAnsi="Helvetica" w:cstheme="minorBidi"/>
                <w:sz w:val="18"/>
                <w:szCs w:val="18"/>
              </w:rPr>
            </w:pPr>
            <w:proofErr w:type="gramStart"/>
            <w:r w:rsidRPr="00DB3EA5">
              <w:rPr>
                <w:rFonts w:ascii="Helvetica" w:eastAsiaTheme="minorEastAsia" w:hAnsi="Helvetica" w:cstheme="minorBidi"/>
                <w:sz w:val="18"/>
                <w:szCs w:val="18"/>
              </w:rPr>
              <w:t>geeft</w:t>
            </w:r>
            <w:proofErr w:type="gramEnd"/>
            <w:r w:rsidRPr="00DB3EA5">
              <w:rPr>
                <w:rFonts w:ascii="Helvetica" w:eastAsiaTheme="minorEastAsia" w:hAnsi="Helvetica" w:cstheme="minorBidi"/>
                <w:sz w:val="18"/>
                <w:szCs w:val="18"/>
              </w:rPr>
              <w:t xml:space="preserve"> zelfstandig vorm aan relevante, effectieve, betekenisvolle en activerende leeractiviteiten </w:t>
            </w:r>
          </w:p>
          <w:p w14:paraId="66E71EA2" w14:textId="77777777" w:rsidR="001F0067" w:rsidRPr="00DB3EA5" w:rsidRDefault="001F0067" w:rsidP="001F0067">
            <w:pPr>
              <w:pStyle w:val="paragraph"/>
              <w:numPr>
                <w:ilvl w:val="0"/>
                <w:numId w:val="14"/>
              </w:numPr>
              <w:shd w:val="clear" w:color="auto" w:fill="F7CAAC" w:themeFill="accent2" w:themeFillTint="66"/>
              <w:spacing w:before="0" w:beforeAutospacing="0" w:after="0" w:afterAutospacing="0"/>
              <w:textAlignment w:val="baseline"/>
              <w:rPr>
                <w:rFonts w:ascii="Helvetica" w:eastAsiaTheme="minorEastAsia" w:hAnsi="Helvetica" w:cstheme="minorBidi"/>
                <w:sz w:val="18"/>
                <w:szCs w:val="18"/>
              </w:rPr>
            </w:pPr>
            <w:proofErr w:type="gramStart"/>
            <w:r w:rsidRPr="00DB3EA5">
              <w:rPr>
                <w:rFonts w:ascii="Helvetica" w:eastAsiaTheme="minorEastAsia" w:hAnsi="Helvetica" w:cstheme="minorBidi"/>
                <w:sz w:val="18"/>
                <w:szCs w:val="18"/>
              </w:rPr>
              <w:t>zet</w:t>
            </w:r>
            <w:proofErr w:type="gramEnd"/>
            <w:r w:rsidRPr="00DB3EA5">
              <w:rPr>
                <w:rFonts w:ascii="Helvetica" w:eastAsiaTheme="minorEastAsia" w:hAnsi="Helvetica" w:cstheme="minorBidi"/>
                <w:sz w:val="18"/>
                <w:szCs w:val="18"/>
              </w:rPr>
              <w:t xml:space="preserve"> aan tot samenwerkend leren met behulp van didactische principes</w:t>
            </w:r>
          </w:p>
          <w:p w14:paraId="4B8F263C" w14:textId="77777777" w:rsidR="001F0067" w:rsidRPr="00DB3EA5" w:rsidRDefault="001F0067" w:rsidP="001F0067">
            <w:pPr>
              <w:pStyle w:val="paragraph"/>
              <w:numPr>
                <w:ilvl w:val="0"/>
                <w:numId w:val="14"/>
              </w:numPr>
              <w:shd w:val="clear" w:color="auto" w:fill="F7CAAC" w:themeFill="accent2" w:themeFillTint="66"/>
              <w:spacing w:before="0" w:beforeAutospacing="0" w:after="0" w:afterAutospacing="0"/>
              <w:textAlignment w:val="baseline"/>
              <w:rPr>
                <w:rFonts w:ascii="Helvetica" w:eastAsiaTheme="minorEastAsia" w:hAnsi="Helvetica" w:cstheme="minorBidi"/>
                <w:sz w:val="18"/>
                <w:szCs w:val="18"/>
              </w:rPr>
            </w:pPr>
            <w:proofErr w:type="gramStart"/>
            <w:r w:rsidRPr="00DB3EA5">
              <w:rPr>
                <w:rFonts w:ascii="Helvetica" w:eastAsiaTheme="minorEastAsia" w:hAnsi="Helvetica" w:cstheme="minorBidi"/>
                <w:sz w:val="18"/>
                <w:szCs w:val="18"/>
              </w:rPr>
              <w:t>differentieert</w:t>
            </w:r>
            <w:proofErr w:type="gramEnd"/>
            <w:r w:rsidRPr="00DB3EA5">
              <w:rPr>
                <w:rFonts w:ascii="Helvetica" w:eastAsiaTheme="minorEastAsia" w:hAnsi="Helvetica" w:cstheme="minorBidi"/>
                <w:sz w:val="18"/>
                <w:szCs w:val="18"/>
              </w:rPr>
              <w:t xml:space="preserve"> afhankelijk van de diversiteit van de groep naar tempo, niveau en leervoorkeur</w:t>
            </w:r>
          </w:p>
          <w:p w14:paraId="4DBAAF87" w14:textId="77777777" w:rsidR="001F0067" w:rsidRPr="00DB3EA5" w:rsidRDefault="001F0067" w:rsidP="001F0067">
            <w:pPr>
              <w:pStyle w:val="paragraph"/>
              <w:numPr>
                <w:ilvl w:val="0"/>
                <w:numId w:val="14"/>
              </w:numPr>
              <w:shd w:val="clear" w:color="auto" w:fill="BDD6EE" w:themeFill="accent5" w:themeFillTint="66"/>
              <w:spacing w:before="0" w:beforeAutospacing="0" w:after="0" w:afterAutospacing="0"/>
              <w:textAlignment w:val="baseline"/>
              <w:rPr>
                <w:rFonts w:ascii="Helvetica" w:eastAsiaTheme="minorEastAsia" w:hAnsi="Helvetica" w:cstheme="minorBidi"/>
                <w:sz w:val="18"/>
                <w:szCs w:val="18"/>
              </w:rPr>
            </w:pPr>
            <w:proofErr w:type="gramStart"/>
            <w:r w:rsidRPr="00DB3EA5">
              <w:rPr>
                <w:rFonts w:ascii="Helvetica" w:eastAsiaTheme="minorEastAsia" w:hAnsi="Helvetica" w:cstheme="minorBidi"/>
                <w:sz w:val="18"/>
                <w:szCs w:val="18"/>
                <w:shd w:val="clear" w:color="auto" w:fill="BDD6EE" w:themeFill="accent5" w:themeFillTint="66"/>
              </w:rPr>
              <w:t>werkt</w:t>
            </w:r>
            <w:proofErr w:type="gramEnd"/>
            <w:r w:rsidRPr="00DB3EA5">
              <w:rPr>
                <w:rFonts w:ascii="Helvetica" w:eastAsiaTheme="minorEastAsia" w:hAnsi="Helvetica" w:cstheme="minorBidi"/>
                <w:sz w:val="18"/>
                <w:szCs w:val="18"/>
                <w:shd w:val="clear" w:color="auto" w:fill="BDD6EE" w:themeFill="accent5" w:themeFillTint="66"/>
              </w:rPr>
              <w:t xml:space="preserve"> </w:t>
            </w:r>
            <w:proofErr w:type="spellStart"/>
            <w:r w:rsidRPr="00DB3EA5">
              <w:rPr>
                <w:rFonts w:ascii="Helvetica" w:eastAsiaTheme="minorEastAsia" w:hAnsi="Helvetica" w:cstheme="minorBidi"/>
                <w:i/>
                <w:iCs/>
                <w:sz w:val="18"/>
                <w:szCs w:val="18"/>
                <w:shd w:val="clear" w:color="auto" w:fill="BDD6EE" w:themeFill="accent5" w:themeFillTint="66"/>
              </w:rPr>
              <w:t>evidence-informed</w:t>
            </w:r>
            <w:proofErr w:type="spellEnd"/>
            <w:r w:rsidRPr="00DB3EA5">
              <w:rPr>
                <w:rFonts w:ascii="Helvetica" w:eastAsiaTheme="minorEastAsia" w:hAnsi="Helvetica" w:cstheme="minorBidi"/>
                <w:sz w:val="18"/>
                <w:szCs w:val="18"/>
                <w:shd w:val="clear" w:color="auto" w:fill="BDD6EE" w:themeFill="accent5" w:themeFillTint="66"/>
              </w:rPr>
              <w:t xml:space="preserve"> aan de versterking van het eigen onderwijs (did2.4)</w:t>
            </w:r>
          </w:p>
        </w:tc>
        <w:tc>
          <w:tcPr>
            <w:tcW w:w="2235" w:type="pct"/>
            <w:tcBorders>
              <w:top w:val="single" w:sz="4" w:space="0" w:color="auto"/>
              <w:bottom w:val="single" w:sz="4" w:space="0" w:color="auto"/>
            </w:tcBorders>
            <w:shd w:val="clear" w:color="auto" w:fill="F7CAAC" w:themeFill="accent2" w:themeFillTint="66"/>
          </w:tcPr>
          <w:p w14:paraId="0DEC9ED2" w14:textId="77777777" w:rsidR="001F0067" w:rsidRPr="00DB3EA5" w:rsidRDefault="001F0067" w:rsidP="00190ADA">
            <w:pPr>
              <w:rPr>
                <w:rFonts w:ascii="Helvetica" w:hAnsi="Helvetica"/>
                <w:sz w:val="18"/>
                <w:szCs w:val="18"/>
              </w:rPr>
            </w:pPr>
            <w:proofErr w:type="spellStart"/>
            <w:r w:rsidRPr="00DB3EA5">
              <w:rPr>
                <w:rFonts w:ascii="Helvetica" w:hAnsi="Helvetica"/>
                <w:sz w:val="18"/>
                <w:szCs w:val="18"/>
              </w:rPr>
              <w:t>Assessmentles</w:t>
            </w:r>
            <w:proofErr w:type="spellEnd"/>
            <w:r w:rsidRPr="00DB3EA5">
              <w:rPr>
                <w:rFonts w:ascii="Helvetica" w:hAnsi="Helvetica"/>
                <w:sz w:val="18"/>
                <w:szCs w:val="18"/>
              </w:rPr>
              <w:t>:</w:t>
            </w:r>
          </w:p>
        </w:tc>
        <w:tc>
          <w:tcPr>
            <w:tcW w:w="683" w:type="pct"/>
            <w:tcBorders>
              <w:top w:val="single" w:sz="4" w:space="0" w:color="auto"/>
              <w:bottom w:val="single" w:sz="4" w:space="0" w:color="auto"/>
            </w:tcBorders>
            <w:shd w:val="clear" w:color="auto" w:fill="F7CAAC" w:themeFill="accent2" w:themeFillTint="66"/>
          </w:tcPr>
          <w:p w14:paraId="49958A6C" w14:textId="77777777" w:rsidR="001F0067" w:rsidRDefault="001F0067" w:rsidP="00190ADA">
            <w:pPr>
              <w:rPr>
                <w:rFonts w:ascii="Helvetica" w:hAnsi="Helvetica"/>
                <w:sz w:val="18"/>
                <w:szCs w:val="18"/>
              </w:rPr>
            </w:pPr>
            <w:proofErr w:type="spellStart"/>
            <w:r>
              <w:rPr>
                <w:rFonts w:ascii="Helvetica" w:hAnsi="Helvetica"/>
                <w:sz w:val="18"/>
                <w:szCs w:val="18"/>
              </w:rPr>
              <w:t>Assessmentles</w:t>
            </w:r>
            <w:proofErr w:type="spellEnd"/>
            <w:r>
              <w:rPr>
                <w:rFonts w:ascii="Helvetica" w:hAnsi="Helvetica"/>
                <w:sz w:val="18"/>
                <w:szCs w:val="18"/>
              </w:rPr>
              <w:t>:</w:t>
            </w:r>
          </w:p>
          <w:p w14:paraId="08EC2A8D" w14:textId="77777777" w:rsidR="001F0067" w:rsidRPr="00DB3EA5" w:rsidRDefault="001F0067" w:rsidP="00190ADA">
            <w:pPr>
              <w:rPr>
                <w:rFonts w:ascii="Helvetica" w:hAnsi="Helvetica"/>
                <w:sz w:val="18"/>
                <w:szCs w:val="18"/>
              </w:rPr>
            </w:pPr>
            <w:proofErr w:type="gramStart"/>
            <w:r>
              <w:rPr>
                <w:rFonts w:ascii="Helvetica" w:hAnsi="Helvetica"/>
                <w:sz w:val="18"/>
                <w:szCs w:val="18"/>
              </w:rPr>
              <w:t>VLD /</w:t>
            </w:r>
            <w:proofErr w:type="gramEnd"/>
            <w:r>
              <w:rPr>
                <w:rFonts w:ascii="Helvetica" w:hAnsi="Helvetica"/>
                <w:sz w:val="18"/>
                <w:szCs w:val="18"/>
              </w:rPr>
              <w:t xml:space="preserve"> NV</w:t>
            </w:r>
          </w:p>
        </w:tc>
      </w:tr>
      <w:tr w:rsidR="001F0067" w:rsidRPr="00DB3EA5" w14:paraId="594104AE" w14:textId="77777777" w:rsidTr="00190ADA">
        <w:trPr>
          <w:cantSplit/>
          <w:trHeight w:val="840"/>
        </w:trPr>
        <w:tc>
          <w:tcPr>
            <w:tcW w:w="465" w:type="pct"/>
            <w:vMerge/>
            <w:vAlign w:val="center"/>
          </w:tcPr>
          <w:p w14:paraId="314F808F" w14:textId="77777777" w:rsidR="001F0067" w:rsidRPr="008011C8" w:rsidRDefault="001F0067" w:rsidP="00190ADA">
            <w:pPr>
              <w:rPr>
                <w:rFonts w:ascii="Helvetica" w:hAnsi="Helvetica"/>
                <w:sz w:val="18"/>
                <w:szCs w:val="18"/>
              </w:rPr>
            </w:pPr>
          </w:p>
        </w:tc>
        <w:tc>
          <w:tcPr>
            <w:tcW w:w="397" w:type="pct"/>
            <w:vMerge/>
            <w:textDirection w:val="btLr"/>
            <w:vAlign w:val="center"/>
          </w:tcPr>
          <w:p w14:paraId="5203B98D" w14:textId="77777777" w:rsidR="001F0067" w:rsidRPr="00DB3EA5" w:rsidRDefault="001F0067" w:rsidP="00190ADA">
            <w:pPr>
              <w:ind w:left="113" w:right="113"/>
              <w:jc w:val="center"/>
              <w:rPr>
                <w:rFonts w:ascii="Helvetica" w:hAnsi="Helvetica"/>
                <w:i/>
                <w:sz w:val="18"/>
                <w:szCs w:val="18"/>
              </w:rPr>
            </w:pPr>
          </w:p>
        </w:tc>
        <w:tc>
          <w:tcPr>
            <w:tcW w:w="1220" w:type="pct"/>
            <w:vMerge/>
          </w:tcPr>
          <w:p w14:paraId="73F23AA0" w14:textId="77777777" w:rsidR="001F0067" w:rsidRPr="00DB3EA5" w:rsidRDefault="001F0067" w:rsidP="001F0067">
            <w:pPr>
              <w:pStyle w:val="paragraph"/>
              <w:numPr>
                <w:ilvl w:val="0"/>
                <w:numId w:val="14"/>
              </w:numPr>
              <w:shd w:val="clear" w:color="auto" w:fill="C5E0B3" w:themeFill="accent6" w:themeFillTint="66"/>
              <w:spacing w:before="0" w:beforeAutospacing="0" w:after="0" w:afterAutospacing="0"/>
              <w:textAlignment w:val="baseline"/>
              <w:rPr>
                <w:rFonts w:ascii="Helvetica" w:eastAsiaTheme="minorEastAsia" w:hAnsi="Helvetica" w:cstheme="minorBidi"/>
                <w:sz w:val="18"/>
                <w:szCs w:val="18"/>
              </w:rPr>
            </w:pPr>
          </w:p>
        </w:tc>
        <w:tc>
          <w:tcPr>
            <w:tcW w:w="2235" w:type="pct"/>
            <w:tcBorders>
              <w:top w:val="single" w:sz="4" w:space="0" w:color="auto"/>
              <w:bottom w:val="single" w:sz="4" w:space="0" w:color="auto"/>
            </w:tcBorders>
            <w:shd w:val="clear" w:color="auto" w:fill="BDD6EE" w:themeFill="accent5" w:themeFillTint="66"/>
          </w:tcPr>
          <w:p w14:paraId="2EBFF540" w14:textId="77777777" w:rsidR="001F0067" w:rsidRPr="00DB3EA5" w:rsidRDefault="001F0067" w:rsidP="00190ADA">
            <w:pPr>
              <w:rPr>
                <w:rFonts w:ascii="Helvetica" w:hAnsi="Helvetica"/>
                <w:sz w:val="18"/>
                <w:szCs w:val="18"/>
              </w:rPr>
            </w:pPr>
            <w:r w:rsidRPr="00DB3EA5">
              <w:rPr>
                <w:rFonts w:ascii="Helvetica" w:hAnsi="Helvetica"/>
                <w:sz w:val="18"/>
                <w:szCs w:val="18"/>
              </w:rPr>
              <w:t>Portfolio:</w:t>
            </w:r>
          </w:p>
        </w:tc>
        <w:tc>
          <w:tcPr>
            <w:tcW w:w="683" w:type="pct"/>
            <w:vMerge w:val="restart"/>
            <w:tcBorders>
              <w:top w:val="single" w:sz="4" w:space="0" w:color="auto"/>
            </w:tcBorders>
            <w:shd w:val="clear" w:color="auto" w:fill="auto"/>
          </w:tcPr>
          <w:p w14:paraId="15306C19" w14:textId="77777777" w:rsidR="001F0067" w:rsidRPr="009309CA" w:rsidRDefault="001F0067" w:rsidP="00190ADA">
            <w:pPr>
              <w:rPr>
                <w:rFonts w:ascii="Helvetica" w:hAnsi="Helvetica"/>
                <w:b/>
                <w:bCs/>
                <w:sz w:val="18"/>
                <w:szCs w:val="18"/>
              </w:rPr>
            </w:pPr>
            <w:r w:rsidRPr="009309CA">
              <w:rPr>
                <w:rFonts w:ascii="Helvetica" w:hAnsi="Helvetica"/>
                <w:b/>
                <w:bCs/>
                <w:sz w:val="18"/>
                <w:szCs w:val="18"/>
              </w:rPr>
              <w:t>Eindoordeel (CGI):</w:t>
            </w:r>
          </w:p>
          <w:p w14:paraId="7DAFB85F" w14:textId="77777777" w:rsidR="001F0067" w:rsidRPr="00DB3EA5" w:rsidRDefault="001F0067" w:rsidP="00190ADA">
            <w:pPr>
              <w:spacing w:after="160"/>
              <w:rPr>
                <w:rFonts w:ascii="Helvetica" w:hAnsi="Helvetica"/>
                <w:sz w:val="18"/>
                <w:szCs w:val="18"/>
              </w:rPr>
            </w:pPr>
            <w:proofErr w:type="gramStart"/>
            <w:r w:rsidRPr="009309CA">
              <w:rPr>
                <w:rFonts w:ascii="Helvetica" w:hAnsi="Helvetica"/>
                <w:b/>
                <w:bCs/>
                <w:sz w:val="18"/>
                <w:szCs w:val="18"/>
              </w:rPr>
              <w:t>O /</w:t>
            </w:r>
            <w:proofErr w:type="gramEnd"/>
            <w:r w:rsidRPr="009309CA">
              <w:rPr>
                <w:rFonts w:ascii="Helvetica" w:hAnsi="Helvetica"/>
                <w:b/>
                <w:bCs/>
                <w:sz w:val="18"/>
                <w:szCs w:val="18"/>
              </w:rPr>
              <w:t xml:space="preserve"> V / G</w:t>
            </w:r>
          </w:p>
        </w:tc>
      </w:tr>
      <w:tr w:rsidR="001F0067" w:rsidRPr="00DB3EA5" w14:paraId="40235FF8" w14:textId="77777777" w:rsidTr="00190ADA">
        <w:trPr>
          <w:cantSplit/>
          <w:trHeight w:val="408"/>
        </w:trPr>
        <w:tc>
          <w:tcPr>
            <w:tcW w:w="465" w:type="pct"/>
            <w:vMerge/>
            <w:tcBorders>
              <w:bottom w:val="single" w:sz="18" w:space="0" w:color="auto"/>
            </w:tcBorders>
            <w:vAlign w:val="center"/>
          </w:tcPr>
          <w:p w14:paraId="2E5D5DE8" w14:textId="77777777" w:rsidR="001F0067" w:rsidRPr="00DB3EA5" w:rsidRDefault="001F0067" w:rsidP="00190ADA">
            <w:pPr>
              <w:rPr>
                <w:rFonts w:ascii="Helvetica" w:hAnsi="Helvetica"/>
                <w:sz w:val="18"/>
                <w:szCs w:val="18"/>
              </w:rPr>
            </w:pPr>
          </w:p>
        </w:tc>
        <w:tc>
          <w:tcPr>
            <w:tcW w:w="397" w:type="pct"/>
            <w:vMerge/>
            <w:tcBorders>
              <w:bottom w:val="single" w:sz="18" w:space="0" w:color="auto"/>
            </w:tcBorders>
            <w:textDirection w:val="btLr"/>
            <w:vAlign w:val="center"/>
          </w:tcPr>
          <w:p w14:paraId="4EE846D3" w14:textId="77777777" w:rsidR="001F0067" w:rsidRPr="00DB3EA5" w:rsidRDefault="001F0067" w:rsidP="00190ADA">
            <w:pPr>
              <w:ind w:left="113" w:right="113"/>
              <w:jc w:val="center"/>
              <w:rPr>
                <w:rFonts w:ascii="Helvetica" w:hAnsi="Helvetica"/>
                <w:i/>
                <w:sz w:val="18"/>
                <w:szCs w:val="18"/>
              </w:rPr>
            </w:pPr>
          </w:p>
        </w:tc>
        <w:tc>
          <w:tcPr>
            <w:tcW w:w="1220" w:type="pct"/>
            <w:vMerge/>
            <w:tcBorders>
              <w:bottom w:val="single" w:sz="18" w:space="0" w:color="auto"/>
            </w:tcBorders>
          </w:tcPr>
          <w:p w14:paraId="3FF1F9AC" w14:textId="77777777" w:rsidR="001F0067" w:rsidRPr="00DB3EA5" w:rsidRDefault="001F0067" w:rsidP="001F0067">
            <w:pPr>
              <w:pStyle w:val="paragraph"/>
              <w:numPr>
                <w:ilvl w:val="0"/>
                <w:numId w:val="14"/>
              </w:numPr>
              <w:shd w:val="clear" w:color="auto" w:fill="C5E0B3" w:themeFill="accent6" w:themeFillTint="66"/>
              <w:spacing w:before="0" w:beforeAutospacing="0" w:after="0" w:afterAutospacing="0"/>
              <w:textAlignment w:val="baseline"/>
              <w:rPr>
                <w:rFonts w:ascii="Helvetica" w:eastAsiaTheme="minorEastAsia" w:hAnsi="Helvetica" w:cstheme="minorBidi"/>
                <w:sz w:val="18"/>
                <w:szCs w:val="18"/>
              </w:rPr>
            </w:pPr>
          </w:p>
        </w:tc>
        <w:tc>
          <w:tcPr>
            <w:tcW w:w="2235" w:type="pct"/>
            <w:tcBorders>
              <w:top w:val="single" w:sz="4" w:space="0" w:color="auto"/>
              <w:bottom w:val="single" w:sz="18" w:space="0" w:color="auto"/>
            </w:tcBorders>
          </w:tcPr>
          <w:p w14:paraId="41042057" w14:textId="77777777" w:rsidR="001F0067" w:rsidRPr="00DB3EA5" w:rsidRDefault="001F0067" w:rsidP="00190ADA">
            <w:pPr>
              <w:rPr>
                <w:rFonts w:ascii="Helvetica" w:hAnsi="Helvetica"/>
                <w:sz w:val="18"/>
                <w:szCs w:val="18"/>
              </w:rPr>
            </w:pPr>
            <w:r w:rsidRPr="00DB3EA5">
              <w:rPr>
                <w:rFonts w:ascii="Helvetica" w:hAnsi="Helvetica"/>
                <w:sz w:val="18"/>
                <w:szCs w:val="18"/>
              </w:rPr>
              <w:t>CGI (holistisch):</w:t>
            </w:r>
          </w:p>
        </w:tc>
        <w:tc>
          <w:tcPr>
            <w:tcW w:w="683" w:type="pct"/>
            <w:vMerge/>
            <w:tcBorders>
              <w:bottom w:val="single" w:sz="18" w:space="0" w:color="auto"/>
            </w:tcBorders>
            <w:shd w:val="clear" w:color="auto" w:fill="auto"/>
          </w:tcPr>
          <w:p w14:paraId="56596FD0" w14:textId="77777777" w:rsidR="001F0067" w:rsidRPr="00DB3EA5" w:rsidRDefault="001F0067" w:rsidP="00190ADA">
            <w:pPr>
              <w:rPr>
                <w:rFonts w:ascii="Helvetica" w:hAnsi="Helvetica"/>
                <w:sz w:val="18"/>
                <w:szCs w:val="18"/>
              </w:rPr>
            </w:pPr>
          </w:p>
        </w:tc>
      </w:tr>
    </w:tbl>
    <w:p w14:paraId="28258C08" w14:textId="77777777" w:rsidR="001F0067" w:rsidRDefault="001F0067" w:rsidP="001F0067">
      <w:pPr>
        <w:spacing w:line="240" w:lineRule="auto"/>
      </w:pPr>
    </w:p>
    <w:tbl>
      <w:tblPr>
        <w:tblStyle w:val="Tabelraster"/>
        <w:tblW w:w="5000" w:type="pct"/>
        <w:tblLook w:val="04A0" w:firstRow="1" w:lastRow="0" w:firstColumn="1" w:lastColumn="0" w:noHBand="0" w:noVBand="1"/>
      </w:tblPr>
      <w:tblGrid>
        <w:gridCol w:w="1298"/>
        <w:gridCol w:w="1107"/>
        <w:gridCol w:w="3403"/>
        <w:gridCol w:w="6235"/>
        <w:gridCol w:w="1905"/>
      </w:tblGrid>
      <w:tr w:rsidR="001F0067" w:rsidRPr="00DB3EA5" w14:paraId="2C6A3A28" w14:textId="77777777" w:rsidTr="00190ADA">
        <w:trPr>
          <w:cantSplit/>
          <w:trHeight w:val="1050"/>
        </w:trPr>
        <w:tc>
          <w:tcPr>
            <w:tcW w:w="465" w:type="pct"/>
            <w:vMerge w:val="restart"/>
            <w:tcBorders>
              <w:top w:val="single" w:sz="18" w:space="0" w:color="auto"/>
            </w:tcBorders>
            <w:vAlign w:val="center"/>
          </w:tcPr>
          <w:p w14:paraId="4379C7B4" w14:textId="77777777" w:rsidR="001F0067" w:rsidRPr="00DB3EA5" w:rsidRDefault="001F0067" w:rsidP="00190ADA">
            <w:pPr>
              <w:rPr>
                <w:rFonts w:ascii="Helvetica" w:hAnsi="Helvetica"/>
                <w:sz w:val="18"/>
                <w:szCs w:val="18"/>
              </w:rPr>
            </w:pPr>
            <w:r>
              <w:rPr>
                <w:rFonts w:ascii="Helvetica" w:hAnsi="Helvetica"/>
                <w:sz w:val="18"/>
                <w:szCs w:val="18"/>
              </w:rPr>
              <w:t>4</w:t>
            </w:r>
            <w:r w:rsidRPr="00DB3EA5">
              <w:rPr>
                <w:rFonts w:ascii="Helvetica" w:hAnsi="Helvetica"/>
                <w:sz w:val="18"/>
                <w:szCs w:val="18"/>
              </w:rPr>
              <w:t xml:space="preserve">. De leraar </w:t>
            </w:r>
            <w:r>
              <w:rPr>
                <w:rFonts w:ascii="Helvetica" w:hAnsi="Helvetica"/>
                <w:sz w:val="18"/>
                <w:szCs w:val="18"/>
              </w:rPr>
              <w:t>ontwerpt</w:t>
            </w:r>
            <w:r w:rsidRPr="00DB3EA5">
              <w:rPr>
                <w:rFonts w:ascii="Helvetica" w:hAnsi="Helvetica"/>
                <w:sz w:val="18"/>
                <w:szCs w:val="18"/>
              </w:rPr>
              <w:t xml:space="preserve"> onderwijs</w:t>
            </w:r>
          </w:p>
        </w:tc>
        <w:tc>
          <w:tcPr>
            <w:tcW w:w="397" w:type="pct"/>
            <w:vMerge w:val="restart"/>
            <w:tcBorders>
              <w:top w:val="single" w:sz="18" w:space="0" w:color="auto"/>
            </w:tcBorders>
            <w:textDirection w:val="btLr"/>
            <w:vAlign w:val="center"/>
          </w:tcPr>
          <w:p w14:paraId="31EF1218" w14:textId="77777777" w:rsidR="001F0067" w:rsidRPr="00DB3EA5" w:rsidRDefault="001F0067" w:rsidP="00190ADA">
            <w:pPr>
              <w:ind w:left="113" w:right="113"/>
              <w:jc w:val="center"/>
              <w:rPr>
                <w:rFonts w:ascii="Helvetica" w:hAnsi="Helvetica"/>
                <w:i/>
                <w:sz w:val="18"/>
                <w:szCs w:val="18"/>
              </w:rPr>
            </w:pPr>
            <w:proofErr w:type="spellStart"/>
            <w:r w:rsidRPr="00DB3EA5">
              <w:rPr>
                <w:rFonts w:ascii="Helvetica" w:hAnsi="Helvetica"/>
                <w:i/>
                <w:sz w:val="18"/>
                <w:szCs w:val="18"/>
              </w:rPr>
              <w:t>Constructive</w:t>
            </w:r>
            <w:proofErr w:type="spellEnd"/>
            <w:r w:rsidRPr="00DB3EA5">
              <w:rPr>
                <w:rFonts w:ascii="Helvetica" w:hAnsi="Helvetica"/>
                <w:i/>
                <w:sz w:val="18"/>
                <w:szCs w:val="18"/>
              </w:rPr>
              <w:t xml:space="preserve"> </w:t>
            </w:r>
            <w:proofErr w:type="spellStart"/>
            <w:r w:rsidRPr="00DB3EA5">
              <w:rPr>
                <w:rFonts w:ascii="Helvetica" w:hAnsi="Helvetica"/>
                <w:i/>
                <w:sz w:val="18"/>
                <w:szCs w:val="18"/>
              </w:rPr>
              <w:t>alignment</w:t>
            </w:r>
            <w:proofErr w:type="spellEnd"/>
            <w:r w:rsidRPr="00DB3EA5">
              <w:rPr>
                <w:rFonts w:ascii="Helvetica" w:hAnsi="Helvetica"/>
                <w:i/>
                <w:sz w:val="18"/>
                <w:szCs w:val="18"/>
              </w:rPr>
              <w:t xml:space="preserve"> toepassen</w:t>
            </w:r>
          </w:p>
        </w:tc>
        <w:tc>
          <w:tcPr>
            <w:tcW w:w="1220" w:type="pct"/>
            <w:vMerge w:val="restart"/>
            <w:tcBorders>
              <w:top w:val="single" w:sz="18" w:space="0" w:color="auto"/>
            </w:tcBorders>
          </w:tcPr>
          <w:p w14:paraId="3B95E40F" w14:textId="77777777" w:rsidR="001F0067" w:rsidRPr="001A054C" w:rsidRDefault="001F0067" w:rsidP="001F0067">
            <w:pPr>
              <w:pStyle w:val="paragraph"/>
              <w:numPr>
                <w:ilvl w:val="0"/>
                <w:numId w:val="14"/>
              </w:numPr>
              <w:shd w:val="clear" w:color="auto" w:fill="BDD6EE" w:themeFill="accent5" w:themeFillTint="66"/>
              <w:spacing w:before="0" w:beforeAutospacing="0" w:after="0" w:afterAutospacing="0"/>
              <w:textAlignment w:val="baseline"/>
              <w:rPr>
                <w:rFonts w:ascii="Helvetica" w:eastAsiaTheme="minorEastAsia" w:hAnsi="Helvetica" w:cstheme="minorBidi"/>
                <w:color w:val="000000" w:themeColor="text1"/>
                <w:sz w:val="18"/>
                <w:szCs w:val="18"/>
              </w:rPr>
            </w:pPr>
            <w:proofErr w:type="gramStart"/>
            <w:r w:rsidRPr="00DB3EA5">
              <w:rPr>
                <w:rFonts w:ascii="Helvetica" w:eastAsiaTheme="minorEastAsia" w:hAnsi="Helvetica" w:cstheme="minorBidi"/>
                <w:sz w:val="18"/>
                <w:szCs w:val="18"/>
              </w:rPr>
              <w:t>verantwoordt</w:t>
            </w:r>
            <w:proofErr w:type="gramEnd"/>
            <w:r w:rsidRPr="00DB3EA5">
              <w:rPr>
                <w:rFonts w:ascii="Helvetica" w:eastAsiaTheme="minorEastAsia" w:hAnsi="Helvetica" w:cstheme="minorBidi"/>
                <w:sz w:val="18"/>
                <w:szCs w:val="18"/>
              </w:rPr>
              <w:t xml:space="preserve"> en ontwerpt leerarrangementen waarin kerndoelen/eindtermen/ leerdoelen, onderwijsactiviteiten via didactische werkwijzen en toetsing zowel met elkaar in lijn zijn, als met de doorlopende leerlijn van het vak (did3.4) </w:t>
            </w:r>
          </w:p>
        </w:tc>
        <w:tc>
          <w:tcPr>
            <w:tcW w:w="2235" w:type="pct"/>
            <w:tcBorders>
              <w:top w:val="single" w:sz="18" w:space="0" w:color="auto"/>
            </w:tcBorders>
            <w:shd w:val="clear" w:color="auto" w:fill="BDD6EE" w:themeFill="accent5" w:themeFillTint="66"/>
          </w:tcPr>
          <w:p w14:paraId="005AD5EA" w14:textId="77777777" w:rsidR="001F0067" w:rsidRPr="00DB3EA5" w:rsidRDefault="001F0067" w:rsidP="00190ADA">
            <w:pPr>
              <w:rPr>
                <w:rFonts w:ascii="Helvetica" w:hAnsi="Helvetica"/>
                <w:sz w:val="18"/>
                <w:szCs w:val="18"/>
              </w:rPr>
            </w:pPr>
            <w:r w:rsidRPr="00DB3EA5">
              <w:rPr>
                <w:rFonts w:ascii="Helvetica" w:hAnsi="Helvetica"/>
                <w:sz w:val="18"/>
                <w:szCs w:val="18"/>
              </w:rPr>
              <w:t>Portfolio:</w:t>
            </w:r>
          </w:p>
        </w:tc>
        <w:tc>
          <w:tcPr>
            <w:tcW w:w="683" w:type="pct"/>
            <w:vMerge w:val="restart"/>
            <w:tcBorders>
              <w:top w:val="single" w:sz="18" w:space="0" w:color="auto"/>
            </w:tcBorders>
            <w:shd w:val="clear" w:color="auto" w:fill="auto"/>
          </w:tcPr>
          <w:p w14:paraId="37CD29E8" w14:textId="77777777" w:rsidR="001F0067" w:rsidRPr="009309CA" w:rsidRDefault="001F0067" w:rsidP="00190ADA">
            <w:pPr>
              <w:rPr>
                <w:rFonts w:ascii="Helvetica" w:hAnsi="Helvetica"/>
                <w:b/>
                <w:bCs/>
                <w:sz w:val="18"/>
                <w:szCs w:val="18"/>
              </w:rPr>
            </w:pPr>
            <w:r w:rsidRPr="009309CA">
              <w:rPr>
                <w:rFonts w:ascii="Helvetica" w:hAnsi="Helvetica"/>
                <w:b/>
                <w:bCs/>
                <w:sz w:val="18"/>
                <w:szCs w:val="18"/>
              </w:rPr>
              <w:t>Eindoordeel (CGI):</w:t>
            </w:r>
          </w:p>
          <w:p w14:paraId="54CD7017" w14:textId="77777777" w:rsidR="001F0067" w:rsidRPr="00DB3EA5" w:rsidRDefault="001F0067" w:rsidP="00190ADA">
            <w:pPr>
              <w:rPr>
                <w:rFonts w:ascii="Helvetica" w:hAnsi="Helvetica"/>
                <w:sz w:val="18"/>
                <w:szCs w:val="18"/>
              </w:rPr>
            </w:pPr>
            <w:proofErr w:type="gramStart"/>
            <w:r w:rsidRPr="009309CA">
              <w:rPr>
                <w:rFonts w:ascii="Helvetica" w:hAnsi="Helvetica"/>
                <w:b/>
                <w:bCs/>
                <w:sz w:val="18"/>
                <w:szCs w:val="18"/>
              </w:rPr>
              <w:t>O /</w:t>
            </w:r>
            <w:proofErr w:type="gramEnd"/>
            <w:r w:rsidRPr="009309CA">
              <w:rPr>
                <w:rFonts w:ascii="Helvetica" w:hAnsi="Helvetica"/>
                <w:b/>
                <w:bCs/>
                <w:sz w:val="18"/>
                <w:szCs w:val="18"/>
              </w:rPr>
              <w:t xml:space="preserve"> V / G</w:t>
            </w:r>
          </w:p>
          <w:p w14:paraId="6851FD2B" w14:textId="77777777" w:rsidR="001F0067" w:rsidRPr="00DB3EA5" w:rsidRDefault="001F0067" w:rsidP="00190ADA">
            <w:pPr>
              <w:spacing w:after="160"/>
              <w:rPr>
                <w:rFonts w:ascii="Helvetica" w:hAnsi="Helvetica"/>
                <w:sz w:val="18"/>
                <w:szCs w:val="18"/>
              </w:rPr>
            </w:pPr>
          </w:p>
        </w:tc>
      </w:tr>
      <w:tr w:rsidR="001F0067" w:rsidRPr="00DB3EA5" w14:paraId="7F921D24" w14:textId="77777777" w:rsidTr="00190ADA">
        <w:trPr>
          <w:cantSplit/>
          <w:trHeight w:val="885"/>
        </w:trPr>
        <w:tc>
          <w:tcPr>
            <w:tcW w:w="465" w:type="pct"/>
            <w:vMerge/>
            <w:vAlign w:val="center"/>
          </w:tcPr>
          <w:p w14:paraId="0245DAB7" w14:textId="77777777" w:rsidR="001F0067" w:rsidRPr="00DB3EA5" w:rsidRDefault="001F0067" w:rsidP="00190ADA">
            <w:pPr>
              <w:rPr>
                <w:rFonts w:ascii="Helvetica" w:hAnsi="Helvetica"/>
                <w:sz w:val="18"/>
                <w:szCs w:val="18"/>
              </w:rPr>
            </w:pPr>
          </w:p>
        </w:tc>
        <w:tc>
          <w:tcPr>
            <w:tcW w:w="397" w:type="pct"/>
            <w:vMerge/>
            <w:textDirection w:val="btLr"/>
            <w:vAlign w:val="center"/>
          </w:tcPr>
          <w:p w14:paraId="4CE44B36" w14:textId="77777777" w:rsidR="001F0067" w:rsidRPr="00DB3EA5" w:rsidRDefault="001F0067" w:rsidP="00190ADA">
            <w:pPr>
              <w:ind w:left="113" w:right="113"/>
              <w:jc w:val="center"/>
              <w:rPr>
                <w:rFonts w:ascii="Helvetica" w:hAnsi="Helvetica"/>
                <w:i/>
                <w:sz w:val="18"/>
                <w:szCs w:val="18"/>
              </w:rPr>
            </w:pPr>
          </w:p>
        </w:tc>
        <w:tc>
          <w:tcPr>
            <w:tcW w:w="1220" w:type="pct"/>
            <w:vMerge/>
          </w:tcPr>
          <w:p w14:paraId="6D264151" w14:textId="77777777" w:rsidR="001F0067" w:rsidRPr="00DB3EA5" w:rsidRDefault="001F0067" w:rsidP="001F0067">
            <w:pPr>
              <w:pStyle w:val="paragraph"/>
              <w:numPr>
                <w:ilvl w:val="0"/>
                <w:numId w:val="14"/>
              </w:numPr>
              <w:shd w:val="clear" w:color="auto" w:fill="C5E0B3" w:themeFill="accent6" w:themeFillTint="66"/>
              <w:spacing w:before="0" w:beforeAutospacing="0" w:after="0" w:afterAutospacing="0"/>
              <w:textAlignment w:val="baseline"/>
              <w:rPr>
                <w:rFonts w:ascii="Helvetica" w:hAnsi="Helvetica" w:cstheme="minorHAnsi"/>
                <w:color w:val="000000" w:themeColor="text1"/>
                <w:sz w:val="18"/>
                <w:szCs w:val="18"/>
              </w:rPr>
            </w:pPr>
          </w:p>
        </w:tc>
        <w:tc>
          <w:tcPr>
            <w:tcW w:w="2235" w:type="pct"/>
            <w:tcBorders>
              <w:top w:val="single" w:sz="4" w:space="0" w:color="auto"/>
              <w:bottom w:val="single" w:sz="4" w:space="0" w:color="auto"/>
            </w:tcBorders>
            <w:shd w:val="clear" w:color="auto" w:fill="auto"/>
          </w:tcPr>
          <w:p w14:paraId="6FA4A414" w14:textId="77777777" w:rsidR="001F0067" w:rsidRPr="00DB3EA5" w:rsidRDefault="001F0067" w:rsidP="00190ADA">
            <w:pPr>
              <w:rPr>
                <w:rFonts w:ascii="Helvetica" w:hAnsi="Helvetica"/>
                <w:sz w:val="18"/>
                <w:szCs w:val="18"/>
              </w:rPr>
            </w:pPr>
            <w:r w:rsidRPr="00DB3EA5">
              <w:rPr>
                <w:rFonts w:ascii="Helvetica" w:hAnsi="Helvetica"/>
                <w:sz w:val="18"/>
                <w:szCs w:val="18"/>
              </w:rPr>
              <w:t>CGI (holistisch):</w:t>
            </w:r>
          </w:p>
          <w:p w14:paraId="1A378396" w14:textId="77777777" w:rsidR="001F0067" w:rsidRPr="00DB3EA5" w:rsidRDefault="001F0067" w:rsidP="00190ADA">
            <w:pPr>
              <w:rPr>
                <w:rFonts w:ascii="Helvetica" w:hAnsi="Helvetica"/>
                <w:sz w:val="18"/>
                <w:szCs w:val="18"/>
              </w:rPr>
            </w:pPr>
          </w:p>
        </w:tc>
        <w:tc>
          <w:tcPr>
            <w:tcW w:w="683" w:type="pct"/>
            <w:vMerge/>
            <w:tcBorders>
              <w:bottom w:val="single" w:sz="4" w:space="0" w:color="auto"/>
            </w:tcBorders>
            <w:shd w:val="clear" w:color="auto" w:fill="auto"/>
          </w:tcPr>
          <w:p w14:paraId="5EBFCFC2" w14:textId="77777777" w:rsidR="001F0067" w:rsidRPr="00DB3EA5" w:rsidRDefault="001F0067" w:rsidP="00190ADA">
            <w:pPr>
              <w:rPr>
                <w:rFonts w:ascii="Helvetica" w:hAnsi="Helvetica"/>
                <w:sz w:val="18"/>
                <w:szCs w:val="18"/>
              </w:rPr>
            </w:pPr>
          </w:p>
        </w:tc>
      </w:tr>
      <w:tr w:rsidR="001F0067" w:rsidRPr="00DB3EA5" w14:paraId="5E176641" w14:textId="77777777" w:rsidTr="00190ADA">
        <w:trPr>
          <w:cantSplit/>
          <w:trHeight w:val="843"/>
        </w:trPr>
        <w:tc>
          <w:tcPr>
            <w:tcW w:w="465" w:type="pct"/>
            <w:vMerge/>
            <w:vAlign w:val="center"/>
          </w:tcPr>
          <w:p w14:paraId="2374DBDA" w14:textId="77777777" w:rsidR="001F0067" w:rsidRPr="008011C8" w:rsidRDefault="001F0067" w:rsidP="00190ADA">
            <w:pPr>
              <w:rPr>
                <w:rFonts w:ascii="Helvetica" w:hAnsi="Helvetica"/>
                <w:sz w:val="18"/>
                <w:szCs w:val="18"/>
              </w:rPr>
            </w:pPr>
          </w:p>
        </w:tc>
        <w:tc>
          <w:tcPr>
            <w:tcW w:w="397" w:type="pct"/>
            <w:vMerge w:val="restart"/>
            <w:textDirection w:val="btLr"/>
            <w:vAlign w:val="center"/>
          </w:tcPr>
          <w:p w14:paraId="5522F1B7" w14:textId="77777777" w:rsidR="001F0067" w:rsidRPr="00DB3EA5" w:rsidRDefault="001F0067" w:rsidP="00190ADA">
            <w:pPr>
              <w:ind w:left="113" w:right="113"/>
              <w:jc w:val="center"/>
              <w:rPr>
                <w:rFonts w:ascii="Helvetica" w:hAnsi="Helvetica"/>
                <w:i/>
                <w:sz w:val="18"/>
                <w:szCs w:val="18"/>
              </w:rPr>
            </w:pPr>
            <w:r w:rsidRPr="00DB3EA5">
              <w:rPr>
                <w:rFonts w:ascii="Helvetica" w:hAnsi="Helvetica"/>
                <w:i/>
                <w:sz w:val="18"/>
                <w:szCs w:val="18"/>
              </w:rPr>
              <w:t>Onderwijs Leertechnologie (OLT) inzetten</w:t>
            </w:r>
          </w:p>
        </w:tc>
        <w:tc>
          <w:tcPr>
            <w:tcW w:w="1220" w:type="pct"/>
            <w:vMerge w:val="restart"/>
          </w:tcPr>
          <w:p w14:paraId="389FEA2C" w14:textId="77777777" w:rsidR="001F0067" w:rsidRDefault="001F0067" w:rsidP="001F0067">
            <w:pPr>
              <w:pStyle w:val="paragraph"/>
              <w:numPr>
                <w:ilvl w:val="0"/>
                <w:numId w:val="14"/>
              </w:numPr>
              <w:shd w:val="clear" w:color="auto" w:fill="F7CAAC" w:themeFill="accent2" w:themeFillTint="66"/>
              <w:spacing w:before="0" w:beforeAutospacing="0" w:after="0" w:afterAutospacing="0"/>
              <w:textAlignment w:val="baseline"/>
              <w:rPr>
                <w:rFonts w:ascii="Helvetica" w:eastAsiaTheme="minorEastAsia" w:hAnsi="Helvetica" w:cstheme="minorBidi"/>
                <w:sz w:val="18"/>
                <w:szCs w:val="18"/>
              </w:rPr>
            </w:pPr>
            <w:r>
              <w:rPr>
                <w:rFonts w:ascii="Helvetica" w:eastAsiaTheme="minorEastAsia" w:hAnsi="Helvetica" w:cstheme="minorBidi"/>
                <w:sz w:val="18"/>
                <w:szCs w:val="18"/>
              </w:rPr>
              <w:t>Zet doelmatig OLT in om leren en beoordelen te versterken en het eigen onderwijs vorm te geven</w:t>
            </w:r>
          </w:p>
          <w:p w14:paraId="69E77B04" w14:textId="77777777" w:rsidR="001F0067" w:rsidRPr="00245B9A" w:rsidRDefault="001F0067" w:rsidP="001F0067">
            <w:pPr>
              <w:pStyle w:val="paragraph"/>
              <w:numPr>
                <w:ilvl w:val="0"/>
                <w:numId w:val="14"/>
              </w:numPr>
              <w:shd w:val="clear" w:color="auto" w:fill="F7CAAC" w:themeFill="accent2" w:themeFillTint="66"/>
              <w:spacing w:before="0" w:beforeAutospacing="0" w:after="0" w:afterAutospacing="0"/>
              <w:textAlignment w:val="baseline"/>
              <w:rPr>
                <w:rFonts w:ascii="Helvetica" w:eastAsiaTheme="minorEastAsia" w:hAnsi="Helvetica" w:cstheme="minorBidi"/>
                <w:sz w:val="18"/>
                <w:szCs w:val="18"/>
              </w:rPr>
            </w:pPr>
            <w:r>
              <w:rPr>
                <w:rFonts w:ascii="Helvetica" w:eastAsiaTheme="minorEastAsia" w:hAnsi="Helvetica" w:cstheme="minorBidi"/>
                <w:sz w:val="18"/>
                <w:szCs w:val="18"/>
              </w:rPr>
              <w:t>Zet OLT in om te differentiëren naar tempo, niveau en leervoorkeur (did4.4)</w:t>
            </w:r>
          </w:p>
        </w:tc>
        <w:tc>
          <w:tcPr>
            <w:tcW w:w="2235" w:type="pct"/>
            <w:tcBorders>
              <w:top w:val="single" w:sz="4" w:space="0" w:color="auto"/>
              <w:bottom w:val="single" w:sz="4" w:space="0" w:color="auto"/>
            </w:tcBorders>
            <w:shd w:val="clear" w:color="auto" w:fill="F7CAAC" w:themeFill="accent2" w:themeFillTint="66"/>
          </w:tcPr>
          <w:p w14:paraId="70672AE8" w14:textId="77777777" w:rsidR="001F0067" w:rsidRPr="00DB3EA5" w:rsidRDefault="001F0067" w:rsidP="00190ADA">
            <w:pPr>
              <w:rPr>
                <w:rFonts w:ascii="Helvetica" w:hAnsi="Helvetica"/>
                <w:sz w:val="18"/>
                <w:szCs w:val="18"/>
              </w:rPr>
            </w:pPr>
            <w:proofErr w:type="spellStart"/>
            <w:r>
              <w:rPr>
                <w:rFonts w:ascii="Helvetica" w:hAnsi="Helvetica"/>
                <w:sz w:val="18"/>
                <w:szCs w:val="18"/>
              </w:rPr>
              <w:t>Assessmentles</w:t>
            </w:r>
            <w:proofErr w:type="spellEnd"/>
            <w:r>
              <w:rPr>
                <w:rFonts w:ascii="Helvetica" w:hAnsi="Helvetica"/>
                <w:sz w:val="18"/>
                <w:szCs w:val="18"/>
              </w:rPr>
              <w:t>:</w:t>
            </w:r>
          </w:p>
        </w:tc>
        <w:tc>
          <w:tcPr>
            <w:tcW w:w="683" w:type="pct"/>
            <w:tcBorders>
              <w:top w:val="single" w:sz="4" w:space="0" w:color="auto"/>
              <w:bottom w:val="single" w:sz="4" w:space="0" w:color="auto"/>
            </w:tcBorders>
            <w:shd w:val="clear" w:color="auto" w:fill="F7CAAC" w:themeFill="accent2" w:themeFillTint="66"/>
          </w:tcPr>
          <w:p w14:paraId="40E5FA0C" w14:textId="77777777" w:rsidR="001F0067" w:rsidRDefault="001F0067" w:rsidP="00190ADA">
            <w:pPr>
              <w:rPr>
                <w:rFonts w:ascii="Helvetica" w:hAnsi="Helvetica"/>
                <w:sz w:val="18"/>
                <w:szCs w:val="18"/>
              </w:rPr>
            </w:pPr>
            <w:proofErr w:type="spellStart"/>
            <w:r>
              <w:rPr>
                <w:rFonts w:ascii="Helvetica" w:hAnsi="Helvetica"/>
                <w:sz w:val="18"/>
                <w:szCs w:val="18"/>
              </w:rPr>
              <w:t>Assessmentles</w:t>
            </w:r>
            <w:proofErr w:type="spellEnd"/>
            <w:r>
              <w:rPr>
                <w:rFonts w:ascii="Helvetica" w:hAnsi="Helvetica"/>
                <w:sz w:val="18"/>
                <w:szCs w:val="18"/>
              </w:rPr>
              <w:t>:</w:t>
            </w:r>
          </w:p>
          <w:p w14:paraId="51B66A43" w14:textId="77777777" w:rsidR="001F0067" w:rsidRPr="00DB3EA5" w:rsidRDefault="001F0067" w:rsidP="00190ADA">
            <w:pPr>
              <w:rPr>
                <w:rFonts w:ascii="Helvetica" w:hAnsi="Helvetica"/>
                <w:sz w:val="18"/>
                <w:szCs w:val="18"/>
              </w:rPr>
            </w:pPr>
            <w:proofErr w:type="gramStart"/>
            <w:r>
              <w:rPr>
                <w:rFonts w:ascii="Helvetica" w:hAnsi="Helvetica"/>
                <w:sz w:val="18"/>
                <w:szCs w:val="18"/>
              </w:rPr>
              <w:t>VLD /</w:t>
            </w:r>
            <w:proofErr w:type="gramEnd"/>
            <w:r>
              <w:rPr>
                <w:rFonts w:ascii="Helvetica" w:hAnsi="Helvetica"/>
                <w:sz w:val="18"/>
                <w:szCs w:val="18"/>
              </w:rPr>
              <w:t xml:space="preserve"> NV</w:t>
            </w:r>
          </w:p>
        </w:tc>
      </w:tr>
      <w:tr w:rsidR="001F0067" w:rsidRPr="00DB3EA5" w14:paraId="0A736E1B" w14:textId="77777777" w:rsidTr="00190ADA">
        <w:trPr>
          <w:cantSplit/>
          <w:trHeight w:val="696"/>
        </w:trPr>
        <w:tc>
          <w:tcPr>
            <w:tcW w:w="465" w:type="pct"/>
            <w:vMerge/>
            <w:tcBorders>
              <w:bottom w:val="single" w:sz="18" w:space="0" w:color="auto"/>
            </w:tcBorders>
            <w:vAlign w:val="center"/>
          </w:tcPr>
          <w:p w14:paraId="42BAA441" w14:textId="77777777" w:rsidR="001F0067" w:rsidRPr="008011C8" w:rsidRDefault="001F0067" w:rsidP="00190ADA">
            <w:pPr>
              <w:rPr>
                <w:rFonts w:ascii="Helvetica" w:hAnsi="Helvetica"/>
                <w:sz w:val="18"/>
                <w:szCs w:val="18"/>
              </w:rPr>
            </w:pPr>
          </w:p>
        </w:tc>
        <w:tc>
          <w:tcPr>
            <w:tcW w:w="397" w:type="pct"/>
            <w:vMerge/>
            <w:tcBorders>
              <w:bottom w:val="single" w:sz="18" w:space="0" w:color="auto"/>
            </w:tcBorders>
            <w:textDirection w:val="btLr"/>
            <w:vAlign w:val="center"/>
          </w:tcPr>
          <w:p w14:paraId="0D3C26E3" w14:textId="77777777" w:rsidR="001F0067" w:rsidRPr="00DB3EA5" w:rsidRDefault="001F0067" w:rsidP="00190ADA">
            <w:pPr>
              <w:ind w:left="113" w:right="113"/>
              <w:jc w:val="center"/>
              <w:rPr>
                <w:rFonts w:ascii="Helvetica" w:hAnsi="Helvetica"/>
                <w:i/>
                <w:sz w:val="18"/>
                <w:szCs w:val="18"/>
              </w:rPr>
            </w:pPr>
          </w:p>
        </w:tc>
        <w:tc>
          <w:tcPr>
            <w:tcW w:w="1220" w:type="pct"/>
            <w:vMerge/>
            <w:tcBorders>
              <w:bottom w:val="single" w:sz="18" w:space="0" w:color="auto"/>
            </w:tcBorders>
          </w:tcPr>
          <w:p w14:paraId="57AC7AB3" w14:textId="77777777" w:rsidR="001F0067" w:rsidRPr="00DB3EA5" w:rsidRDefault="001F0067" w:rsidP="001F0067">
            <w:pPr>
              <w:pStyle w:val="paragraph"/>
              <w:numPr>
                <w:ilvl w:val="0"/>
                <w:numId w:val="14"/>
              </w:numPr>
              <w:shd w:val="clear" w:color="auto" w:fill="C5E0B3" w:themeFill="accent6" w:themeFillTint="66"/>
              <w:spacing w:before="0" w:beforeAutospacing="0" w:after="0" w:afterAutospacing="0"/>
              <w:textAlignment w:val="baseline"/>
              <w:rPr>
                <w:rFonts w:ascii="Helvetica" w:eastAsiaTheme="minorEastAsia" w:hAnsi="Helvetica" w:cstheme="minorBidi"/>
                <w:sz w:val="18"/>
                <w:szCs w:val="18"/>
              </w:rPr>
            </w:pPr>
          </w:p>
        </w:tc>
        <w:tc>
          <w:tcPr>
            <w:tcW w:w="2235" w:type="pct"/>
            <w:tcBorders>
              <w:top w:val="single" w:sz="4" w:space="0" w:color="auto"/>
              <w:bottom w:val="single" w:sz="18" w:space="0" w:color="auto"/>
            </w:tcBorders>
          </w:tcPr>
          <w:p w14:paraId="0EEC13A0" w14:textId="77777777" w:rsidR="001F0067" w:rsidRPr="00DB3EA5" w:rsidRDefault="001F0067" w:rsidP="00190ADA">
            <w:pPr>
              <w:rPr>
                <w:rFonts w:ascii="Helvetica" w:hAnsi="Helvetica"/>
                <w:sz w:val="18"/>
                <w:szCs w:val="18"/>
              </w:rPr>
            </w:pPr>
            <w:r w:rsidRPr="00DB3EA5">
              <w:rPr>
                <w:rFonts w:ascii="Helvetica" w:hAnsi="Helvetica"/>
                <w:sz w:val="18"/>
                <w:szCs w:val="18"/>
              </w:rPr>
              <w:t>CGI (holistisch):</w:t>
            </w:r>
          </w:p>
        </w:tc>
        <w:tc>
          <w:tcPr>
            <w:tcW w:w="683" w:type="pct"/>
            <w:tcBorders>
              <w:top w:val="single" w:sz="4" w:space="0" w:color="auto"/>
              <w:bottom w:val="single" w:sz="18" w:space="0" w:color="auto"/>
            </w:tcBorders>
          </w:tcPr>
          <w:p w14:paraId="11B99880" w14:textId="77777777" w:rsidR="001F0067" w:rsidRPr="009309CA" w:rsidRDefault="001F0067" w:rsidP="00190ADA">
            <w:pPr>
              <w:rPr>
                <w:rFonts w:ascii="Helvetica" w:hAnsi="Helvetica"/>
                <w:b/>
                <w:bCs/>
                <w:sz w:val="18"/>
                <w:szCs w:val="18"/>
              </w:rPr>
            </w:pPr>
            <w:r w:rsidRPr="009309CA">
              <w:rPr>
                <w:rFonts w:ascii="Helvetica" w:hAnsi="Helvetica"/>
                <w:b/>
                <w:bCs/>
                <w:sz w:val="18"/>
                <w:szCs w:val="18"/>
              </w:rPr>
              <w:t>Eindoordeel (CGI):</w:t>
            </w:r>
          </w:p>
          <w:p w14:paraId="181C22E5" w14:textId="77777777" w:rsidR="001F0067" w:rsidRPr="00DB3EA5" w:rsidRDefault="001F0067" w:rsidP="00190ADA">
            <w:pPr>
              <w:rPr>
                <w:rFonts w:ascii="Helvetica" w:hAnsi="Helvetica"/>
                <w:sz w:val="18"/>
                <w:szCs w:val="18"/>
              </w:rPr>
            </w:pPr>
            <w:proofErr w:type="gramStart"/>
            <w:r w:rsidRPr="009309CA">
              <w:rPr>
                <w:rFonts w:ascii="Helvetica" w:hAnsi="Helvetica"/>
                <w:b/>
                <w:bCs/>
                <w:sz w:val="18"/>
                <w:szCs w:val="18"/>
              </w:rPr>
              <w:t>O /</w:t>
            </w:r>
            <w:proofErr w:type="gramEnd"/>
            <w:r w:rsidRPr="009309CA">
              <w:rPr>
                <w:rFonts w:ascii="Helvetica" w:hAnsi="Helvetica"/>
                <w:b/>
                <w:bCs/>
                <w:sz w:val="18"/>
                <w:szCs w:val="18"/>
              </w:rPr>
              <w:t xml:space="preserve"> V / G</w:t>
            </w:r>
          </w:p>
        </w:tc>
      </w:tr>
    </w:tbl>
    <w:p w14:paraId="0953BD28" w14:textId="77777777" w:rsidR="001F0067" w:rsidRPr="00DB3EA5" w:rsidRDefault="001F0067" w:rsidP="001F0067">
      <w:pPr>
        <w:spacing w:line="240" w:lineRule="auto"/>
      </w:pPr>
    </w:p>
    <w:p w14:paraId="6C8C559C" w14:textId="77777777" w:rsidR="001F0067" w:rsidRPr="00086BE2" w:rsidRDefault="001F0067" w:rsidP="001F0067">
      <w:pPr>
        <w:shd w:val="clear" w:color="auto" w:fill="F7CAAC" w:themeFill="accent2" w:themeFillTint="66"/>
        <w:spacing w:before="120" w:line="240" w:lineRule="auto"/>
        <w:rPr>
          <w:rFonts w:eastAsia="Times New Roman" w:cs="Arial"/>
          <w:lang w:eastAsia="nl-NL"/>
        </w:rPr>
      </w:pPr>
      <w:r w:rsidRPr="00086BE2">
        <w:rPr>
          <w:rFonts w:eastAsia="Times New Roman" w:cs="Arial"/>
          <w:lang w:eastAsia="nl-NL"/>
        </w:rPr>
        <w:t>Vold</w:t>
      </w:r>
      <w:r>
        <w:rPr>
          <w:rFonts w:eastAsia="Times New Roman" w:cs="Arial"/>
          <w:lang w:eastAsia="nl-NL"/>
        </w:rPr>
        <w:t>aan</w:t>
      </w:r>
      <w:r w:rsidRPr="00086BE2">
        <w:rPr>
          <w:rFonts w:eastAsia="Times New Roman" w:cs="Arial"/>
          <w:lang w:eastAsia="nl-NL"/>
        </w:rPr>
        <w:t xml:space="preserve"> (V</w:t>
      </w:r>
      <w:r>
        <w:rPr>
          <w:rFonts w:eastAsia="Times New Roman" w:cs="Arial"/>
          <w:lang w:eastAsia="nl-NL"/>
        </w:rPr>
        <w:t>LD</w:t>
      </w:r>
      <w:r w:rsidRPr="00086BE2">
        <w:rPr>
          <w:rFonts w:eastAsia="Times New Roman" w:cs="Arial"/>
          <w:lang w:eastAsia="nl-NL"/>
        </w:rPr>
        <w:t xml:space="preserve">) = waargenomen met voldoende kwaliteit; </w:t>
      </w:r>
      <w:r>
        <w:rPr>
          <w:rFonts w:eastAsia="Times New Roman" w:cs="Arial"/>
          <w:lang w:eastAsia="nl-NL"/>
        </w:rPr>
        <w:t>Niet Voldaan</w:t>
      </w:r>
      <w:r w:rsidRPr="00086BE2">
        <w:rPr>
          <w:rFonts w:eastAsia="Times New Roman" w:cs="Arial"/>
          <w:lang w:eastAsia="nl-NL"/>
        </w:rPr>
        <w:t xml:space="preserve"> (</w:t>
      </w:r>
      <w:r>
        <w:rPr>
          <w:rFonts w:eastAsia="Times New Roman" w:cs="Arial"/>
          <w:lang w:eastAsia="nl-NL"/>
        </w:rPr>
        <w:t>NV</w:t>
      </w:r>
      <w:r w:rsidRPr="00086BE2">
        <w:rPr>
          <w:rFonts w:eastAsia="Times New Roman" w:cs="Arial"/>
          <w:lang w:eastAsia="nl-NL"/>
        </w:rPr>
        <w:t>) = waargenomen met kanttekeningen of niet waargenomen waar dat wel passend was.</w:t>
      </w:r>
    </w:p>
    <w:p w14:paraId="5EBD36B5" w14:textId="77777777" w:rsidR="001F0067" w:rsidRPr="00086BE2" w:rsidRDefault="001F0067" w:rsidP="001F0067">
      <w:pPr>
        <w:shd w:val="clear" w:color="auto" w:fill="BDD6EE" w:themeFill="accent5" w:themeFillTint="66"/>
        <w:spacing w:after="151" w:line="240" w:lineRule="auto"/>
      </w:pPr>
      <w:r w:rsidRPr="00086BE2">
        <w:t>G = aangetoond met bijzondere kwaliteit; V = aangetoond; O = niet volledig aangetoond</w:t>
      </w:r>
    </w:p>
    <w:p w14:paraId="1BE8B378" w14:textId="77777777" w:rsidR="001F0067" w:rsidRPr="00DB3EA5" w:rsidRDefault="001F0067" w:rsidP="001F0067">
      <w:pPr>
        <w:spacing w:line="240" w:lineRule="auto"/>
        <w:rPr>
          <w:rFonts w:ascii="Helvetica" w:hAnsi="Helvetica"/>
          <w:sz w:val="18"/>
          <w:szCs w:val="18"/>
        </w:rPr>
      </w:pPr>
    </w:p>
    <w:tbl>
      <w:tblPr>
        <w:tblStyle w:val="Tabelraster"/>
        <w:tblW w:w="0" w:type="auto"/>
        <w:tblLook w:val="04A0" w:firstRow="1" w:lastRow="0" w:firstColumn="1" w:lastColumn="0" w:noHBand="0" w:noVBand="1"/>
      </w:tblPr>
      <w:tblGrid>
        <w:gridCol w:w="1351"/>
        <w:gridCol w:w="763"/>
        <w:gridCol w:w="2701"/>
        <w:gridCol w:w="7229"/>
        <w:gridCol w:w="1904"/>
      </w:tblGrid>
      <w:tr w:rsidR="001F0067" w:rsidRPr="00DB3EA5" w14:paraId="75537CFF" w14:textId="77777777" w:rsidTr="00190ADA">
        <w:tc>
          <w:tcPr>
            <w:tcW w:w="12044" w:type="dxa"/>
            <w:gridSpan w:val="4"/>
            <w:tcBorders>
              <w:top w:val="single" w:sz="18" w:space="0" w:color="auto"/>
              <w:bottom w:val="single" w:sz="18" w:space="0" w:color="auto"/>
            </w:tcBorders>
            <w:shd w:val="clear" w:color="auto" w:fill="D9D9D9" w:themeFill="background1" w:themeFillShade="D9"/>
            <w:vAlign w:val="center"/>
          </w:tcPr>
          <w:p w14:paraId="4939C3C8" w14:textId="77777777" w:rsidR="001F0067" w:rsidRPr="00DB3EA5" w:rsidRDefault="001F0067" w:rsidP="00190ADA">
            <w:pPr>
              <w:jc w:val="center"/>
              <w:rPr>
                <w:rFonts w:ascii="Helvetica" w:hAnsi="Helvetica"/>
                <w:b/>
                <w:sz w:val="18"/>
                <w:szCs w:val="18"/>
              </w:rPr>
            </w:pPr>
            <w:r w:rsidRPr="00DB3EA5">
              <w:rPr>
                <w:rFonts w:ascii="Helvetica" w:hAnsi="Helvetica"/>
                <w:b/>
                <w:sz w:val="18"/>
                <w:szCs w:val="18"/>
              </w:rPr>
              <w:t>PROFESSIONEEL HANDELEN</w:t>
            </w:r>
          </w:p>
        </w:tc>
        <w:tc>
          <w:tcPr>
            <w:tcW w:w="1904" w:type="dxa"/>
            <w:tcBorders>
              <w:top w:val="single" w:sz="18" w:space="0" w:color="auto"/>
              <w:bottom w:val="single" w:sz="18" w:space="0" w:color="auto"/>
            </w:tcBorders>
            <w:shd w:val="clear" w:color="auto" w:fill="D9D9D9" w:themeFill="background1" w:themeFillShade="D9"/>
          </w:tcPr>
          <w:p w14:paraId="4818AA8B" w14:textId="77777777" w:rsidR="001F0067" w:rsidRPr="00DB3EA5" w:rsidRDefault="001F0067" w:rsidP="00190ADA">
            <w:pPr>
              <w:jc w:val="center"/>
              <w:rPr>
                <w:rFonts w:ascii="Helvetica" w:hAnsi="Helvetica"/>
                <w:b/>
                <w:sz w:val="18"/>
                <w:szCs w:val="18"/>
              </w:rPr>
            </w:pPr>
          </w:p>
        </w:tc>
      </w:tr>
      <w:tr w:rsidR="001F0067" w:rsidRPr="00DB3EA5" w14:paraId="1840921E" w14:textId="77777777" w:rsidTr="00190ADA">
        <w:trPr>
          <w:trHeight w:val="295"/>
        </w:trPr>
        <w:tc>
          <w:tcPr>
            <w:tcW w:w="1351" w:type="dxa"/>
            <w:tcBorders>
              <w:top w:val="single" w:sz="18" w:space="0" w:color="auto"/>
              <w:bottom w:val="single" w:sz="18" w:space="0" w:color="auto"/>
            </w:tcBorders>
            <w:shd w:val="clear" w:color="auto" w:fill="F2F2F2" w:themeFill="background1" w:themeFillShade="F2"/>
            <w:vAlign w:val="center"/>
          </w:tcPr>
          <w:p w14:paraId="1EEF2F0F" w14:textId="77777777" w:rsidR="001F0067" w:rsidRPr="00DB3EA5" w:rsidRDefault="001F0067" w:rsidP="00190ADA">
            <w:pPr>
              <w:jc w:val="center"/>
              <w:rPr>
                <w:rFonts w:ascii="Helvetica" w:hAnsi="Helvetica"/>
                <w:b/>
                <w:sz w:val="18"/>
                <w:szCs w:val="18"/>
              </w:rPr>
            </w:pPr>
            <w:r w:rsidRPr="00DB3EA5">
              <w:rPr>
                <w:rFonts w:ascii="Helvetica" w:hAnsi="Helvetica"/>
                <w:b/>
                <w:sz w:val="18"/>
                <w:szCs w:val="18"/>
              </w:rPr>
              <w:t>Beroepstaak</w:t>
            </w:r>
          </w:p>
        </w:tc>
        <w:tc>
          <w:tcPr>
            <w:tcW w:w="763" w:type="dxa"/>
            <w:tcBorders>
              <w:top w:val="single" w:sz="18" w:space="0" w:color="auto"/>
              <w:bottom w:val="single" w:sz="18" w:space="0" w:color="auto"/>
            </w:tcBorders>
            <w:shd w:val="clear" w:color="auto" w:fill="F2F2F2" w:themeFill="background1" w:themeFillShade="F2"/>
            <w:vAlign w:val="center"/>
          </w:tcPr>
          <w:p w14:paraId="58ED25FE" w14:textId="77777777" w:rsidR="001F0067" w:rsidRPr="00DB3EA5" w:rsidRDefault="001F0067" w:rsidP="00190ADA">
            <w:pPr>
              <w:jc w:val="center"/>
              <w:rPr>
                <w:rFonts w:ascii="Helvetica" w:hAnsi="Helvetica"/>
                <w:b/>
                <w:sz w:val="18"/>
                <w:szCs w:val="18"/>
              </w:rPr>
            </w:pPr>
          </w:p>
        </w:tc>
        <w:tc>
          <w:tcPr>
            <w:tcW w:w="2701" w:type="dxa"/>
            <w:tcBorders>
              <w:top w:val="single" w:sz="18" w:space="0" w:color="auto"/>
              <w:bottom w:val="single" w:sz="18" w:space="0" w:color="auto"/>
            </w:tcBorders>
            <w:shd w:val="clear" w:color="auto" w:fill="F2F2F2" w:themeFill="background1" w:themeFillShade="F2"/>
            <w:vAlign w:val="center"/>
          </w:tcPr>
          <w:p w14:paraId="1CD76F6C" w14:textId="77777777" w:rsidR="001F0067" w:rsidRPr="00DB3EA5" w:rsidRDefault="001F0067" w:rsidP="00190ADA">
            <w:pPr>
              <w:jc w:val="center"/>
              <w:rPr>
                <w:rFonts w:ascii="Helvetica" w:hAnsi="Helvetica"/>
                <w:b/>
                <w:sz w:val="18"/>
                <w:szCs w:val="18"/>
              </w:rPr>
            </w:pPr>
            <w:r w:rsidRPr="00DB3EA5">
              <w:rPr>
                <w:rFonts w:ascii="Helvetica" w:hAnsi="Helvetica"/>
                <w:b/>
                <w:sz w:val="18"/>
                <w:szCs w:val="18"/>
              </w:rPr>
              <w:t>Leerresultaat</w:t>
            </w:r>
          </w:p>
        </w:tc>
        <w:tc>
          <w:tcPr>
            <w:tcW w:w="7229" w:type="dxa"/>
            <w:tcBorders>
              <w:top w:val="single" w:sz="18" w:space="0" w:color="auto"/>
              <w:bottom w:val="single" w:sz="18" w:space="0" w:color="auto"/>
            </w:tcBorders>
            <w:shd w:val="clear" w:color="auto" w:fill="F2F2F2" w:themeFill="background1" w:themeFillShade="F2"/>
            <w:vAlign w:val="center"/>
          </w:tcPr>
          <w:p w14:paraId="0FDA362A" w14:textId="77777777" w:rsidR="001F0067" w:rsidRPr="00DB3EA5" w:rsidRDefault="001F0067" w:rsidP="00190ADA">
            <w:pPr>
              <w:jc w:val="center"/>
              <w:rPr>
                <w:rFonts w:ascii="Helvetica" w:hAnsi="Helvetica"/>
                <w:b/>
                <w:sz w:val="18"/>
                <w:szCs w:val="18"/>
              </w:rPr>
            </w:pPr>
            <w:r w:rsidRPr="00DB3EA5">
              <w:rPr>
                <w:rFonts w:ascii="Helvetica" w:hAnsi="Helvetica"/>
                <w:b/>
                <w:sz w:val="18"/>
                <w:szCs w:val="18"/>
              </w:rPr>
              <w:t>Bevindingen</w:t>
            </w:r>
          </w:p>
        </w:tc>
        <w:tc>
          <w:tcPr>
            <w:tcW w:w="1904" w:type="dxa"/>
            <w:tcBorders>
              <w:top w:val="single" w:sz="18" w:space="0" w:color="auto"/>
              <w:bottom w:val="single" w:sz="18" w:space="0" w:color="auto"/>
            </w:tcBorders>
            <w:shd w:val="clear" w:color="auto" w:fill="F2F2F2" w:themeFill="background1" w:themeFillShade="F2"/>
          </w:tcPr>
          <w:p w14:paraId="415C9803" w14:textId="77777777" w:rsidR="001F0067" w:rsidRPr="00DB3EA5" w:rsidRDefault="001F0067" w:rsidP="00190ADA">
            <w:pPr>
              <w:jc w:val="center"/>
              <w:rPr>
                <w:rFonts w:ascii="Helvetica" w:hAnsi="Helvetica"/>
                <w:b/>
                <w:sz w:val="18"/>
                <w:szCs w:val="18"/>
              </w:rPr>
            </w:pPr>
            <w:r>
              <w:rPr>
                <w:rFonts w:ascii="Helvetica" w:hAnsi="Helvetica"/>
                <w:b/>
                <w:sz w:val="18"/>
                <w:szCs w:val="18"/>
              </w:rPr>
              <w:t>Oordeel:</w:t>
            </w:r>
          </w:p>
        </w:tc>
      </w:tr>
      <w:tr w:rsidR="001F0067" w:rsidRPr="00DB3EA5" w14:paraId="612CD567" w14:textId="77777777" w:rsidTr="00190ADA">
        <w:trPr>
          <w:cantSplit/>
          <w:trHeight w:val="295"/>
        </w:trPr>
        <w:tc>
          <w:tcPr>
            <w:tcW w:w="1351" w:type="dxa"/>
            <w:vMerge w:val="restart"/>
            <w:tcBorders>
              <w:top w:val="single" w:sz="18" w:space="0" w:color="auto"/>
            </w:tcBorders>
            <w:vAlign w:val="center"/>
          </w:tcPr>
          <w:p w14:paraId="00325960" w14:textId="77777777" w:rsidR="001F0067" w:rsidRPr="00DB3EA5" w:rsidRDefault="001F0067" w:rsidP="00190ADA">
            <w:pPr>
              <w:rPr>
                <w:rFonts w:ascii="Helvetica" w:hAnsi="Helvetica"/>
                <w:sz w:val="18"/>
                <w:szCs w:val="18"/>
              </w:rPr>
            </w:pPr>
            <w:r w:rsidRPr="00DB3EA5">
              <w:rPr>
                <w:rFonts w:ascii="Helvetica" w:hAnsi="Helvetica"/>
                <w:sz w:val="18"/>
                <w:szCs w:val="18"/>
              </w:rPr>
              <w:t>5. De leraar voert regie</w:t>
            </w:r>
          </w:p>
        </w:tc>
        <w:tc>
          <w:tcPr>
            <w:tcW w:w="763" w:type="dxa"/>
            <w:vMerge w:val="restart"/>
            <w:tcBorders>
              <w:top w:val="single" w:sz="18" w:space="0" w:color="auto"/>
            </w:tcBorders>
            <w:textDirection w:val="btLr"/>
            <w:vAlign w:val="center"/>
          </w:tcPr>
          <w:p w14:paraId="269B6E80" w14:textId="77777777" w:rsidR="001F0067" w:rsidRPr="00DB3EA5" w:rsidRDefault="001F0067" w:rsidP="00190ADA">
            <w:pPr>
              <w:ind w:left="113" w:right="113"/>
              <w:jc w:val="center"/>
              <w:rPr>
                <w:rFonts w:ascii="Helvetica" w:hAnsi="Helvetica"/>
                <w:i/>
                <w:sz w:val="18"/>
                <w:szCs w:val="18"/>
              </w:rPr>
            </w:pPr>
            <w:r w:rsidRPr="00DB3EA5">
              <w:rPr>
                <w:rFonts w:ascii="Helvetica" w:hAnsi="Helvetica"/>
                <w:i/>
                <w:sz w:val="18"/>
                <w:szCs w:val="18"/>
              </w:rPr>
              <w:t>Regie voeren op eigen leerproces</w:t>
            </w:r>
          </w:p>
        </w:tc>
        <w:tc>
          <w:tcPr>
            <w:tcW w:w="2701" w:type="dxa"/>
            <w:vMerge w:val="restart"/>
            <w:tcBorders>
              <w:top w:val="single" w:sz="18" w:space="0" w:color="auto"/>
            </w:tcBorders>
          </w:tcPr>
          <w:p w14:paraId="33EAE7F0" w14:textId="77777777" w:rsidR="001F0067" w:rsidRPr="00DB3EA5" w:rsidRDefault="001F0067" w:rsidP="001F0067">
            <w:pPr>
              <w:pStyle w:val="paragraph"/>
              <w:numPr>
                <w:ilvl w:val="0"/>
                <w:numId w:val="12"/>
              </w:numPr>
              <w:shd w:val="clear" w:color="auto" w:fill="F7CAAC" w:themeFill="accent2" w:themeFillTint="66"/>
              <w:spacing w:before="0" w:beforeAutospacing="0" w:after="0" w:afterAutospacing="0"/>
              <w:textAlignment w:val="baseline"/>
              <w:rPr>
                <w:rFonts w:ascii="Helvetica" w:eastAsiaTheme="minorEastAsia" w:hAnsi="Helvetica" w:cstheme="minorBidi"/>
                <w:sz w:val="18"/>
                <w:szCs w:val="18"/>
              </w:rPr>
            </w:pPr>
            <w:proofErr w:type="gramStart"/>
            <w:r w:rsidRPr="009D4187">
              <w:rPr>
                <w:rFonts w:ascii="Helvetica" w:eastAsiaTheme="minorEastAsia" w:hAnsi="Helvetica" w:cstheme="minorBidi"/>
                <w:sz w:val="18"/>
                <w:szCs w:val="18"/>
                <w:shd w:val="clear" w:color="auto" w:fill="F7CAAC" w:themeFill="accent2" w:themeFillTint="66"/>
              </w:rPr>
              <w:t>werkt</w:t>
            </w:r>
            <w:proofErr w:type="gramEnd"/>
            <w:r w:rsidRPr="009D4187">
              <w:rPr>
                <w:rFonts w:ascii="Helvetica" w:eastAsiaTheme="minorEastAsia" w:hAnsi="Helvetica" w:cstheme="minorBidi"/>
                <w:sz w:val="18"/>
                <w:szCs w:val="18"/>
                <w:shd w:val="clear" w:color="auto" w:fill="F7CAAC" w:themeFill="accent2" w:themeFillTint="66"/>
              </w:rPr>
              <w:t xml:space="preserve"> planmatig aan de eigen professionele groei door het formuleren van leervragen</w:t>
            </w:r>
            <w:r w:rsidRPr="00DB3EA5">
              <w:rPr>
                <w:rFonts w:ascii="Helvetica" w:eastAsiaTheme="minorEastAsia" w:hAnsi="Helvetica" w:cstheme="minorBidi"/>
                <w:sz w:val="18"/>
                <w:szCs w:val="18"/>
                <w:shd w:val="clear" w:color="auto" w:fill="BDD6EE" w:themeFill="accent5" w:themeFillTint="66"/>
              </w:rPr>
              <w:t xml:space="preserve"> voor het moment na diplomering</w:t>
            </w:r>
          </w:p>
          <w:p w14:paraId="55D0B655" w14:textId="77777777" w:rsidR="001F0067" w:rsidRPr="00DB3EA5" w:rsidRDefault="001F0067" w:rsidP="001F0067">
            <w:pPr>
              <w:pStyle w:val="paragraph"/>
              <w:numPr>
                <w:ilvl w:val="0"/>
                <w:numId w:val="12"/>
              </w:numPr>
              <w:shd w:val="clear" w:color="auto" w:fill="BDD6EE" w:themeFill="accent5" w:themeFillTint="66"/>
              <w:spacing w:before="0" w:beforeAutospacing="0" w:after="0" w:afterAutospacing="0"/>
              <w:textAlignment w:val="baseline"/>
              <w:rPr>
                <w:rFonts w:ascii="Helvetica" w:eastAsiaTheme="minorEastAsia" w:hAnsi="Helvetica" w:cstheme="minorBidi"/>
                <w:sz w:val="18"/>
                <w:szCs w:val="18"/>
              </w:rPr>
            </w:pPr>
            <w:proofErr w:type="gramStart"/>
            <w:r w:rsidRPr="00DB3EA5">
              <w:rPr>
                <w:rFonts w:ascii="Helvetica" w:eastAsiaTheme="minorEastAsia" w:hAnsi="Helvetica" w:cstheme="minorBidi"/>
                <w:sz w:val="18"/>
                <w:szCs w:val="18"/>
              </w:rPr>
              <w:t>deelt</w:t>
            </w:r>
            <w:proofErr w:type="gramEnd"/>
            <w:r w:rsidRPr="00DB3EA5">
              <w:rPr>
                <w:rFonts w:ascii="Helvetica" w:eastAsiaTheme="minorEastAsia" w:hAnsi="Helvetica" w:cstheme="minorBidi"/>
                <w:sz w:val="18"/>
                <w:szCs w:val="18"/>
              </w:rPr>
              <w:t xml:space="preserve"> ideeën met anderen om maximaal met elkaar te leren (pro1.4) </w:t>
            </w:r>
          </w:p>
        </w:tc>
        <w:tc>
          <w:tcPr>
            <w:tcW w:w="7229" w:type="dxa"/>
            <w:tcBorders>
              <w:top w:val="single" w:sz="18" w:space="0" w:color="auto"/>
            </w:tcBorders>
            <w:shd w:val="clear" w:color="auto" w:fill="F7CAAC" w:themeFill="accent2" w:themeFillTint="66"/>
          </w:tcPr>
          <w:p w14:paraId="42EFB40B" w14:textId="77777777" w:rsidR="001F0067" w:rsidRDefault="001F0067" w:rsidP="00190ADA">
            <w:pPr>
              <w:rPr>
                <w:rFonts w:ascii="Helvetica" w:hAnsi="Helvetica"/>
                <w:sz w:val="18"/>
                <w:szCs w:val="18"/>
              </w:rPr>
            </w:pPr>
            <w:proofErr w:type="spellStart"/>
            <w:r w:rsidRPr="00DB3EA5">
              <w:rPr>
                <w:rFonts w:ascii="Helvetica" w:hAnsi="Helvetica"/>
                <w:sz w:val="18"/>
                <w:szCs w:val="18"/>
              </w:rPr>
              <w:t>Assessmentles</w:t>
            </w:r>
            <w:proofErr w:type="spellEnd"/>
            <w:r w:rsidRPr="00DB3EA5">
              <w:rPr>
                <w:rFonts w:ascii="Helvetica" w:hAnsi="Helvetica"/>
                <w:sz w:val="18"/>
                <w:szCs w:val="18"/>
              </w:rPr>
              <w:t>:</w:t>
            </w:r>
          </w:p>
          <w:p w14:paraId="00DAE9AF" w14:textId="77777777" w:rsidR="001F0067" w:rsidRDefault="001F0067" w:rsidP="00190ADA">
            <w:pPr>
              <w:rPr>
                <w:rFonts w:ascii="Helvetica" w:hAnsi="Helvetica"/>
                <w:sz w:val="18"/>
                <w:szCs w:val="18"/>
              </w:rPr>
            </w:pPr>
          </w:p>
          <w:p w14:paraId="69439053" w14:textId="77777777" w:rsidR="001F0067" w:rsidRPr="00DB3EA5" w:rsidRDefault="001F0067" w:rsidP="00190ADA">
            <w:pPr>
              <w:rPr>
                <w:rFonts w:ascii="Helvetica" w:hAnsi="Helvetica"/>
                <w:sz w:val="18"/>
                <w:szCs w:val="18"/>
              </w:rPr>
            </w:pPr>
          </w:p>
        </w:tc>
        <w:tc>
          <w:tcPr>
            <w:tcW w:w="1904" w:type="dxa"/>
            <w:tcBorders>
              <w:top w:val="single" w:sz="18" w:space="0" w:color="auto"/>
            </w:tcBorders>
            <w:shd w:val="clear" w:color="auto" w:fill="F7CAAC" w:themeFill="accent2" w:themeFillTint="66"/>
          </w:tcPr>
          <w:p w14:paraId="6004B15E" w14:textId="77777777" w:rsidR="001F0067" w:rsidRDefault="001F0067" w:rsidP="00190ADA">
            <w:pPr>
              <w:rPr>
                <w:rFonts w:ascii="Helvetica" w:hAnsi="Helvetica"/>
                <w:sz w:val="18"/>
                <w:szCs w:val="18"/>
              </w:rPr>
            </w:pPr>
            <w:proofErr w:type="spellStart"/>
            <w:r>
              <w:rPr>
                <w:rFonts w:ascii="Helvetica" w:hAnsi="Helvetica"/>
                <w:sz w:val="18"/>
                <w:szCs w:val="18"/>
              </w:rPr>
              <w:t>Assessmentes</w:t>
            </w:r>
            <w:proofErr w:type="spellEnd"/>
            <w:r>
              <w:rPr>
                <w:rFonts w:ascii="Helvetica" w:hAnsi="Helvetica"/>
                <w:sz w:val="18"/>
                <w:szCs w:val="18"/>
              </w:rPr>
              <w:t>:</w:t>
            </w:r>
          </w:p>
          <w:p w14:paraId="2F155A10" w14:textId="77777777" w:rsidR="001F0067" w:rsidRPr="00DB3EA5" w:rsidRDefault="001F0067" w:rsidP="00190ADA">
            <w:pPr>
              <w:rPr>
                <w:rFonts w:ascii="Helvetica" w:hAnsi="Helvetica"/>
                <w:sz w:val="18"/>
                <w:szCs w:val="18"/>
              </w:rPr>
            </w:pPr>
            <w:proofErr w:type="gramStart"/>
            <w:r>
              <w:rPr>
                <w:rFonts w:ascii="Helvetica" w:hAnsi="Helvetica"/>
                <w:sz w:val="18"/>
                <w:szCs w:val="18"/>
              </w:rPr>
              <w:t>VLD /</w:t>
            </w:r>
            <w:proofErr w:type="gramEnd"/>
            <w:r>
              <w:rPr>
                <w:rFonts w:ascii="Helvetica" w:hAnsi="Helvetica"/>
                <w:sz w:val="18"/>
                <w:szCs w:val="18"/>
              </w:rPr>
              <w:t xml:space="preserve"> NV</w:t>
            </w:r>
          </w:p>
        </w:tc>
      </w:tr>
      <w:tr w:rsidR="001F0067" w:rsidRPr="00DB3EA5" w14:paraId="2B327B10" w14:textId="77777777" w:rsidTr="00190ADA">
        <w:trPr>
          <w:cantSplit/>
          <w:trHeight w:val="666"/>
        </w:trPr>
        <w:tc>
          <w:tcPr>
            <w:tcW w:w="1351" w:type="dxa"/>
            <w:vMerge/>
            <w:vAlign w:val="center"/>
          </w:tcPr>
          <w:p w14:paraId="1003B619" w14:textId="77777777" w:rsidR="001F0067" w:rsidRPr="00DB3EA5" w:rsidRDefault="001F0067" w:rsidP="00190ADA">
            <w:pPr>
              <w:rPr>
                <w:rFonts w:ascii="Helvetica" w:hAnsi="Helvetica"/>
                <w:sz w:val="18"/>
                <w:szCs w:val="18"/>
              </w:rPr>
            </w:pPr>
          </w:p>
        </w:tc>
        <w:tc>
          <w:tcPr>
            <w:tcW w:w="763" w:type="dxa"/>
            <w:vMerge/>
            <w:textDirection w:val="btLr"/>
            <w:vAlign w:val="center"/>
          </w:tcPr>
          <w:p w14:paraId="796DA336" w14:textId="77777777" w:rsidR="001F0067" w:rsidRPr="00DB3EA5" w:rsidRDefault="001F0067" w:rsidP="00190ADA">
            <w:pPr>
              <w:ind w:left="113" w:right="113"/>
              <w:jc w:val="center"/>
              <w:rPr>
                <w:rFonts w:ascii="Helvetica" w:hAnsi="Helvetica"/>
                <w:i/>
                <w:sz w:val="18"/>
                <w:szCs w:val="18"/>
              </w:rPr>
            </w:pPr>
          </w:p>
        </w:tc>
        <w:tc>
          <w:tcPr>
            <w:tcW w:w="2701" w:type="dxa"/>
            <w:vMerge/>
          </w:tcPr>
          <w:p w14:paraId="7E1B4F6A" w14:textId="77777777" w:rsidR="001F0067" w:rsidRPr="00DB3EA5" w:rsidRDefault="001F0067" w:rsidP="001F0067">
            <w:pPr>
              <w:pStyle w:val="paragraph"/>
              <w:numPr>
                <w:ilvl w:val="0"/>
                <w:numId w:val="12"/>
              </w:numPr>
              <w:shd w:val="clear" w:color="auto" w:fill="C5E0B3" w:themeFill="accent6" w:themeFillTint="66"/>
              <w:spacing w:before="0" w:beforeAutospacing="0" w:after="0" w:afterAutospacing="0"/>
              <w:textAlignment w:val="baseline"/>
              <w:rPr>
                <w:rFonts w:ascii="Helvetica" w:eastAsiaTheme="minorEastAsia" w:hAnsi="Helvetica" w:cstheme="minorBidi"/>
                <w:sz w:val="18"/>
                <w:szCs w:val="18"/>
                <w:shd w:val="clear" w:color="auto" w:fill="C5E0B3" w:themeFill="accent6" w:themeFillTint="66"/>
              </w:rPr>
            </w:pPr>
          </w:p>
        </w:tc>
        <w:tc>
          <w:tcPr>
            <w:tcW w:w="7229" w:type="dxa"/>
            <w:shd w:val="clear" w:color="auto" w:fill="BDD6EE" w:themeFill="accent5" w:themeFillTint="66"/>
          </w:tcPr>
          <w:p w14:paraId="78C29F00" w14:textId="77777777" w:rsidR="001F0067" w:rsidRPr="00DB3EA5" w:rsidRDefault="001F0067" w:rsidP="00190ADA">
            <w:pPr>
              <w:rPr>
                <w:rFonts w:ascii="Helvetica" w:hAnsi="Helvetica"/>
                <w:sz w:val="18"/>
                <w:szCs w:val="18"/>
              </w:rPr>
            </w:pPr>
            <w:r w:rsidRPr="00DB3EA5">
              <w:rPr>
                <w:rFonts w:ascii="Helvetica" w:hAnsi="Helvetica"/>
                <w:sz w:val="18"/>
                <w:szCs w:val="18"/>
              </w:rPr>
              <w:t>Portfolio:</w:t>
            </w:r>
          </w:p>
        </w:tc>
        <w:tc>
          <w:tcPr>
            <w:tcW w:w="1904" w:type="dxa"/>
            <w:vMerge w:val="restart"/>
            <w:shd w:val="clear" w:color="auto" w:fill="auto"/>
          </w:tcPr>
          <w:p w14:paraId="5D5AA8D3" w14:textId="77777777" w:rsidR="001F0067" w:rsidRPr="00AC1806" w:rsidRDefault="001F0067" w:rsidP="00190ADA">
            <w:pPr>
              <w:rPr>
                <w:rFonts w:ascii="Helvetica" w:hAnsi="Helvetica"/>
                <w:b/>
                <w:bCs/>
                <w:sz w:val="18"/>
                <w:szCs w:val="18"/>
              </w:rPr>
            </w:pPr>
            <w:r w:rsidRPr="00AC1806">
              <w:rPr>
                <w:rFonts w:ascii="Helvetica" w:hAnsi="Helvetica"/>
                <w:b/>
                <w:bCs/>
                <w:sz w:val="18"/>
                <w:szCs w:val="18"/>
              </w:rPr>
              <w:t>Eindoordeel (CGI</w:t>
            </w:r>
            <w:r>
              <w:rPr>
                <w:rFonts w:ascii="Helvetica" w:hAnsi="Helvetica"/>
                <w:b/>
                <w:bCs/>
                <w:sz w:val="18"/>
                <w:szCs w:val="18"/>
              </w:rPr>
              <w:t>)</w:t>
            </w:r>
            <w:r w:rsidRPr="00AC1806">
              <w:rPr>
                <w:rFonts w:ascii="Helvetica" w:hAnsi="Helvetica"/>
                <w:b/>
                <w:bCs/>
                <w:sz w:val="18"/>
                <w:szCs w:val="18"/>
              </w:rPr>
              <w:t>:</w:t>
            </w:r>
          </w:p>
          <w:p w14:paraId="7A0BA128" w14:textId="77777777" w:rsidR="001F0067" w:rsidRPr="00DB3EA5" w:rsidRDefault="001F0067" w:rsidP="00190ADA">
            <w:pPr>
              <w:spacing w:after="160"/>
              <w:rPr>
                <w:rFonts w:ascii="Helvetica" w:hAnsi="Helvetica"/>
                <w:sz w:val="18"/>
                <w:szCs w:val="18"/>
              </w:rPr>
            </w:pPr>
            <w:proofErr w:type="gramStart"/>
            <w:r w:rsidRPr="00AC1806">
              <w:rPr>
                <w:rFonts w:ascii="Helvetica" w:hAnsi="Helvetica"/>
                <w:b/>
                <w:bCs/>
                <w:sz w:val="18"/>
                <w:szCs w:val="18"/>
              </w:rPr>
              <w:t>O /</w:t>
            </w:r>
            <w:proofErr w:type="gramEnd"/>
            <w:r w:rsidRPr="00AC1806">
              <w:rPr>
                <w:rFonts w:ascii="Helvetica" w:hAnsi="Helvetica"/>
                <w:b/>
                <w:bCs/>
                <w:sz w:val="18"/>
                <w:szCs w:val="18"/>
              </w:rPr>
              <w:t xml:space="preserve"> V / G</w:t>
            </w:r>
          </w:p>
        </w:tc>
      </w:tr>
      <w:tr w:rsidR="001F0067" w:rsidRPr="00DB3EA5" w14:paraId="45E2A3B3" w14:textId="77777777" w:rsidTr="00190ADA">
        <w:trPr>
          <w:cantSplit/>
          <w:trHeight w:val="534"/>
        </w:trPr>
        <w:tc>
          <w:tcPr>
            <w:tcW w:w="1351" w:type="dxa"/>
            <w:vMerge/>
            <w:vAlign w:val="center"/>
          </w:tcPr>
          <w:p w14:paraId="4AA7CE48" w14:textId="77777777" w:rsidR="001F0067" w:rsidRPr="00DB3EA5" w:rsidRDefault="001F0067" w:rsidP="00190ADA">
            <w:pPr>
              <w:rPr>
                <w:rFonts w:ascii="Helvetica" w:hAnsi="Helvetica"/>
                <w:sz w:val="18"/>
                <w:szCs w:val="18"/>
              </w:rPr>
            </w:pPr>
          </w:p>
        </w:tc>
        <w:tc>
          <w:tcPr>
            <w:tcW w:w="763" w:type="dxa"/>
            <w:vMerge/>
            <w:textDirection w:val="btLr"/>
            <w:vAlign w:val="center"/>
          </w:tcPr>
          <w:p w14:paraId="22A18636" w14:textId="77777777" w:rsidR="001F0067" w:rsidRPr="00DB3EA5" w:rsidRDefault="001F0067" w:rsidP="00190ADA">
            <w:pPr>
              <w:ind w:left="113" w:right="113"/>
              <w:jc w:val="center"/>
              <w:rPr>
                <w:rFonts w:ascii="Helvetica" w:hAnsi="Helvetica"/>
                <w:i/>
                <w:sz w:val="18"/>
                <w:szCs w:val="18"/>
              </w:rPr>
            </w:pPr>
          </w:p>
        </w:tc>
        <w:tc>
          <w:tcPr>
            <w:tcW w:w="2701" w:type="dxa"/>
            <w:vMerge/>
          </w:tcPr>
          <w:p w14:paraId="29A6883B" w14:textId="77777777" w:rsidR="001F0067" w:rsidRPr="00DB3EA5" w:rsidRDefault="001F0067" w:rsidP="001F0067">
            <w:pPr>
              <w:pStyle w:val="paragraph"/>
              <w:numPr>
                <w:ilvl w:val="0"/>
                <w:numId w:val="12"/>
              </w:numPr>
              <w:shd w:val="clear" w:color="auto" w:fill="C5E0B3" w:themeFill="accent6" w:themeFillTint="66"/>
              <w:spacing w:before="0" w:beforeAutospacing="0" w:after="0" w:afterAutospacing="0"/>
              <w:textAlignment w:val="baseline"/>
              <w:rPr>
                <w:rFonts w:ascii="Helvetica" w:eastAsiaTheme="minorEastAsia" w:hAnsi="Helvetica" w:cstheme="minorBidi"/>
                <w:sz w:val="18"/>
                <w:szCs w:val="18"/>
                <w:shd w:val="clear" w:color="auto" w:fill="C5E0B3" w:themeFill="accent6" w:themeFillTint="66"/>
              </w:rPr>
            </w:pPr>
          </w:p>
        </w:tc>
        <w:tc>
          <w:tcPr>
            <w:tcW w:w="7229" w:type="dxa"/>
            <w:shd w:val="clear" w:color="auto" w:fill="auto"/>
          </w:tcPr>
          <w:p w14:paraId="74C50544" w14:textId="77777777" w:rsidR="001F0067" w:rsidRPr="00DB3EA5" w:rsidRDefault="001F0067" w:rsidP="00190ADA">
            <w:pPr>
              <w:rPr>
                <w:rFonts w:ascii="Helvetica" w:hAnsi="Helvetica"/>
                <w:sz w:val="18"/>
                <w:szCs w:val="18"/>
              </w:rPr>
            </w:pPr>
            <w:r w:rsidRPr="00DB3EA5">
              <w:rPr>
                <w:rFonts w:ascii="Helvetica" w:hAnsi="Helvetica"/>
                <w:sz w:val="18"/>
                <w:szCs w:val="18"/>
              </w:rPr>
              <w:t>CGI (holistisch):</w:t>
            </w:r>
          </w:p>
          <w:p w14:paraId="4567E6A2" w14:textId="77777777" w:rsidR="001F0067" w:rsidRPr="00DB3EA5" w:rsidRDefault="001F0067" w:rsidP="00190ADA">
            <w:pPr>
              <w:rPr>
                <w:rFonts w:ascii="Helvetica" w:hAnsi="Helvetica"/>
                <w:sz w:val="18"/>
                <w:szCs w:val="18"/>
              </w:rPr>
            </w:pPr>
          </w:p>
        </w:tc>
        <w:tc>
          <w:tcPr>
            <w:tcW w:w="1904" w:type="dxa"/>
            <w:vMerge/>
            <w:shd w:val="clear" w:color="auto" w:fill="auto"/>
          </w:tcPr>
          <w:p w14:paraId="3E07A21A" w14:textId="77777777" w:rsidR="001F0067" w:rsidRPr="00DB3EA5" w:rsidRDefault="001F0067" w:rsidP="00190ADA">
            <w:pPr>
              <w:rPr>
                <w:rFonts w:ascii="Helvetica" w:hAnsi="Helvetica"/>
                <w:sz w:val="18"/>
                <w:szCs w:val="18"/>
              </w:rPr>
            </w:pPr>
          </w:p>
        </w:tc>
      </w:tr>
    </w:tbl>
    <w:p w14:paraId="22AEE538" w14:textId="77777777" w:rsidR="001F0067" w:rsidRPr="00086BE2" w:rsidRDefault="001F0067" w:rsidP="001F0067">
      <w:pPr>
        <w:shd w:val="clear" w:color="auto" w:fill="F7CAAC" w:themeFill="accent2" w:themeFillTint="66"/>
        <w:spacing w:before="120" w:line="240" w:lineRule="auto"/>
        <w:rPr>
          <w:rFonts w:eastAsia="Times New Roman" w:cs="Arial"/>
          <w:lang w:eastAsia="nl-NL"/>
        </w:rPr>
      </w:pPr>
      <w:r w:rsidRPr="00086BE2">
        <w:rPr>
          <w:rFonts w:eastAsia="Times New Roman" w:cs="Arial"/>
          <w:lang w:eastAsia="nl-NL"/>
        </w:rPr>
        <w:t>Vold</w:t>
      </w:r>
      <w:r>
        <w:rPr>
          <w:rFonts w:eastAsia="Times New Roman" w:cs="Arial"/>
          <w:lang w:eastAsia="nl-NL"/>
        </w:rPr>
        <w:t>aan</w:t>
      </w:r>
      <w:r w:rsidRPr="00086BE2">
        <w:rPr>
          <w:rFonts w:eastAsia="Times New Roman" w:cs="Arial"/>
          <w:lang w:eastAsia="nl-NL"/>
        </w:rPr>
        <w:t xml:space="preserve"> (V</w:t>
      </w:r>
      <w:r>
        <w:rPr>
          <w:rFonts w:eastAsia="Times New Roman" w:cs="Arial"/>
          <w:lang w:eastAsia="nl-NL"/>
        </w:rPr>
        <w:t>LD</w:t>
      </w:r>
      <w:r w:rsidRPr="00086BE2">
        <w:rPr>
          <w:rFonts w:eastAsia="Times New Roman" w:cs="Arial"/>
          <w:lang w:eastAsia="nl-NL"/>
        </w:rPr>
        <w:t xml:space="preserve">) = waargenomen met voldoende kwaliteit; </w:t>
      </w:r>
      <w:r>
        <w:rPr>
          <w:rFonts w:eastAsia="Times New Roman" w:cs="Arial"/>
          <w:lang w:eastAsia="nl-NL"/>
        </w:rPr>
        <w:t>Niet Voldaan</w:t>
      </w:r>
      <w:r w:rsidRPr="00086BE2">
        <w:rPr>
          <w:rFonts w:eastAsia="Times New Roman" w:cs="Arial"/>
          <w:lang w:eastAsia="nl-NL"/>
        </w:rPr>
        <w:t xml:space="preserve"> (</w:t>
      </w:r>
      <w:r>
        <w:rPr>
          <w:rFonts w:eastAsia="Times New Roman" w:cs="Arial"/>
          <w:lang w:eastAsia="nl-NL"/>
        </w:rPr>
        <w:t>NV</w:t>
      </w:r>
      <w:r w:rsidRPr="00086BE2">
        <w:rPr>
          <w:rFonts w:eastAsia="Times New Roman" w:cs="Arial"/>
          <w:lang w:eastAsia="nl-NL"/>
        </w:rPr>
        <w:t>) = waargenomen met kanttekeningen of niet waargenomen waar dat wel passend was.</w:t>
      </w:r>
    </w:p>
    <w:p w14:paraId="2A9C4AFE" w14:textId="77777777" w:rsidR="001F0067" w:rsidRPr="00086BE2" w:rsidRDefault="001F0067" w:rsidP="001F0067">
      <w:pPr>
        <w:shd w:val="clear" w:color="auto" w:fill="BDD6EE" w:themeFill="accent5" w:themeFillTint="66"/>
        <w:spacing w:after="151" w:line="240" w:lineRule="auto"/>
      </w:pPr>
      <w:r w:rsidRPr="00086BE2">
        <w:t>G = aangetoond met bijzondere kwaliteit; V = aangetoond; O = niet volledig aangetoond</w:t>
      </w:r>
    </w:p>
    <w:p w14:paraId="48F5CE36" w14:textId="77777777" w:rsidR="001F0067" w:rsidRPr="00086BE2" w:rsidRDefault="001F0067" w:rsidP="001F0067">
      <w:pPr>
        <w:spacing w:line="240" w:lineRule="auto"/>
        <w:rPr>
          <w:rFonts w:ascii="Helvetica" w:hAnsi="Helvetica"/>
        </w:rPr>
      </w:pPr>
      <w:r w:rsidRPr="00086BE2">
        <w:rPr>
          <w:rFonts w:ascii="Helvetica" w:hAnsi="Helvetica"/>
        </w:rPr>
        <w:t xml:space="preserve">Ter bepaling van het eindoordeel </w:t>
      </w:r>
      <w:r>
        <w:rPr>
          <w:rFonts w:ascii="Helvetica" w:hAnsi="Helvetica"/>
        </w:rPr>
        <w:t xml:space="preserve">afstuderen </w:t>
      </w:r>
      <w:proofErr w:type="spellStart"/>
      <w:r>
        <w:rPr>
          <w:rFonts w:ascii="Helvetica" w:hAnsi="Helvetica"/>
        </w:rPr>
        <w:t>startbekwaam</w:t>
      </w:r>
      <w:proofErr w:type="spellEnd"/>
      <w:r w:rsidRPr="00086BE2">
        <w:rPr>
          <w:rFonts w:ascii="Helvetica" w:hAnsi="Helvetica"/>
        </w:rPr>
        <w:t>:</w:t>
      </w:r>
    </w:p>
    <w:tbl>
      <w:tblPr>
        <w:tblStyle w:val="Tabelraster"/>
        <w:tblW w:w="0" w:type="auto"/>
        <w:tblLook w:val="04A0" w:firstRow="1" w:lastRow="0" w:firstColumn="1" w:lastColumn="0" w:noHBand="0" w:noVBand="1"/>
      </w:tblPr>
      <w:tblGrid>
        <w:gridCol w:w="1838"/>
        <w:gridCol w:w="1276"/>
      </w:tblGrid>
      <w:tr w:rsidR="001F0067" w:rsidRPr="00086BE2" w14:paraId="3EB0A5D8" w14:textId="77777777" w:rsidTr="00190ADA">
        <w:tc>
          <w:tcPr>
            <w:tcW w:w="1838" w:type="dxa"/>
          </w:tcPr>
          <w:p w14:paraId="18F4C297" w14:textId="77777777" w:rsidR="001F0067" w:rsidRPr="00086BE2" w:rsidRDefault="001F0067" w:rsidP="00190ADA">
            <w:pPr>
              <w:rPr>
                <w:rFonts w:ascii="Helvetica" w:hAnsi="Helvetica"/>
              </w:rPr>
            </w:pPr>
            <w:r w:rsidRPr="00086BE2">
              <w:rPr>
                <w:rFonts w:ascii="Helvetica" w:hAnsi="Helvetica"/>
              </w:rPr>
              <w:t>Totaal aantal G</w:t>
            </w:r>
          </w:p>
        </w:tc>
        <w:tc>
          <w:tcPr>
            <w:tcW w:w="1276" w:type="dxa"/>
          </w:tcPr>
          <w:p w14:paraId="00D9CD96" w14:textId="77777777" w:rsidR="001F0067" w:rsidRPr="00086BE2" w:rsidRDefault="001F0067" w:rsidP="00190ADA">
            <w:pPr>
              <w:rPr>
                <w:rFonts w:ascii="Helvetica" w:hAnsi="Helvetica"/>
              </w:rPr>
            </w:pPr>
          </w:p>
        </w:tc>
      </w:tr>
      <w:tr w:rsidR="001F0067" w:rsidRPr="00086BE2" w14:paraId="20B9579E" w14:textId="77777777" w:rsidTr="00190ADA">
        <w:tc>
          <w:tcPr>
            <w:tcW w:w="1838" w:type="dxa"/>
          </w:tcPr>
          <w:p w14:paraId="19D72BB6" w14:textId="77777777" w:rsidR="001F0067" w:rsidRPr="00086BE2" w:rsidRDefault="001F0067" w:rsidP="00190ADA">
            <w:pPr>
              <w:rPr>
                <w:rFonts w:ascii="Helvetica" w:hAnsi="Helvetica"/>
              </w:rPr>
            </w:pPr>
            <w:r w:rsidRPr="00086BE2">
              <w:rPr>
                <w:rFonts w:ascii="Helvetica" w:hAnsi="Helvetica"/>
              </w:rPr>
              <w:t>Totaal aantal V</w:t>
            </w:r>
          </w:p>
        </w:tc>
        <w:tc>
          <w:tcPr>
            <w:tcW w:w="1276" w:type="dxa"/>
          </w:tcPr>
          <w:p w14:paraId="6EB494B2" w14:textId="77777777" w:rsidR="001F0067" w:rsidRPr="00086BE2" w:rsidRDefault="001F0067" w:rsidP="00190ADA">
            <w:pPr>
              <w:rPr>
                <w:rFonts w:ascii="Helvetica" w:hAnsi="Helvetica"/>
              </w:rPr>
            </w:pPr>
          </w:p>
        </w:tc>
      </w:tr>
      <w:tr w:rsidR="001F0067" w:rsidRPr="00086BE2" w14:paraId="4E0B1F63" w14:textId="77777777" w:rsidTr="00190ADA">
        <w:tc>
          <w:tcPr>
            <w:tcW w:w="1838" w:type="dxa"/>
          </w:tcPr>
          <w:p w14:paraId="0163120F" w14:textId="77777777" w:rsidR="001F0067" w:rsidRPr="00086BE2" w:rsidRDefault="001F0067" w:rsidP="00190ADA">
            <w:pPr>
              <w:rPr>
                <w:rFonts w:ascii="Helvetica" w:hAnsi="Helvetica"/>
              </w:rPr>
            </w:pPr>
            <w:r w:rsidRPr="00086BE2">
              <w:rPr>
                <w:rFonts w:ascii="Helvetica" w:hAnsi="Helvetica"/>
              </w:rPr>
              <w:t>Totaal aantal O</w:t>
            </w:r>
          </w:p>
        </w:tc>
        <w:tc>
          <w:tcPr>
            <w:tcW w:w="1276" w:type="dxa"/>
          </w:tcPr>
          <w:p w14:paraId="50B86BC4" w14:textId="77777777" w:rsidR="001F0067" w:rsidRPr="00086BE2" w:rsidRDefault="001F0067" w:rsidP="00190ADA">
            <w:pPr>
              <w:rPr>
                <w:rFonts w:ascii="Helvetica" w:hAnsi="Helvetica"/>
              </w:rPr>
            </w:pPr>
          </w:p>
        </w:tc>
      </w:tr>
    </w:tbl>
    <w:p w14:paraId="1BBFEE76" w14:textId="77777777" w:rsidR="001F0067" w:rsidRDefault="001F0067" w:rsidP="001F0067">
      <w:pPr>
        <w:spacing w:line="240" w:lineRule="auto"/>
        <w:rPr>
          <w:rFonts w:ascii="Helvetica" w:eastAsia="SimSun" w:hAnsi="Helvetica" w:cs="Times New Roman"/>
          <w:sz w:val="18"/>
          <w:szCs w:val="18"/>
          <w:lang w:eastAsia="zh-CN"/>
        </w:rPr>
      </w:pPr>
    </w:p>
    <w:p w14:paraId="2D2BE203" w14:textId="77777777" w:rsidR="001F0067" w:rsidRDefault="001F0067" w:rsidP="001F0067">
      <w:pPr>
        <w:spacing w:line="240" w:lineRule="auto"/>
        <w:rPr>
          <w:rFonts w:ascii="Helvetica" w:eastAsia="SimSun" w:hAnsi="Helvetica" w:cs="Times New Roman"/>
          <w:sz w:val="18"/>
          <w:szCs w:val="18"/>
          <w:lang w:eastAsia="zh-CN"/>
        </w:rPr>
      </w:pPr>
    </w:p>
    <w:tbl>
      <w:tblPr>
        <w:tblStyle w:val="Lijsttabel3"/>
        <w:tblW w:w="0" w:type="auto"/>
        <w:tblLook w:val="04A0" w:firstRow="1" w:lastRow="0" w:firstColumn="1" w:lastColumn="0" w:noHBand="0" w:noVBand="1"/>
      </w:tblPr>
      <w:tblGrid>
        <w:gridCol w:w="3533"/>
        <w:gridCol w:w="10415"/>
      </w:tblGrid>
      <w:tr w:rsidR="001F0067" w14:paraId="5F1DBDDD" w14:textId="77777777" w:rsidTr="00190A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948" w:type="dxa"/>
            <w:gridSpan w:val="2"/>
          </w:tcPr>
          <w:p w14:paraId="078A48F6" w14:textId="77777777" w:rsidR="001F0067" w:rsidRDefault="001F0067" w:rsidP="00190ADA">
            <w:pPr>
              <w:rPr>
                <w:rFonts w:ascii="Helvetica" w:hAnsi="Helvetica"/>
                <w:sz w:val="18"/>
                <w:szCs w:val="18"/>
              </w:rPr>
            </w:pPr>
            <w:r>
              <w:rPr>
                <w:rFonts w:ascii="Helvetica" w:hAnsi="Helvetica"/>
                <w:sz w:val="18"/>
                <w:szCs w:val="18"/>
              </w:rPr>
              <w:t>Toelichtende begrippenlijst bij de Leerresultaten, helpend bij het verkrijgen van een beeld bij wat je wilt zien in een casus, zodat beter bepaald kan worden of het een goede casus is</w:t>
            </w:r>
          </w:p>
        </w:tc>
      </w:tr>
      <w:tr w:rsidR="001F0067" w14:paraId="412B9568" w14:textId="77777777" w:rsidTr="00190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2"/>
          </w:tcPr>
          <w:p w14:paraId="13099F7B" w14:textId="77777777" w:rsidR="001F0067" w:rsidRDefault="001F0067" w:rsidP="00190ADA">
            <w:pPr>
              <w:jc w:val="center"/>
              <w:rPr>
                <w:rFonts w:ascii="Helvetica" w:hAnsi="Helvetica"/>
                <w:sz w:val="18"/>
                <w:szCs w:val="18"/>
              </w:rPr>
            </w:pPr>
          </w:p>
          <w:p w14:paraId="7337DD24" w14:textId="77777777" w:rsidR="001F0067" w:rsidRPr="006268EC" w:rsidRDefault="001F0067" w:rsidP="00190ADA">
            <w:pPr>
              <w:jc w:val="center"/>
              <w:rPr>
                <w:rFonts w:ascii="Helvetica" w:hAnsi="Helvetica"/>
                <w:sz w:val="18"/>
                <w:szCs w:val="18"/>
              </w:rPr>
            </w:pPr>
            <w:r>
              <w:rPr>
                <w:rFonts w:ascii="Helvetica" w:hAnsi="Helvetica"/>
                <w:b w:val="0"/>
                <w:bCs w:val="0"/>
                <w:sz w:val="18"/>
                <w:szCs w:val="18"/>
              </w:rPr>
              <w:t>(VAK)DIDACTISCH HANDELEN</w:t>
            </w:r>
          </w:p>
        </w:tc>
      </w:tr>
      <w:tr w:rsidR="001F0067" w14:paraId="68D64994" w14:textId="77777777" w:rsidTr="00190ADA">
        <w:tc>
          <w:tcPr>
            <w:cnfStyle w:val="001000000000" w:firstRow="0" w:lastRow="0" w:firstColumn="1" w:lastColumn="0" w:oddVBand="0" w:evenVBand="0" w:oddHBand="0" w:evenHBand="0" w:firstRowFirstColumn="0" w:firstRowLastColumn="0" w:lastRowFirstColumn="0" w:lastRowLastColumn="0"/>
            <w:tcW w:w="3533" w:type="dxa"/>
          </w:tcPr>
          <w:p w14:paraId="400F7CD7" w14:textId="77777777" w:rsidR="001F0067" w:rsidRPr="00AA4271" w:rsidRDefault="001F0067" w:rsidP="00190ADA">
            <w:pPr>
              <w:rPr>
                <w:rFonts w:ascii="Helvetica" w:hAnsi="Helvetica"/>
                <w:b w:val="0"/>
                <w:bCs w:val="0"/>
                <w:sz w:val="18"/>
                <w:szCs w:val="18"/>
              </w:rPr>
            </w:pPr>
            <w:r>
              <w:rPr>
                <w:rFonts w:ascii="Helvetica" w:hAnsi="Helvetica"/>
                <w:b w:val="0"/>
                <w:bCs w:val="0"/>
                <w:sz w:val="18"/>
                <w:szCs w:val="18"/>
              </w:rPr>
              <w:t>Schooltaal</w:t>
            </w:r>
          </w:p>
        </w:tc>
        <w:tc>
          <w:tcPr>
            <w:tcW w:w="10415" w:type="dxa"/>
          </w:tcPr>
          <w:p w14:paraId="2D351794" w14:textId="77777777" w:rsidR="001F0067" w:rsidRDefault="001F0067" w:rsidP="00190ADA">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6268EC">
              <w:rPr>
                <w:rFonts w:ascii="Helvetica" w:hAnsi="Helvetica"/>
                <w:sz w:val="18"/>
                <w:szCs w:val="18"/>
              </w:rPr>
              <w:t>Ofwel de Cognitieve Academische Taalvaardigheid (CAT)</w:t>
            </w:r>
            <w:r>
              <w:rPr>
                <w:rFonts w:ascii="Helvetica" w:hAnsi="Helvetica"/>
                <w:sz w:val="18"/>
                <w:szCs w:val="18"/>
              </w:rPr>
              <w:t>.</w:t>
            </w:r>
            <w:r w:rsidRPr="006268EC">
              <w:rPr>
                <w:rFonts w:ascii="Helvetica" w:hAnsi="Helvetica"/>
                <w:sz w:val="18"/>
                <w:szCs w:val="18"/>
              </w:rPr>
              <w:t xml:space="preserve"> </w:t>
            </w:r>
            <w:r>
              <w:rPr>
                <w:rFonts w:ascii="Helvetica" w:hAnsi="Helvetica"/>
                <w:sz w:val="18"/>
                <w:szCs w:val="18"/>
              </w:rPr>
              <w:t>Taal waarmee je</w:t>
            </w:r>
            <w:r w:rsidRPr="006268EC">
              <w:rPr>
                <w:rFonts w:ascii="Helvetica" w:hAnsi="Helvetica"/>
                <w:sz w:val="18"/>
                <w:szCs w:val="18"/>
              </w:rPr>
              <w:t xml:space="preserve"> de leraar en lesboeken te kunnen begrijpen</w:t>
            </w:r>
            <w:r>
              <w:rPr>
                <w:rFonts w:ascii="Helvetica" w:hAnsi="Helvetica"/>
                <w:sz w:val="18"/>
                <w:szCs w:val="18"/>
              </w:rPr>
              <w:t>, bijvoorbeeld ‘opdracht’.</w:t>
            </w:r>
          </w:p>
        </w:tc>
      </w:tr>
      <w:tr w:rsidR="001F0067" w14:paraId="1B969CFB" w14:textId="77777777" w:rsidTr="00190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3" w:type="dxa"/>
          </w:tcPr>
          <w:p w14:paraId="7FD1912C" w14:textId="77777777" w:rsidR="001F0067" w:rsidRPr="00AA4271" w:rsidRDefault="001F0067" w:rsidP="00190ADA">
            <w:pPr>
              <w:rPr>
                <w:rFonts w:ascii="Helvetica" w:hAnsi="Helvetica"/>
                <w:b w:val="0"/>
                <w:bCs w:val="0"/>
                <w:sz w:val="18"/>
                <w:szCs w:val="18"/>
              </w:rPr>
            </w:pPr>
            <w:r>
              <w:rPr>
                <w:rFonts w:ascii="Helvetica" w:hAnsi="Helvetica"/>
                <w:b w:val="0"/>
                <w:bCs w:val="0"/>
                <w:sz w:val="18"/>
                <w:szCs w:val="18"/>
              </w:rPr>
              <w:t>Vaktaal</w:t>
            </w:r>
          </w:p>
        </w:tc>
        <w:tc>
          <w:tcPr>
            <w:tcW w:w="10415" w:type="dxa"/>
          </w:tcPr>
          <w:p w14:paraId="25BB4018" w14:textId="77777777" w:rsidR="001F0067" w:rsidRDefault="001F0067" w:rsidP="00190ADA">
            <w:pPr>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Pr>
                <w:rFonts w:ascii="Helvetica" w:hAnsi="Helvetica"/>
                <w:sz w:val="18"/>
                <w:szCs w:val="18"/>
              </w:rPr>
              <w:t>Het jargon van jouw schoolvak, bijvoorbeeld ‘fotosynthese’ bij biologie.</w:t>
            </w:r>
          </w:p>
        </w:tc>
      </w:tr>
      <w:tr w:rsidR="001F0067" w:rsidRPr="00532F97" w14:paraId="45A13612" w14:textId="77777777" w:rsidTr="00190ADA">
        <w:trPr>
          <w:trHeight w:val="57"/>
        </w:trPr>
        <w:tc>
          <w:tcPr>
            <w:cnfStyle w:val="001000000000" w:firstRow="0" w:lastRow="0" w:firstColumn="1" w:lastColumn="0" w:oddVBand="0" w:evenVBand="0" w:oddHBand="0" w:evenHBand="0" w:firstRowFirstColumn="0" w:firstRowLastColumn="0" w:lastRowFirstColumn="0" w:lastRowLastColumn="0"/>
            <w:tcW w:w="3533" w:type="dxa"/>
          </w:tcPr>
          <w:p w14:paraId="7C110EDD" w14:textId="77777777" w:rsidR="001F0067" w:rsidRPr="00532F97" w:rsidRDefault="001F0067" w:rsidP="00190ADA">
            <w:pPr>
              <w:rPr>
                <w:rFonts w:ascii="Helvetica" w:hAnsi="Helvetica"/>
                <w:b w:val="0"/>
                <w:bCs w:val="0"/>
                <w:sz w:val="18"/>
                <w:szCs w:val="18"/>
              </w:rPr>
            </w:pPr>
            <w:r w:rsidRPr="00532F97">
              <w:rPr>
                <w:rFonts w:ascii="Helvetica" w:hAnsi="Helvetica"/>
                <w:b w:val="0"/>
                <w:bCs w:val="0"/>
                <w:sz w:val="18"/>
                <w:szCs w:val="18"/>
              </w:rPr>
              <w:t>Taalgericht lesgeven</w:t>
            </w:r>
          </w:p>
        </w:tc>
        <w:tc>
          <w:tcPr>
            <w:tcW w:w="10415" w:type="dxa"/>
          </w:tcPr>
          <w:p w14:paraId="357431A4" w14:textId="77777777" w:rsidR="001F0067" w:rsidRPr="00532F97" w:rsidRDefault="001F0067" w:rsidP="00190ADA">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De leraar</w:t>
            </w:r>
            <w:r w:rsidRPr="00532F97">
              <w:rPr>
                <w:rFonts w:ascii="Helvetica" w:hAnsi="Helvetica"/>
                <w:sz w:val="18"/>
                <w:szCs w:val="18"/>
              </w:rPr>
              <w:t xml:space="preserve"> is in staat om te bepalen of de leerlingen over voldoende taalvaardigheid beschikken om de aanwezige voorkennis onder woorden te brengen en om te verwoorden of ze de lesstof geleerd hebben. </w:t>
            </w:r>
          </w:p>
        </w:tc>
      </w:tr>
      <w:tr w:rsidR="001F0067" w14:paraId="12DDCBEF" w14:textId="77777777" w:rsidTr="00190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3" w:type="dxa"/>
          </w:tcPr>
          <w:p w14:paraId="54A4340B" w14:textId="77777777" w:rsidR="001F0067" w:rsidRPr="00AA4271" w:rsidRDefault="001F0067" w:rsidP="00190ADA">
            <w:pPr>
              <w:rPr>
                <w:rFonts w:ascii="Helvetica" w:hAnsi="Helvetica"/>
                <w:b w:val="0"/>
                <w:bCs w:val="0"/>
                <w:sz w:val="18"/>
                <w:szCs w:val="18"/>
              </w:rPr>
            </w:pPr>
            <w:r>
              <w:rPr>
                <w:rFonts w:ascii="Helvetica" w:hAnsi="Helvetica"/>
                <w:b w:val="0"/>
                <w:bCs w:val="0"/>
                <w:sz w:val="18"/>
                <w:szCs w:val="18"/>
              </w:rPr>
              <w:t>Taalgerichte didactiek</w:t>
            </w:r>
          </w:p>
        </w:tc>
        <w:tc>
          <w:tcPr>
            <w:tcW w:w="10415" w:type="dxa"/>
          </w:tcPr>
          <w:p w14:paraId="3A6D6C3A" w14:textId="77777777" w:rsidR="001F0067" w:rsidRDefault="001F0067" w:rsidP="00190ADA">
            <w:pPr>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D36BD">
              <w:rPr>
                <w:rFonts w:ascii="Helvetica" w:hAnsi="Helvetica" w:cs="Arial"/>
                <w:sz w:val="18"/>
                <w:szCs w:val="18"/>
              </w:rPr>
              <w:t xml:space="preserve">De leraar denkt na over welke leerdoelen een beroep doen op de </w:t>
            </w:r>
            <w:proofErr w:type="gramStart"/>
            <w:r w:rsidRPr="00552938">
              <w:rPr>
                <w:rFonts w:ascii="Helvetica" w:hAnsi="Helvetica" w:cs="Arial"/>
                <w:sz w:val="18"/>
                <w:szCs w:val="18"/>
              </w:rPr>
              <w:t>reeds</w:t>
            </w:r>
            <w:proofErr w:type="gramEnd"/>
            <w:r w:rsidRPr="00552938">
              <w:rPr>
                <w:rFonts w:ascii="Helvetica" w:hAnsi="Helvetica" w:cs="Arial"/>
                <w:sz w:val="18"/>
                <w:szCs w:val="18"/>
              </w:rPr>
              <w:t xml:space="preserve"> verworven taalvaardigheid en -kennis van de leerlingen en welke leerdoelen het noodzakelijk maken nieuwe taaldoelen te stellen.</w:t>
            </w:r>
          </w:p>
        </w:tc>
      </w:tr>
      <w:tr w:rsidR="001F0067" w14:paraId="32EC23BD" w14:textId="77777777" w:rsidTr="00190ADA">
        <w:tc>
          <w:tcPr>
            <w:cnfStyle w:val="001000000000" w:firstRow="0" w:lastRow="0" w:firstColumn="1" w:lastColumn="0" w:oddVBand="0" w:evenVBand="0" w:oddHBand="0" w:evenHBand="0" w:firstRowFirstColumn="0" w:firstRowLastColumn="0" w:lastRowFirstColumn="0" w:lastRowLastColumn="0"/>
            <w:tcW w:w="3533" w:type="dxa"/>
          </w:tcPr>
          <w:p w14:paraId="61E541A6" w14:textId="77777777" w:rsidR="001F0067" w:rsidRPr="00AA4271" w:rsidRDefault="001F0067" w:rsidP="00190ADA">
            <w:pPr>
              <w:rPr>
                <w:rFonts w:ascii="Helvetica" w:hAnsi="Helvetica"/>
                <w:b w:val="0"/>
                <w:bCs w:val="0"/>
                <w:sz w:val="18"/>
                <w:szCs w:val="18"/>
              </w:rPr>
            </w:pPr>
            <w:r>
              <w:rPr>
                <w:rFonts w:ascii="Helvetica" w:hAnsi="Helvetica"/>
                <w:b w:val="0"/>
                <w:bCs w:val="0"/>
                <w:sz w:val="18"/>
                <w:szCs w:val="18"/>
              </w:rPr>
              <w:t>Taalgerichte werkvormen</w:t>
            </w:r>
          </w:p>
        </w:tc>
        <w:tc>
          <w:tcPr>
            <w:tcW w:w="10415" w:type="dxa"/>
          </w:tcPr>
          <w:p w14:paraId="3314757E" w14:textId="77777777" w:rsidR="001F0067" w:rsidRDefault="001F0067" w:rsidP="00190ADA">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De leraar</w:t>
            </w:r>
            <w:r w:rsidRPr="00532F97">
              <w:rPr>
                <w:rFonts w:ascii="Helvetica" w:hAnsi="Helvetica"/>
                <w:sz w:val="18"/>
                <w:szCs w:val="18"/>
              </w:rPr>
              <w:t xml:space="preserve"> weet </w:t>
            </w:r>
            <w:r>
              <w:rPr>
                <w:rFonts w:ascii="Helvetica" w:hAnsi="Helvetica"/>
                <w:sz w:val="18"/>
                <w:szCs w:val="18"/>
              </w:rPr>
              <w:t>manieren</w:t>
            </w:r>
            <w:r w:rsidRPr="00532F97">
              <w:rPr>
                <w:rFonts w:ascii="Helvetica" w:hAnsi="Helvetica"/>
                <w:sz w:val="18"/>
                <w:szCs w:val="18"/>
              </w:rPr>
              <w:t xml:space="preserve"> hoe </w:t>
            </w:r>
            <w:r>
              <w:rPr>
                <w:rFonts w:ascii="Helvetica" w:hAnsi="Helvetica"/>
                <w:sz w:val="18"/>
                <w:szCs w:val="18"/>
              </w:rPr>
              <w:t xml:space="preserve">hij </w:t>
            </w:r>
            <w:r w:rsidRPr="00532F97">
              <w:rPr>
                <w:rFonts w:ascii="Helvetica" w:hAnsi="Helvetica"/>
                <w:sz w:val="18"/>
                <w:szCs w:val="18"/>
              </w:rPr>
              <w:t>zijn leerlingen kan helpen</w:t>
            </w:r>
            <w:r>
              <w:rPr>
                <w:rFonts w:ascii="Helvetica" w:hAnsi="Helvetica"/>
                <w:sz w:val="18"/>
                <w:szCs w:val="18"/>
              </w:rPr>
              <w:t xml:space="preserve"> bij het verwerven van (vak)taal.</w:t>
            </w:r>
          </w:p>
        </w:tc>
      </w:tr>
      <w:tr w:rsidR="001F0067" w14:paraId="6E940F58" w14:textId="77777777" w:rsidTr="00190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3" w:type="dxa"/>
          </w:tcPr>
          <w:p w14:paraId="2823CFA5" w14:textId="77777777" w:rsidR="001F0067" w:rsidRPr="00AA4271" w:rsidRDefault="001F0067" w:rsidP="00190ADA">
            <w:pPr>
              <w:rPr>
                <w:rFonts w:ascii="Helvetica" w:hAnsi="Helvetica"/>
                <w:b w:val="0"/>
                <w:bCs w:val="0"/>
                <w:sz w:val="18"/>
                <w:szCs w:val="18"/>
              </w:rPr>
            </w:pPr>
            <w:r>
              <w:rPr>
                <w:rFonts w:ascii="Helvetica" w:hAnsi="Helvetica"/>
                <w:b w:val="0"/>
                <w:bCs w:val="0"/>
                <w:sz w:val="18"/>
                <w:szCs w:val="18"/>
              </w:rPr>
              <w:t>Leeractiviteiten</w:t>
            </w:r>
          </w:p>
        </w:tc>
        <w:tc>
          <w:tcPr>
            <w:tcW w:w="10415" w:type="dxa"/>
          </w:tcPr>
          <w:p w14:paraId="00E1B973" w14:textId="77777777" w:rsidR="001F0067" w:rsidRDefault="001F0067" w:rsidP="00190ADA">
            <w:pPr>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Pr>
                <w:rFonts w:ascii="Helvetica" w:hAnsi="Helvetica"/>
                <w:sz w:val="18"/>
                <w:szCs w:val="18"/>
              </w:rPr>
              <w:t>Datgene wat de leerlingen doen om de leerdoelen te bereiken</w:t>
            </w:r>
          </w:p>
        </w:tc>
      </w:tr>
      <w:tr w:rsidR="001F0067" w14:paraId="1289DC41" w14:textId="77777777" w:rsidTr="00190ADA">
        <w:tc>
          <w:tcPr>
            <w:cnfStyle w:val="001000000000" w:firstRow="0" w:lastRow="0" w:firstColumn="1" w:lastColumn="0" w:oddVBand="0" w:evenVBand="0" w:oddHBand="0" w:evenHBand="0" w:firstRowFirstColumn="0" w:firstRowLastColumn="0" w:lastRowFirstColumn="0" w:lastRowLastColumn="0"/>
            <w:tcW w:w="3533" w:type="dxa"/>
          </w:tcPr>
          <w:p w14:paraId="411DA75E" w14:textId="77777777" w:rsidR="001F0067" w:rsidRPr="00AA4271" w:rsidRDefault="001F0067" w:rsidP="00190ADA">
            <w:pPr>
              <w:rPr>
                <w:rFonts w:ascii="Helvetica" w:hAnsi="Helvetica"/>
                <w:b w:val="0"/>
                <w:bCs w:val="0"/>
                <w:sz w:val="18"/>
                <w:szCs w:val="18"/>
              </w:rPr>
            </w:pPr>
            <w:r>
              <w:rPr>
                <w:rFonts w:ascii="Helvetica" w:hAnsi="Helvetica"/>
                <w:b w:val="0"/>
                <w:bCs w:val="0"/>
                <w:sz w:val="18"/>
                <w:szCs w:val="18"/>
              </w:rPr>
              <w:t>Samenwerkend leren</w:t>
            </w:r>
          </w:p>
        </w:tc>
        <w:tc>
          <w:tcPr>
            <w:tcW w:w="10415" w:type="dxa"/>
          </w:tcPr>
          <w:p w14:paraId="29AAA508" w14:textId="77777777" w:rsidR="001F0067" w:rsidRDefault="001F0067" w:rsidP="00190ADA">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Leerlingen leren van en met elkaar</w:t>
            </w:r>
          </w:p>
        </w:tc>
      </w:tr>
      <w:tr w:rsidR="001F0067" w14:paraId="57495DB1" w14:textId="77777777" w:rsidTr="00190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3" w:type="dxa"/>
          </w:tcPr>
          <w:p w14:paraId="4DD373DE" w14:textId="77777777" w:rsidR="001F0067" w:rsidRPr="00AA4271" w:rsidRDefault="001F0067" w:rsidP="00190ADA">
            <w:pPr>
              <w:rPr>
                <w:rFonts w:ascii="Helvetica" w:hAnsi="Helvetica"/>
                <w:b w:val="0"/>
                <w:bCs w:val="0"/>
                <w:sz w:val="18"/>
                <w:szCs w:val="18"/>
              </w:rPr>
            </w:pPr>
            <w:r>
              <w:rPr>
                <w:rFonts w:ascii="Helvetica" w:hAnsi="Helvetica"/>
                <w:b w:val="0"/>
                <w:bCs w:val="0"/>
                <w:sz w:val="18"/>
                <w:szCs w:val="18"/>
              </w:rPr>
              <w:t>Leervoorkeur</w:t>
            </w:r>
          </w:p>
        </w:tc>
        <w:tc>
          <w:tcPr>
            <w:tcW w:w="10415" w:type="dxa"/>
          </w:tcPr>
          <w:p w14:paraId="4410E5B6" w14:textId="77777777" w:rsidR="001F0067" w:rsidRDefault="001F0067" w:rsidP="00190ADA">
            <w:pPr>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Pr>
                <w:rFonts w:ascii="Helvetica" w:hAnsi="Helvetica"/>
                <w:sz w:val="18"/>
                <w:szCs w:val="18"/>
              </w:rPr>
              <w:t>De voorkeuren van leerlingen om te werken met beeld, geluid, tekst en andere soorten bronnen</w:t>
            </w:r>
          </w:p>
        </w:tc>
      </w:tr>
      <w:tr w:rsidR="001F0067" w:rsidRPr="007B3672" w14:paraId="38777ADB" w14:textId="77777777" w:rsidTr="00190ADA">
        <w:trPr>
          <w:trHeight w:val="57"/>
        </w:trPr>
        <w:tc>
          <w:tcPr>
            <w:cnfStyle w:val="001000000000" w:firstRow="0" w:lastRow="0" w:firstColumn="1" w:lastColumn="0" w:oddVBand="0" w:evenVBand="0" w:oddHBand="0" w:evenHBand="0" w:firstRowFirstColumn="0" w:firstRowLastColumn="0" w:lastRowFirstColumn="0" w:lastRowLastColumn="0"/>
            <w:tcW w:w="3533" w:type="dxa"/>
          </w:tcPr>
          <w:p w14:paraId="349C42B1" w14:textId="77777777" w:rsidR="001F0067" w:rsidRPr="007B3672" w:rsidRDefault="001F0067" w:rsidP="00190ADA">
            <w:pPr>
              <w:rPr>
                <w:rFonts w:ascii="Helvetica" w:hAnsi="Helvetica"/>
                <w:b w:val="0"/>
                <w:bCs w:val="0"/>
                <w:sz w:val="18"/>
                <w:szCs w:val="18"/>
              </w:rPr>
            </w:pPr>
            <w:proofErr w:type="spellStart"/>
            <w:r w:rsidRPr="007B3672">
              <w:rPr>
                <w:rFonts w:ascii="Helvetica" w:hAnsi="Helvetica"/>
                <w:b w:val="0"/>
                <w:bCs w:val="0"/>
                <w:sz w:val="18"/>
                <w:szCs w:val="18"/>
              </w:rPr>
              <w:t>Evidence</w:t>
            </w:r>
            <w:proofErr w:type="spellEnd"/>
            <w:r w:rsidRPr="007B3672">
              <w:rPr>
                <w:rFonts w:ascii="Helvetica" w:hAnsi="Helvetica"/>
                <w:b w:val="0"/>
                <w:bCs w:val="0"/>
                <w:sz w:val="18"/>
                <w:szCs w:val="18"/>
              </w:rPr>
              <w:t xml:space="preserve"> </w:t>
            </w:r>
            <w:proofErr w:type="spellStart"/>
            <w:r w:rsidRPr="007B3672">
              <w:rPr>
                <w:rFonts w:ascii="Helvetica" w:hAnsi="Helvetica"/>
                <w:b w:val="0"/>
                <w:bCs w:val="0"/>
                <w:sz w:val="18"/>
                <w:szCs w:val="18"/>
              </w:rPr>
              <w:t>informed</w:t>
            </w:r>
            <w:proofErr w:type="spellEnd"/>
          </w:p>
        </w:tc>
        <w:tc>
          <w:tcPr>
            <w:tcW w:w="10415" w:type="dxa"/>
          </w:tcPr>
          <w:p w14:paraId="69B74FA6" w14:textId="77777777" w:rsidR="001F0067" w:rsidRPr="007B3672" w:rsidRDefault="001F0067" w:rsidP="00190ADA">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J</w:t>
            </w:r>
            <w:r w:rsidRPr="007B3672">
              <w:rPr>
                <w:rFonts w:ascii="Helvetica" w:hAnsi="Helvetica"/>
                <w:sz w:val="18"/>
                <w:szCs w:val="18"/>
              </w:rPr>
              <w:t xml:space="preserve">e verantwoordt </w:t>
            </w:r>
            <w:r>
              <w:rPr>
                <w:rFonts w:ascii="Helvetica" w:hAnsi="Helvetica"/>
                <w:sz w:val="18"/>
                <w:szCs w:val="18"/>
              </w:rPr>
              <w:t xml:space="preserve">je </w:t>
            </w:r>
            <w:r w:rsidRPr="007B3672">
              <w:rPr>
                <w:rFonts w:ascii="Helvetica" w:hAnsi="Helvetica"/>
                <w:sz w:val="18"/>
                <w:szCs w:val="18"/>
              </w:rPr>
              <w:t>handelen op basis van beschikbaar onderzoek</w:t>
            </w:r>
            <w:r>
              <w:rPr>
                <w:rFonts w:ascii="Helvetica" w:hAnsi="Helvetica"/>
                <w:sz w:val="18"/>
                <w:szCs w:val="18"/>
              </w:rPr>
              <w:t>, literatuur en/of theorie</w:t>
            </w:r>
            <w:r w:rsidRPr="007B3672">
              <w:rPr>
                <w:rFonts w:ascii="Helvetica" w:hAnsi="Helvetica"/>
                <w:sz w:val="18"/>
                <w:szCs w:val="18"/>
              </w:rPr>
              <w:t>, interpreterend voor je eigen context</w:t>
            </w:r>
          </w:p>
        </w:tc>
      </w:tr>
      <w:tr w:rsidR="001F0067" w14:paraId="4AD39A6E" w14:textId="77777777" w:rsidTr="00190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3" w:type="dxa"/>
          </w:tcPr>
          <w:p w14:paraId="5AB0FE72" w14:textId="77777777" w:rsidR="001F0067" w:rsidRPr="00AA4271" w:rsidRDefault="001F0067" w:rsidP="00190ADA">
            <w:pPr>
              <w:rPr>
                <w:rFonts w:ascii="Helvetica" w:hAnsi="Helvetica"/>
                <w:b w:val="0"/>
                <w:bCs w:val="0"/>
                <w:sz w:val="18"/>
                <w:szCs w:val="18"/>
              </w:rPr>
            </w:pPr>
            <w:r>
              <w:rPr>
                <w:rFonts w:ascii="Helvetica" w:hAnsi="Helvetica"/>
                <w:b w:val="0"/>
                <w:bCs w:val="0"/>
                <w:sz w:val="18"/>
                <w:szCs w:val="18"/>
              </w:rPr>
              <w:t>Leerarrangementen</w:t>
            </w:r>
          </w:p>
        </w:tc>
        <w:tc>
          <w:tcPr>
            <w:tcW w:w="10415" w:type="dxa"/>
          </w:tcPr>
          <w:p w14:paraId="531E41EA" w14:textId="77777777" w:rsidR="001F0067" w:rsidRDefault="001F0067" w:rsidP="00190ADA">
            <w:pPr>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Pr>
                <w:rFonts w:ascii="Helvetica" w:hAnsi="Helvetica"/>
                <w:sz w:val="18"/>
                <w:szCs w:val="18"/>
              </w:rPr>
              <w:t>Een wijde range aan lessen, opdrachten, projecten, zowel on- als offline</w:t>
            </w:r>
          </w:p>
        </w:tc>
      </w:tr>
      <w:tr w:rsidR="001F0067" w14:paraId="64391D1F" w14:textId="77777777" w:rsidTr="00190ADA">
        <w:tc>
          <w:tcPr>
            <w:cnfStyle w:val="001000000000" w:firstRow="0" w:lastRow="0" w:firstColumn="1" w:lastColumn="0" w:oddVBand="0" w:evenVBand="0" w:oddHBand="0" w:evenHBand="0" w:firstRowFirstColumn="0" w:firstRowLastColumn="0" w:lastRowFirstColumn="0" w:lastRowLastColumn="0"/>
            <w:tcW w:w="3533" w:type="dxa"/>
          </w:tcPr>
          <w:p w14:paraId="32D8416F" w14:textId="77777777" w:rsidR="001F0067" w:rsidRPr="00AA4271" w:rsidRDefault="001F0067" w:rsidP="00190ADA">
            <w:pPr>
              <w:rPr>
                <w:rFonts w:ascii="Helvetica" w:hAnsi="Helvetica"/>
                <w:b w:val="0"/>
                <w:bCs w:val="0"/>
                <w:sz w:val="18"/>
                <w:szCs w:val="18"/>
              </w:rPr>
            </w:pPr>
            <w:r>
              <w:rPr>
                <w:rFonts w:ascii="Helvetica" w:hAnsi="Helvetica"/>
                <w:b w:val="0"/>
                <w:bCs w:val="0"/>
                <w:sz w:val="18"/>
                <w:szCs w:val="18"/>
              </w:rPr>
              <w:t>Onderwijsleertechnologie</w:t>
            </w:r>
          </w:p>
        </w:tc>
        <w:tc>
          <w:tcPr>
            <w:tcW w:w="10415" w:type="dxa"/>
          </w:tcPr>
          <w:p w14:paraId="2D530023" w14:textId="77777777" w:rsidR="001F0067" w:rsidRDefault="001F0067" w:rsidP="00190ADA">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Digitale middelen die doelgericht worden ingezet bij het presenteren, verwerken en toetsen van leerstof</w:t>
            </w:r>
          </w:p>
        </w:tc>
      </w:tr>
      <w:tr w:rsidR="001F0067" w14:paraId="14B2C2E5" w14:textId="77777777" w:rsidTr="00190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2"/>
          </w:tcPr>
          <w:p w14:paraId="7E1F295E" w14:textId="77777777" w:rsidR="001F0067" w:rsidRDefault="001F0067" w:rsidP="00190ADA">
            <w:pPr>
              <w:jc w:val="center"/>
              <w:rPr>
                <w:rFonts w:ascii="Helvetica" w:hAnsi="Helvetica"/>
                <w:sz w:val="18"/>
                <w:szCs w:val="18"/>
              </w:rPr>
            </w:pPr>
          </w:p>
          <w:p w14:paraId="0C82E5B3" w14:textId="77777777" w:rsidR="001F0067" w:rsidRDefault="001F0067" w:rsidP="00190ADA">
            <w:pPr>
              <w:jc w:val="center"/>
              <w:rPr>
                <w:rFonts w:ascii="Helvetica" w:hAnsi="Helvetica"/>
                <w:sz w:val="18"/>
                <w:szCs w:val="18"/>
              </w:rPr>
            </w:pPr>
            <w:r>
              <w:rPr>
                <w:rFonts w:ascii="Helvetica" w:hAnsi="Helvetica"/>
                <w:b w:val="0"/>
                <w:bCs w:val="0"/>
                <w:sz w:val="18"/>
                <w:szCs w:val="18"/>
              </w:rPr>
              <w:t>PROFESSIONEEL HANDELEN</w:t>
            </w:r>
          </w:p>
        </w:tc>
      </w:tr>
      <w:tr w:rsidR="001F0067" w14:paraId="1DAA37F1" w14:textId="77777777" w:rsidTr="00190ADA">
        <w:tc>
          <w:tcPr>
            <w:cnfStyle w:val="001000000000" w:firstRow="0" w:lastRow="0" w:firstColumn="1" w:lastColumn="0" w:oddVBand="0" w:evenVBand="0" w:oddHBand="0" w:evenHBand="0" w:firstRowFirstColumn="0" w:firstRowLastColumn="0" w:lastRowFirstColumn="0" w:lastRowLastColumn="0"/>
            <w:tcW w:w="3533" w:type="dxa"/>
          </w:tcPr>
          <w:p w14:paraId="28EB8DE1" w14:textId="77777777" w:rsidR="001F0067" w:rsidRPr="00AA4271" w:rsidRDefault="001F0067" w:rsidP="00190ADA">
            <w:pPr>
              <w:rPr>
                <w:rFonts w:ascii="Helvetica" w:hAnsi="Helvetica"/>
                <w:b w:val="0"/>
                <w:bCs w:val="0"/>
                <w:sz w:val="18"/>
                <w:szCs w:val="18"/>
              </w:rPr>
            </w:pPr>
            <w:r>
              <w:rPr>
                <w:rFonts w:ascii="Helvetica" w:hAnsi="Helvetica"/>
                <w:b w:val="0"/>
                <w:bCs w:val="0"/>
                <w:sz w:val="18"/>
                <w:szCs w:val="18"/>
              </w:rPr>
              <w:t>Professionele groei</w:t>
            </w:r>
          </w:p>
        </w:tc>
        <w:tc>
          <w:tcPr>
            <w:tcW w:w="10415" w:type="dxa"/>
          </w:tcPr>
          <w:p w14:paraId="6FAEBD8A" w14:textId="77777777" w:rsidR="001F0067" w:rsidRDefault="001F0067" w:rsidP="00190ADA">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Versterken van je persoonlijke ontwikkeling</w:t>
            </w:r>
          </w:p>
        </w:tc>
      </w:tr>
      <w:tr w:rsidR="001F0067" w14:paraId="1CB6DB53" w14:textId="77777777" w:rsidTr="00190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3" w:type="dxa"/>
          </w:tcPr>
          <w:p w14:paraId="2630E61A" w14:textId="77777777" w:rsidR="001F0067" w:rsidRPr="00AA4271" w:rsidRDefault="001F0067" w:rsidP="00190ADA">
            <w:pPr>
              <w:rPr>
                <w:rFonts w:ascii="Helvetica" w:hAnsi="Helvetica"/>
                <w:b w:val="0"/>
                <w:bCs w:val="0"/>
                <w:sz w:val="18"/>
                <w:szCs w:val="18"/>
              </w:rPr>
            </w:pPr>
            <w:r>
              <w:rPr>
                <w:rFonts w:ascii="Helvetica" w:hAnsi="Helvetica"/>
                <w:b w:val="0"/>
                <w:bCs w:val="0"/>
                <w:sz w:val="18"/>
                <w:szCs w:val="18"/>
              </w:rPr>
              <w:t>Leervragen</w:t>
            </w:r>
          </w:p>
        </w:tc>
        <w:tc>
          <w:tcPr>
            <w:tcW w:w="10415" w:type="dxa"/>
          </w:tcPr>
          <w:p w14:paraId="3CF84D36" w14:textId="77777777" w:rsidR="001F0067" w:rsidRDefault="001F0067" w:rsidP="00190ADA">
            <w:pPr>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Pr>
                <w:rFonts w:ascii="Helvetica" w:hAnsi="Helvetica"/>
                <w:sz w:val="18"/>
                <w:szCs w:val="18"/>
              </w:rPr>
              <w:t>Een vraag over wat je wilt leren</w:t>
            </w:r>
          </w:p>
        </w:tc>
      </w:tr>
    </w:tbl>
    <w:p w14:paraId="2E08B64D" w14:textId="77777777" w:rsidR="001F0067" w:rsidRDefault="001F0067" w:rsidP="001F0067">
      <w:pPr>
        <w:spacing w:line="240" w:lineRule="auto"/>
        <w:rPr>
          <w:rFonts w:ascii="Helvetica" w:eastAsia="SimSun" w:hAnsi="Helvetica" w:cs="Times New Roman"/>
          <w:sz w:val="18"/>
          <w:szCs w:val="18"/>
          <w:lang w:eastAsia="zh-CN"/>
        </w:rPr>
      </w:pPr>
    </w:p>
    <w:p w14:paraId="1F4675D3" w14:textId="77777777" w:rsidR="001F0067" w:rsidRPr="00DE0C08" w:rsidRDefault="001F0067" w:rsidP="001F0067">
      <w:pPr>
        <w:spacing w:line="240" w:lineRule="auto"/>
        <w:rPr>
          <w:rFonts w:ascii="Arial" w:hAnsi="Arial" w:cs="Arial"/>
        </w:rPr>
      </w:pPr>
    </w:p>
    <w:p w14:paraId="6D22EEED" w14:textId="77777777" w:rsidR="001F0067" w:rsidRPr="009A3B0A" w:rsidRDefault="001F0067" w:rsidP="001F0067">
      <w:pPr>
        <w:spacing w:line="240" w:lineRule="auto"/>
      </w:pPr>
    </w:p>
    <w:p w14:paraId="1F72CFC8" w14:textId="47370A51" w:rsidR="00DE0C08" w:rsidRPr="00DE0C08" w:rsidRDefault="00DE0C08">
      <w:pPr>
        <w:rPr>
          <w:rFonts w:ascii="Arial" w:hAnsi="Arial" w:cs="Arial"/>
        </w:rPr>
      </w:pPr>
    </w:p>
    <w:sectPr w:rsidR="00DE0C08" w:rsidRPr="00DE0C08" w:rsidSect="00F868E2">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CCF44" w14:textId="77777777" w:rsidR="00AA1527" w:rsidRDefault="00AA1527" w:rsidP="007F57BC">
      <w:pPr>
        <w:spacing w:after="0" w:line="240" w:lineRule="auto"/>
      </w:pPr>
      <w:r>
        <w:separator/>
      </w:r>
    </w:p>
  </w:endnote>
  <w:endnote w:type="continuationSeparator" w:id="0">
    <w:p w14:paraId="745918BC" w14:textId="77777777" w:rsidR="00AA1527" w:rsidRDefault="00AA1527" w:rsidP="007F5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Cambria"/>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92333"/>
      <w:docPartObj>
        <w:docPartGallery w:val="Page Numbers (Bottom of Page)"/>
        <w:docPartUnique/>
      </w:docPartObj>
    </w:sdtPr>
    <w:sdtContent>
      <w:p w14:paraId="6072B14F" w14:textId="15A549C5" w:rsidR="007F57BC" w:rsidRDefault="007F57BC">
        <w:pPr>
          <w:pStyle w:val="Voettekst"/>
          <w:jc w:val="center"/>
        </w:pPr>
        <w:r>
          <w:fldChar w:fldCharType="begin"/>
        </w:r>
        <w:r>
          <w:instrText>PAGE   \* MERGEFORMAT</w:instrText>
        </w:r>
        <w:r>
          <w:fldChar w:fldCharType="separate"/>
        </w:r>
        <w:r>
          <w:t>2</w:t>
        </w:r>
        <w:r>
          <w:fldChar w:fldCharType="end"/>
        </w:r>
      </w:p>
    </w:sdtContent>
  </w:sdt>
  <w:p w14:paraId="477E8487" w14:textId="77777777" w:rsidR="007F57BC" w:rsidRDefault="007F57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878C6" w14:textId="77777777" w:rsidR="00AA1527" w:rsidRDefault="00AA1527" w:rsidP="007F57BC">
      <w:pPr>
        <w:spacing w:after="0" w:line="240" w:lineRule="auto"/>
      </w:pPr>
      <w:r>
        <w:separator/>
      </w:r>
    </w:p>
  </w:footnote>
  <w:footnote w:type="continuationSeparator" w:id="0">
    <w:p w14:paraId="0023AD6F" w14:textId="77777777" w:rsidR="00AA1527" w:rsidRDefault="00AA1527" w:rsidP="007F57BC">
      <w:pPr>
        <w:spacing w:after="0" w:line="240" w:lineRule="auto"/>
      </w:pPr>
      <w:r>
        <w:continuationSeparator/>
      </w:r>
    </w:p>
  </w:footnote>
  <w:footnote w:id="1">
    <w:p w14:paraId="24E6E61D" w14:textId="77777777" w:rsidR="000C037E" w:rsidRPr="005122EB" w:rsidRDefault="000C037E" w:rsidP="000C037E">
      <w:pPr>
        <w:pStyle w:val="Lijstalinea"/>
        <w:ind w:left="0"/>
        <w:contextualSpacing w:val="0"/>
        <w:rPr>
          <w:rFonts w:ascii="Calibri" w:eastAsia="Times New Roman" w:hAnsi="Calibri" w:cs="Calibri"/>
          <w:color w:val="000000"/>
          <w:lang w:eastAsia="nl-NL"/>
        </w:rPr>
      </w:pPr>
      <w:r>
        <w:rPr>
          <w:rStyle w:val="Voetnootmarkering"/>
        </w:rPr>
        <w:footnoteRef/>
      </w:r>
      <w:r>
        <w:t xml:space="preserve"> </w:t>
      </w:r>
      <w:r w:rsidRPr="002A6D47">
        <w:rPr>
          <w:rFonts w:ascii="Arial" w:eastAsia="Times New Roman" w:hAnsi="Arial" w:cs="Arial"/>
          <w:color w:val="000000"/>
          <w:sz w:val="20"/>
          <w:szCs w:val="20"/>
          <w:lang w:eastAsia="nl-NL"/>
        </w:rPr>
        <w:t xml:space="preserve">Dit heeft met kosten en gelijkheid tussen stage- (of </w:t>
      </w:r>
      <w:proofErr w:type="gramStart"/>
      <w:r w:rsidRPr="002A6D47">
        <w:rPr>
          <w:rFonts w:ascii="Arial" w:eastAsia="Times New Roman" w:hAnsi="Arial" w:cs="Arial"/>
          <w:color w:val="000000"/>
          <w:sz w:val="20"/>
          <w:szCs w:val="20"/>
          <w:lang w:eastAsia="nl-NL"/>
        </w:rPr>
        <w:t>werk)plekken</w:t>
      </w:r>
      <w:proofErr w:type="gramEnd"/>
      <w:r w:rsidRPr="002A6D47">
        <w:rPr>
          <w:rFonts w:ascii="Arial" w:eastAsia="Times New Roman" w:hAnsi="Arial" w:cs="Arial"/>
          <w:color w:val="000000"/>
          <w:sz w:val="20"/>
          <w:szCs w:val="20"/>
          <w:lang w:eastAsia="nl-NL"/>
        </w:rPr>
        <w:t xml:space="preserve"> van studenten te maken, en is ter bescherming van de assessor. In principe moet een student in maximaal 60 minuten de observeerbare </w:t>
      </w:r>
      <w:proofErr w:type="spellStart"/>
      <w:r w:rsidRPr="002A6D47">
        <w:rPr>
          <w:rFonts w:ascii="Arial" w:eastAsia="Times New Roman" w:hAnsi="Arial" w:cs="Arial"/>
          <w:color w:val="000000"/>
          <w:sz w:val="20"/>
          <w:szCs w:val="20"/>
          <w:lang w:eastAsia="nl-NL"/>
        </w:rPr>
        <w:t>LERs</w:t>
      </w:r>
      <w:proofErr w:type="spellEnd"/>
      <w:r w:rsidRPr="002A6D47">
        <w:rPr>
          <w:rFonts w:ascii="Arial" w:eastAsia="Times New Roman" w:hAnsi="Arial" w:cs="Arial"/>
          <w:color w:val="000000"/>
          <w:sz w:val="20"/>
          <w:szCs w:val="20"/>
          <w:lang w:eastAsia="nl-NL"/>
        </w:rPr>
        <w:t xml:space="preserve"> kunnen aantonen.</w:t>
      </w:r>
    </w:p>
  </w:footnote>
  <w:footnote w:id="2">
    <w:p w14:paraId="7F98B455" w14:textId="1E393E09" w:rsidR="00095D99" w:rsidRDefault="00095D99">
      <w:pPr>
        <w:pStyle w:val="Voetnoottekst"/>
      </w:pPr>
      <w:r>
        <w:rPr>
          <w:rStyle w:val="Voetnootmarkering"/>
        </w:rPr>
        <w:footnoteRef/>
      </w:r>
      <w:r>
        <w:t xml:space="preserve"> </w:t>
      </w:r>
      <w:r>
        <w:rPr>
          <w:rFonts w:ascii="Arial" w:hAnsi="Arial" w:cs="Arial"/>
        </w:rPr>
        <w:t xml:space="preserve">Een overzicht van alle </w:t>
      </w:r>
      <w:proofErr w:type="spellStart"/>
      <w:r>
        <w:rPr>
          <w:rFonts w:ascii="Arial" w:hAnsi="Arial" w:cs="Arial"/>
        </w:rPr>
        <w:t>LERs</w:t>
      </w:r>
      <w:proofErr w:type="spellEnd"/>
      <w:r>
        <w:rPr>
          <w:rFonts w:ascii="Arial" w:hAnsi="Arial" w:cs="Arial"/>
        </w:rPr>
        <w:t xml:space="preserve"> van alle niveaus zijn te vinden op Hint.</w:t>
      </w:r>
    </w:p>
  </w:footnote>
  <w:footnote w:id="3">
    <w:p w14:paraId="049B3E6C" w14:textId="77777777" w:rsidR="001F0067" w:rsidRDefault="001F0067" w:rsidP="001F0067">
      <w:pPr>
        <w:pStyle w:val="Voetnoottekst"/>
      </w:pPr>
      <w:r w:rsidRPr="00903DED">
        <w:rPr>
          <w:rStyle w:val="Voetnootmarkering"/>
        </w:rPr>
        <w:sym w:font="Symbol" w:char="F0B7"/>
      </w:r>
      <w:r>
        <w:t xml:space="preserve"> </w:t>
      </w:r>
      <w:r>
        <w:rPr>
          <w:sz w:val="16"/>
          <w:szCs w:val="16"/>
        </w:rPr>
        <w:t>D</w:t>
      </w:r>
      <w:r w:rsidRPr="00C12A77">
        <w:rPr>
          <w:sz w:val="16"/>
          <w:szCs w:val="16"/>
        </w:rPr>
        <w:t xml:space="preserve">oorhalen </w:t>
      </w:r>
      <w:r>
        <w:rPr>
          <w:sz w:val="16"/>
          <w:szCs w:val="16"/>
        </w:rPr>
        <w:t xml:space="preserve">wat </w:t>
      </w:r>
      <w:r w:rsidRPr="00C12A77">
        <w:rPr>
          <w:sz w:val="16"/>
          <w:szCs w:val="16"/>
        </w:rPr>
        <w:t xml:space="preserve">niet van toepassing is </w:t>
      </w:r>
    </w:p>
  </w:footnote>
  <w:footnote w:id="4">
    <w:p w14:paraId="52B65B4C" w14:textId="77777777" w:rsidR="001F0067" w:rsidRDefault="001F0067" w:rsidP="001F0067">
      <w:pPr>
        <w:pStyle w:val="Voetnoottekst"/>
      </w:pPr>
    </w:p>
  </w:footnote>
  <w:footnote w:id="5">
    <w:p w14:paraId="38D956F0" w14:textId="77777777" w:rsidR="001F0067" w:rsidRDefault="001F0067" w:rsidP="001F0067">
      <w:pPr>
        <w:pStyle w:val="Voetnoottekst"/>
      </w:pPr>
    </w:p>
  </w:footnote>
  <w:footnote w:id="6">
    <w:p w14:paraId="04E91759" w14:textId="77777777" w:rsidR="001F0067" w:rsidRDefault="001F0067" w:rsidP="001F0067">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53943"/>
    <w:multiLevelType w:val="hybridMultilevel"/>
    <w:tmpl w:val="9CC81232"/>
    <w:lvl w:ilvl="0" w:tplc="F7BA525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14659F"/>
    <w:multiLevelType w:val="hybridMultilevel"/>
    <w:tmpl w:val="D7BE3262"/>
    <w:lvl w:ilvl="0" w:tplc="97C8641A">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0C53BA"/>
    <w:multiLevelType w:val="hybridMultilevel"/>
    <w:tmpl w:val="3E12A37E"/>
    <w:lvl w:ilvl="0" w:tplc="205CBBC6">
      <w:start w:val="1"/>
      <w:numFmt w:val="bullet"/>
      <w:suff w:val="space"/>
      <w:lvlText w:val=""/>
      <w:lvlJc w:val="left"/>
      <w:pPr>
        <w:ind w:left="113" w:hanging="11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760384"/>
    <w:multiLevelType w:val="multilevel"/>
    <w:tmpl w:val="C1F68686"/>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178F7963"/>
    <w:multiLevelType w:val="hybridMultilevel"/>
    <w:tmpl w:val="2F08A8A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A7753BE"/>
    <w:multiLevelType w:val="hybridMultilevel"/>
    <w:tmpl w:val="09B6EBB6"/>
    <w:lvl w:ilvl="0" w:tplc="8A6840CC">
      <w:start w:val="1"/>
      <w:numFmt w:val="bullet"/>
      <w:suff w:val="space"/>
      <w:lvlText w:val=""/>
      <w:lvlJc w:val="left"/>
      <w:pPr>
        <w:ind w:left="113" w:hanging="11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C6F4FE8"/>
    <w:multiLevelType w:val="hybridMultilevel"/>
    <w:tmpl w:val="EB1068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5AC32E4"/>
    <w:multiLevelType w:val="hybridMultilevel"/>
    <w:tmpl w:val="D1F8A2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CB0795F"/>
    <w:multiLevelType w:val="hybridMultilevel"/>
    <w:tmpl w:val="98AC9CC2"/>
    <w:lvl w:ilvl="0" w:tplc="2E2462E6">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BFF42C6"/>
    <w:multiLevelType w:val="hybridMultilevel"/>
    <w:tmpl w:val="EACAC9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E7B03AD"/>
    <w:multiLevelType w:val="hybridMultilevel"/>
    <w:tmpl w:val="A7AACE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F3202F6"/>
    <w:multiLevelType w:val="hybridMultilevel"/>
    <w:tmpl w:val="70C49AB0"/>
    <w:lvl w:ilvl="0" w:tplc="B0AC6984">
      <w:start w:val="1"/>
      <w:numFmt w:val="bullet"/>
      <w:suff w:val="space"/>
      <w:lvlText w:val=""/>
      <w:lvlJc w:val="left"/>
      <w:pPr>
        <w:ind w:left="113" w:hanging="11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D140F92"/>
    <w:multiLevelType w:val="hybridMultilevel"/>
    <w:tmpl w:val="1390E0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EA2491B"/>
    <w:multiLevelType w:val="hybridMultilevel"/>
    <w:tmpl w:val="FB440C88"/>
    <w:lvl w:ilvl="0" w:tplc="B0AC6984">
      <w:start w:val="1"/>
      <w:numFmt w:val="bullet"/>
      <w:suff w:val="space"/>
      <w:lvlText w:val=""/>
      <w:lvlJc w:val="left"/>
      <w:pPr>
        <w:ind w:left="113" w:hanging="11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0515EE5"/>
    <w:multiLevelType w:val="hybridMultilevel"/>
    <w:tmpl w:val="CB6A1E74"/>
    <w:lvl w:ilvl="0" w:tplc="C932262C">
      <w:start w:val="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8DD20C8"/>
    <w:multiLevelType w:val="hybridMultilevel"/>
    <w:tmpl w:val="1B92F2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8E02C55"/>
    <w:multiLevelType w:val="hybridMultilevel"/>
    <w:tmpl w:val="8DA80592"/>
    <w:lvl w:ilvl="0" w:tplc="B0AC6984">
      <w:start w:val="1"/>
      <w:numFmt w:val="bullet"/>
      <w:suff w:val="space"/>
      <w:lvlText w:val=""/>
      <w:lvlJc w:val="left"/>
      <w:pPr>
        <w:ind w:left="113" w:hanging="11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FF2605D"/>
    <w:multiLevelType w:val="hybridMultilevel"/>
    <w:tmpl w:val="30CA33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29854196">
    <w:abstractNumId w:val="0"/>
  </w:num>
  <w:num w:numId="2" w16cid:durableId="1887373565">
    <w:abstractNumId w:val="4"/>
  </w:num>
  <w:num w:numId="3" w16cid:durableId="98763545">
    <w:abstractNumId w:val="1"/>
  </w:num>
  <w:num w:numId="4" w16cid:durableId="475341883">
    <w:abstractNumId w:val="15"/>
  </w:num>
  <w:num w:numId="5" w16cid:durableId="1512140799">
    <w:abstractNumId w:val="6"/>
  </w:num>
  <w:num w:numId="6" w16cid:durableId="1970166223">
    <w:abstractNumId w:val="14"/>
  </w:num>
  <w:num w:numId="7" w16cid:durableId="1155218875">
    <w:abstractNumId w:val="3"/>
  </w:num>
  <w:num w:numId="8" w16cid:durableId="31076306">
    <w:abstractNumId w:val="7"/>
  </w:num>
  <w:num w:numId="9" w16cid:durableId="1696006442">
    <w:abstractNumId w:val="8"/>
  </w:num>
  <w:num w:numId="10" w16cid:durableId="2097751467">
    <w:abstractNumId w:val="12"/>
  </w:num>
  <w:num w:numId="11" w16cid:durableId="415439057">
    <w:abstractNumId w:val="17"/>
  </w:num>
  <w:num w:numId="12" w16cid:durableId="1349216694">
    <w:abstractNumId w:val="11"/>
  </w:num>
  <w:num w:numId="13" w16cid:durableId="140003682">
    <w:abstractNumId w:val="9"/>
  </w:num>
  <w:num w:numId="14" w16cid:durableId="1794669536">
    <w:abstractNumId w:val="5"/>
  </w:num>
  <w:num w:numId="15" w16cid:durableId="1482960067">
    <w:abstractNumId w:val="16"/>
  </w:num>
  <w:num w:numId="16" w16cid:durableId="1511991260">
    <w:abstractNumId w:val="10"/>
  </w:num>
  <w:num w:numId="17" w16cid:durableId="1883322838">
    <w:abstractNumId w:val="13"/>
  </w:num>
  <w:num w:numId="18" w16cid:durableId="414595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7C2"/>
    <w:rsid w:val="00006DD5"/>
    <w:rsid w:val="00030F56"/>
    <w:rsid w:val="00042D63"/>
    <w:rsid w:val="00045A60"/>
    <w:rsid w:val="0004740F"/>
    <w:rsid w:val="00055D58"/>
    <w:rsid w:val="00060510"/>
    <w:rsid w:val="00066B4C"/>
    <w:rsid w:val="00073A4B"/>
    <w:rsid w:val="00086BE2"/>
    <w:rsid w:val="00095D99"/>
    <w:rsid w:val="000968AD"/>
    <w:rsid w:val="000B1ABB"/>
    <w:rsid w:val="000C037E"/>
    <w:rsid w:val="000E5A05"/>
    <w:rsid w:val="001006A1"/>
    <w:rsid w:val="00133D86"/>
    <w:rsid w:val="00134F35"/>
    <w:rsid w:val="00150B1E"/>
    <w:rsid w:val="00160189"/>
    <w:rsid w:val="001807A6"/>
    <w:rsid w:val="0018501F"/>
    <w:rsid w:val="001865C7"/>
    <w:rsid w:val="00193387"/>
    <w:rsid w:val="001C558C"/>
    <w:rsid w:val="001D2A05"/>
    <w:rsid w:val="001D4A19"/>
    <w:rsid w:val="001E0708"/>
    <w:rsid w:val="001E6177"/>
    <w:rsid w:val="001E7B96"/>
    <w:rsid w:val="001F0067"/>
    <w:rsid w:val="001F14B4"/>
    <w:rsid w:val="00202501"/>
    <w:rsid w:val="0020464F"/>
    <w:rsid w:val="00224C61"/>
    <w:rsid w:val="00234A48"/>
    <w:rsid w:val="002455E4"/>
    <w:rsid w:val="00245B9A"/>
    <w:rsid w:val="002679BA"/>
    <w:rsid w:val="00290021"/>
    <w:rsid w:val="0029521B"/>
    <w:rsid w:val="002A5468"/>
    <w:rsid w:val="002A556A"/>
    <w:rsid w:val="002A6D47"/>
    <w:rsid w:val="002F30CF"/>
    <w:rsid w:val="002F5E3C"/>
    <w:rsid w:val="0030041C"/>
    <w:rsid w:val="00306CA6"/>
    <w:rsid w:val="003212D2"/>
    <w:rsid w:val="0032544C"/>
    <w:rsid w:val="00327BD4"/>
    <w:rsid w:val="00332C10"/>
    <w:rsid w:val="00346499"/>
    <w:rsid w:val="003662A1"/>
    <w:rsid w:val="00375C41"/>
    <w:rsid w:val="0038139D"/>
    <w:rsid w:val="003974D3"/>
    <w:rsid w:val="003A5512"/>
    <w:rsid w:val="003D3FB1"/>
    <w:rsid w:val="003D7324"/>
    <w:rsid w:val="003E2C93"/>
    <w:rsid w:val="003F169E"/>
    <w:rsid w:val="004009C8"/>
    <w:rsid w:val="00412C2F"/>
    <w:rsid w:val="00434B46"/>
    <w:rsid w:val="00434B61"/>
    <w:rsid w:val="00436B77"/>
    <w:rsid w:val="00437156"/>
    <w:rsid w:val="004506DE"/>
    <w:rsid w:val="0045641A"/>
    <w:rsid w:val="00462968"/>
    <w:rsid w:val="00471D5C"/>
    <w:rsid w:val="0048333D"/>
    <w:rsid w:val="00492EE4"/>
    <w:rsid w:val="004A1F7A"/>
    <w:rsid w:val="004B5567"/>
    <w:rsid w:val="004B78F5"/>
    <w:rsid w:val="004C6974"/>
    <w:rsid w:val="004D189D"/>
    <w:rsid w:val="004D56E9"/>
    <w:rsid w:val="004D6A08"/>
    <w:rsid w:val="00501B25"/>
    <w:rsid w:val="00511B57"/>
    <w:rsid w:val="00531981"/>
    <w:rsid w:val="00547F6A"/>
    <w:rsid w:val="00564001"/>
    <w:rsid w:val="005656F7"/>
    <w:rsid w:val="0058316A"/>
    <w:rsid w:val="00590084"/>
    <w:rsid w:val="005C02F7"/>
    <w:rsid w:val="005C4D7C"/>
    <w:rsid w:val="005C5F98"/>
    <w:rsid w:val="005D6D7F"/>
    <w:rsid w:val="006231AF"/>
    <w:rsid w:val="00651546"/>
    <w:rsid w:val="00657AF3"/>
    <w:rsid w:val="0068302E"/>
    <w:rsid w:val="006A3985"/>
    <w:rsid w:val="006C5528"/>
    <w:rsid w:val="006C68ED"/>
    <w:rsid w:val="006E1366"/>
    <w:rsid w:val="007067E7"/>
    <w:rsid w:val="007277C2"/>
    <w:rsid w:val="00735C02"/>
    <w:rsid w:val="0074679E"/>
    <w:rsid w:val="00760A57"/>
    <w:rsid w:val="00767444"/>
    <w:rsid w:val="00767E54"/>
    <w:rsid w:val="00775E9E"/>
    <w:rsid w:val="007847E6"/>
    <w:rsid w:val="00794977"/>
    <w:rsid w:val="007E6CB0"/>
    <w:rsid w:val="007F57BC"/>
    <w:rsid w:val="00820841"/>
    <w:rsid w:val="00821A9C"/>
    <w:rsid w:val="00830C00"/>
    <w:rsid w:val="00836BD4"/>
    <w:rsid w:val="0084600A"/>
    <w:rsid w:val="0085292F"/>
    <w:rsid w:val="00853029"/>
    <w:rsid w:val="00860D6B"/>
    <w:rsid w:val="00874D54"/>
    <w:rsid w:val="0087636C"/>
    <w:rsid w:val="00881ED8"/>
    <w:rsid w:val="008A1528"/>
    <w:rsid w:val="008E23C8"/>
    <w:rsid w:val="008E2C87"/>
    <w:rsid w:val="00925D40"/>
    <w:rsid w:val="009309CA"/>
    <w:rsid w:val="00950BD7"/>
    <w:rsid w:val="00953DF2"/>
    <w:rsid w:val="009621A6"/>
    <w:rsid w:val="00964C00"/>
    <w:rsid w:val="009770DD"/>
    <w:rsid w:val="009876AF"/>
    <w:rsid w:val="009A2A35"/>
    <w:rsid w:val="009A56D2"/>
    <w:rsid w:val="009A69FE"/>
    <w:rsid w:val="009D4187"/>
    <w:rsid w:val="009D5AAB"/>
    <w:rsid w:val="009E1977"/>
    <w:rsid w:val="009E2BE5"/>
    <w:rsid w:val="00A15555"/>
    <w:rsid w:val="00A16B70"/>
    <w:rsid w:val="00A222DA"/>
    <w:rsid w:val="00A3336B"/>
    <w:rsid w:val="00A3655B"/>
    <w:rsid w:val="00A6359C"/>
    <w:rsid w:val="00A71597"/>
    <w:rsid w:val="00A800B1"/>
    <w:rsid w:val="00AA04B7"/>
    <w:rsid w:val="00AA1527"/>
    <w:rsid w:val="00AA3CBF"/>
    <w:rsid w:val="00AC1806"/>
    <w:rsid w:val="00AC3062"/>
    <w:rsid w:val="00AF07A6"/>
    <w:rsid w:val="00AF7A4C"/>
    <w:rsid w:val="00B11F90"/>
    <w:rsid w:val="00B1767E"/>
    <w:rsid w:val="00B47E3C"/>
    <w:rsid w:val="00B62D73"/>
    <w:rsid w:val="00B63372"/>
    <w:rsid w:val="00B93590"/>
    <w:rsid w:val="00BA71D5"/>
    <w:rsid w:val="00BC7F1A"/>
    <w:rsid w:val="00C23353"/>
    <w:rsid w:val="00C34D70"/>
    <w:rsid w:val="00C8153A"/>
    <w:rsid w:val="00C9144A"/>
    <w:rsid w:val="00C94B4B"/>
    <w:rsid w:val="00CB0FD0"/>
    <w:rsid w:val="00CB1FDF"/>
    <w:rsid w:val="00CB64C3"/>
    <w:rsid w:val="00CE54F7"/>
    <w:rsid w:val="00D11C51"/>
    <w:rsid w:val="00D136F8"/>
    <w:rsid w:val="00D42D66"/>
    <w:rsid w:val="00D5512F"/>
    <w:rsid w:val="00D5787C"/>
    <w:rsid w:val="00D623D6"/>
    <w:rsid w:val="00D67634"/>
    <w:rsid w:val="00D71A4C"/>
    <w:rsid w:val="00D919C6"/>
    <w:rsid w:val="00D92C72"/>
    <w:rsid w:val="00D9317D"/>
    <w:rsid w:val="00DD5135"/>
    <w:rsid w:val="00DE0C08"/>
    <w:rsid w:val="00DE5482"/>
    <w:rsid w:val="00DF4A1F"/>
    <w:rsid w:val="00E13E4E"/>
    <w:rsid w:val="00E1551D"/>
    <w:rsid w:val="00E43379"/>
    <w:rsid w:val="00E47A24"/>
    <w:rsid w:val="00E5112C"/>
    <w:rsid w:val="00E61100"/>
    <w:rsid w:val="00E736DF"/>
    <w:rsid w:val="00E816F0"/>
    <w:rsid w:val="00E86642"/>
    <w:rsid w:val="00EA6019"/>
    <w:rsid w:val="00EB06DD"/>
    <w:rsid w:val="00EB105D"/>
    <w:rsid w:val="00EB2A58"/>
    <w:rsid w:val="00EE0E3D"/>
    <w:rsid w:val="00EE66E6"/>
    <w:rsid w:val="00EF4A0A"/>
    <w:rsid w:val="00F103CC"/>
    <w:rsid w:val="00F4479C"/>
    <w:rsid w:val="00F516B4"/>
    <w:rsid w:val="00F75060"/>
    <w:rsid w:val="00F8156A"/>
    <w:rsid w:val="00F868E2"/>
    <w:rsid w:val="00F93077"/>
    <w:rsid w:val="00FE13DE"/>
    <w:rsid w:val="00FF6235"/>
    <w:rsid w:val="22FEB8E5"/>
    <w:rsid w:val="2C39665F"/>
    <w:rsid w:val="3A27B6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2164D"/>
  <w15:chartTrackingRefBased/>
  <w15:docId w15:val="{5D2733E6-0998-4045-9090-B3031D9F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EF4A0A"/>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590084"/>
    <w:pPr>
      <w:ind w:left="720"/>
      <w:contextualSpacing/>
    </w:pPr>
  </w:style>
  <w:style w:type="table" w:styleId="Tabelraster">
    <w:name w:val="Table Grid"/>
    <w:basedOn w:val="Standaardtabel"/>
    <w:uiPriority w:val="39"/>
    <w:rsid w:val="003E2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5555"/>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Standaardtabel"/>
    <w:uiPriority w:val="39"/>
    <w:rsid w:val="00A15555"/>
    <w:pPr>
      <w:spacing w:after="0" w:line="240" w:lineRule="auto"/>
    </w:pPr>
    <w:rPr>
      <w:rFonts w:ascii="Times New Roman" w:eastAsia="SimSu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2A556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A556A"/>
    <w:rPr>
      <w:rFonts w:ascii="Segoe UI" w:hAnsi="Segoe UI" w:cs="Segoe UI"/>
      <w:sz w:val="18"/>
      <w:szCs w:val="18"/>
    </w:rPr>
  </w:style>
  <w:style w:type="character" w:customStyle="1" w:styleId="LijstalineaChar">
    <w:name w:val="Lijstalinea Char"/>
    <w:link w:val="Lijstalinea"/>
    <w:uiPriority w:val="34"/>
    <w:rsid w:val="002A556A"/>
  </w:style>
  <w:style w:type="paragraph" w:customStyle="1" w:styleId="paragraph">
    <w:name w:val="paragraph"/>
    <w:basedOn w:val="Standaard"/>
    <w:rsid w:val="002A546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2A5468"/>
  </w:style>
  <w:style w:type="character" w:customStyle="1" w:styleId="eop">
    <w:name w:val="eop"/>
    <w:basedOn w:val="Standaardalinea-lettertype"/>
    <w:rsid w:val="002A5468"/>
  </w:style>
  <w:style w:type="character" w:customStyle="1" w:styleId="spellingerror">
    <w:name w:val="spellingerror"/>
    <w:basedOn w:val="Standaardalinea-lettertype"/>
    <w:rsid w:val="002A5468"/>
  </w:style>
  <w:style w:type="character" w:styleId="Verwijzingopmerking">
    <w:name w:val="annotation reference"/>
    <w:basedOn w:val="Standaardalinea-lettertype"/>
    <w:uiPriority w:val="99"/>
    <w:unhideWhenUsed/>
    <w:rsid w:val="002A5468"/>
    <w:rPr>
      <w:sz w:val="16"/>
      <w:szCs w:val="16"/>
    </w:rPr>
  </w:style>
  <w:style w:type="paragraph" w:styleId="Tekstopmerking">
    <w:name w:val="annotation text"/>
    <w:basedOn w:val="Standaard"/>
    <w:link w:val="TekstopmerkingChar"/>
    <w:uiPriority w:val="99"/>
    <w:unhideWhenUsed/>
    <w:rsid w:val="002A5468"/>
    <w:pPr>
      <w:spacing w:after="0" w:line="240" w:lineRule="auto"/>
    </w:pPr>
    <w:rPr>
      <w:sz w:val="20"/>
      <w:szCs w:val="20"/>
    </w:rPr>
  </w:style>
  <w:style w:type="character" w:customStyle="1" w:styleId="TekstopmerkingChar">
    <w:name w:val="Tekst opmerking Char"/>
    <w:basedOn w:val="Standaardalinea-lettertype"/>
    <w:link w:val="Tekstopmerking"/>
    <w:uiPriority w:val="99"/>
    <w:rsid w:val="002A5468"/>
    <w:rPr>
      <w:sz w:val="20"/>
      <w:szCs w:val="20"/>
    </w:rPr>
  </w:style>
  <w:style w:type="character" w:customStyle="1" w:styleId="Kop2Char">
    <w:name w:val="Kop 2 Char"/>
    <w:basedOn w:val="Standaardalinea-lettertype"/>
    <w:link w:val="Kop2"/>
    <w:uiPriority w:val="9"/>
    <w:rsid w:val="00EF4A0A"/>
    <w:rPr>
      <w:rFonts w:asciiTheme="majorHAnsi" w:eastAsiaTheme="majorEastAsia" w:hAnsiTheme="majorHAnsi" w:cstheme="majorBidi"/>
      <w:b/>
      <w:bCs/>
      <w:color w:val="4472C4" w:themeColor="accent1"/>
      <w:sz w:val="26"/>
      <w:szCs w:val="26"/>
      <w:lang w:eastAsia="zh-CN"/>
    </w:rPr>
  </w:style>
  <w:style w:type="paragraph" w:customStyle="1" w:styleId="TableParagraph">
    <w:name w:val="Table Paragraph"/>
    <w:basedOn w:val="Standaard"/>
    <w:uiPriority w:val="1"/>
    <w:qFormat/>
    <w:rsid w:val="00EF4A0A"/>
    <w:pPr>
      <w:widowControl w:val="0"/>
      <w:spacing w:after="0" w:line="240" w:lineRule="auto"/>
    </w:pPr>
    <w:rPr>
      <w:rFonts w:ascii="Calibri" w:eastAsia="Calibri" w:hAnsi="Calibri" w:cs="Times New Roman"/>
      <w:lang w:val="en-US"/>
    </w:rPr>
  </w:style>
  <w:style w:type="paragraph" w:styleId="Koptekst">
    <w:name w:val="header"/>
    <w:basedOn w:val="Standaard"/>
    <w:link w:val="KoptekstChar"/>
    <w:uiPriority w:val="99"/>
    <w:unhideWhenUsed/>
    <w:rsid w:val="007F57B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57BC"/>
  </w:style>
  <w:style w:type="paragraph" w:styleId="Voettekst">
    <w:name w:val="footer"/>
    <w:basedOn w:val="Standaard"/>
    <w:link w:val="VoettekstChar"/>
    <w:uiPriority w:val="99"/>
    <w:unhideWhenUsed/>
    <w:rsid w:val="007F57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57BC"/>
  </w:style>
  <w:style w:type="paragraph" w:styleId="Eindnoottekst">
    <w:name w:val="endnote text"/>
    <w:basedOn w:val="Standaard"/>
    <w:link w:val="EindnoottekstChar"/>
    <w:uiPriority w:val="99"/>
    <w:semiHidden/>
    <w:unhideWhenUsed/>
    <w:rsid w:val="003A5512"/>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3A5512"/>
    <w:rPr>
      <w:sz w:val="20"/>
      <w:szCs w:val="20"/>
    </w:rPr>
  </w:style>
  <w:style w:type="character" w:styleId="Eindnootmarkering">
    <w:name w:val="endnote reference"/>
    <w:basedOn w:val="Standaardalinea-lettertype"/>
    <w:uiPriority w:val="99"/>
    <w:semiHidden/>
    <w:unhideWhenUsed/>
    <w:rsid w:val="003A5512"/>
    <w:rPr>
      <w:vertAlign w:val="superscript"/>
    </w:rPr>
  </w:style>
  <w:style w:type="paragraph" w:styleId="Voetnoottekst">
    <w:name w:val="footnote text"/>
    <w:basedOn w:val="Standaard"/>
    <w:link w:val="VoetnoottekstChar"/>
    <w:uiPriority w:val="99"/>
    <w:semiHidden/>
    <w:unhideWhenUsed/>
    <w:rsid w:val="00095D9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95D99"/>
    <w:rPr>
      <w:sz w:val="20"/>
      <w:szCs w:val="20"/>
    </w:rPr>
  </w:style>
  <w:style w:type="character" w:styleId="Voetnootmarkering">
    <w:name w:val="footnote reference"/>
    <w:basedOn w:val="Standaardalinea-lettertype"/>
    <w:uiPriority w:val="99"/>
    <w:semiHidden/>
    <w:unhideWhenUsed/>
    <w:rsid w:val="00095D99"/>
    <w:rPr>
      <w:vertAlign w:val="superscript"/>
    </w:rPr>
  </w:style>
  <w:style w:type="paragraph" w:styleId="Onderwerpvanopmerking">
    <w:name w:val="annotation subject"/>
    <w:basedOn w:val="Tekstopmerking"/>
    <w:next w:val="Tekstopmerking"/>
    <w:link w:val="OnderwerpvanopmerkingChar"/>
    <w:uiPriority w:val="99"/>
    <w:semiHidden/>
    <w:unhideWhenUsed/>
    <w:rsid w:val="00434B46"/>
    <w:pPr>
      <w:spacing w:after="160"/>
    </w:pPr>
    <w:rPr>
      <w:b/>
      <w:bCs/>
    </w:rPr>
  </w:style>
  <w:style w:type="character" w:customStyle="1" w:styleId="OnderwerpvanopmerkingChar">
    <w:name w:val="Onderwerp van opmerking Char"/>
    <w:basedOn w:val="TekstopmerkingChar"/>
    <w:link w:val="Onderwerpvanopmerking"/>
    <w:uiPriority w:val="99"/>
    <w:semiHidden/>
    <w:rsid w:val="00434B46"/>
    <w:rPr>
      <w:b/>
      <w:bCs/>
      <w:sz w:val="20"/>
      <w:szCs w:val="20"/>
    </w:rPr>
  </w:style>
  <w:style w:type="table" w:styleId="Lijsttabel3">
    <w:name w:val="List Table 3"/>
    <w:basedOn w:val="Standaardtabel"/>
    <w:uiPriority w:val="48"/>
    <w:rsid w:val="00D11C51"/>
    <w:pPr>
      <w:spacing w:after="0" w:line="240" w:lineRule="auto"/>
    </w:pPr>
    <w:rPr>
      <w:rFonts w:eastAsiaTheme="minorEastAsia"/>
      <w:sz w:val="24"/>
      <w:szCs w:val="24"/>
      <w:lang w:eastAsia="nl-N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
    <w:name w:val="TableGrid"/>
    <w:rsid w:val="000C037E"/>
    <w:pPr>
      <w:spacing w:after="0" w:line="240" w:lineRule="auto"/>
    </w:pPr>
    <w:rPr>
      <w:rFonts w:eastAsiaTheme="minorEastAsia"/>
      <w:lang w:eastAsia="nl-N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89856">
      <w:bodyDiv w:val="1"/>
      <w:marLeft w:val="0"/>
      <w:marRight w:val="0"/>
      <w:marTop w:val="0"/>
      <w:marBottom w:val="0"/>
      <w:divBdr>
        <w:top w:val="none" w:sz="0" w:space="0" w:color="auto"/>
        <w:left w:val="none" w:sz="0" w:space="0" w:color="auto"/>
        <w:bottom w:val="none" w:sz="0" w:space="0" w:color="auto"/>
        <w:right w:val="none" w:sz="0" w:space="0" w:color="auto"/>
      </w:divBdr>
    </w:div>
    <w:div w:id="555049832">
      <w:bodyDiv w:val="1"/>
      <w:marLeft w:val="0"/>
      <w:marRight w:val="0"/>
      <w:marTop w:val="0"/>
      <w:marBottom w:val="0"/>
      <w:divBdr>
        <w:top w:val="none" w:sz="0" w:space="0" w:color="auto"/>
        <w:left w:val="none" w:sz="0" w:space="0" w:color="auto"/>
        <w:bottom w:val="none" w:sz="0" w:space="0" w:color="auto"/>
        <w:right w:val="none" w:sz="0" w:space="0" w:color="auto"/>
      </w:divBdr>
    </w:div>
    <w:div w:id="171134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FDA6F477C7F840ADB42A6AB7020087" ma:contentTypeVersion="10" ma:contentTypeDescription="Create a new document." ma:contentTypeScope="" ma:versionID="713bce75fb4d06f2b81d831484181311">
  <xsd:schema xmlns:xsd="http://www.w3.org/2001/XMLSchema" xmlns:xs="http://www.w3.org/2001/XMLSchema" xmlns:p="http://schemas.microsoft.com/office/2006/metadata/properties" xmlns:ns3="2aa27de8-af31-48ae-abff-a956b7e00b39" xmlns:ns4="5afacc8b-6b34-45d6-8e5b-edcfe533642c" targetNamespace="http://schemas.microsoft.com/office/2006/metadata/properties" ma:root="true" ma:fieldsID="de984795d6611eb14d7eedf04dc27997" ns3:_="" ns4:_="">
    <xsd:import namespace="2aa27de8-af31-48ae-abff-a956b7e00b39"/>
    <xsd:import namespace="5afacc8b-6b34-45d6-8e5b-edcfe533642c"/>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27de8-af31-48ae-abff-a956b7e00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facc8b-6b34-45d6-8e5b-edcfe53364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459A9-504A-4DF2-A218-69A3ABFA8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27de8-af31-48ae-abff-a956b7e00b39"/>
    <ds:schemaRef ds:uri="5afacc8b-6b34-45d6-8e5b-edcfe5336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C8D523-C0E2-4EAB-BA5E-EC8227278E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2EAE23-42EA-4E81-9B98-EF351B52B7A7}">
  <ds:schemaRefs>
    <ds:schemaRef ds:uri="http://schemas.microsoft.com/sharepoint/v3/contenttype/forms"/>
  </ds:schemaRefs>
</ds:datastoreItem>
</file>

<file path=customXml/itemProps4.xml><?xml version="1.0" encoding="utf-8"?>
<ds:datastoreItem xmlns:ds="http://schemas.openxmlformats.org/officeDocument/2006/customXml" ds:itemID="{E9B2FEBC-F6B2-4698-95F0-982D217FA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12</Pages>
  <Words>2997</Words>
  <Characters>16486</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Driesche, A.M. van den (Diana)</dc:creator>
  <cp:keywords/>
  <dc:description/>
  <cp:lastModifiedBy>Theunissen, M.W.G. (Marielle)</cp:lastModifiedBy>
  <cp:revision>127</cp:revision>
  <cp:lastPrinted>2020-06-12T10:42:00Z</cp:lastPrinted>
  <dcterms:created xsi:type="dcterms:W3CDTF">2021-04-13T14:48:00Z</dcterms:created>
  <dcterms:modified xsi:type="dcterms:W3CDTF">2022-08-25T08:23:00Z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0x01010024FDA6F477C7F840ADB42A6AB7020087</vt:lpwstr>
  </property>
</Properties>
</file>