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FDE0" w14:textId="77777777" w:rsidR="000B28A5" w:rsidRDefault="000B28A5" w:rsidP="005114C6">
      <w:pPr>
        <w:rPr>
          <w:rFonts w:cstheme="minorHAnsi"/>
          <w:sz w:val="22"/>
          <w:szCs w:val="22"/>
        </w:rPr>
      </w:pPr>
    </w:p>
    <w:p w14:paraId="4E5541ED" w14:textId="148DA61B" w:rsidR="009730F1" w:rsidRPr="009730F1" w:rsidRDefault="009730F1" w:rsidP="005114C6">
      <w:pPr>
        <w:rPr>
          <w:rFonts w:eastAsia="Times New Roman" w:cstheme="minorHAnsi"/>
          <w:b/>
          <w:iCs/>
          <w:color w:val="000000"/>
          <w:sz w:val="28"/>
          <w:szCs w:val="28"/>
        </w:rPr>
      </w:pPr>
      <w:r w:rsidRPr="009730F1">
        <w:rPr>
          <w:rFonts w:eastAsia="Times New Roman" w:cstheme="minorHAnsi"/>
          <w:b/>
          <w:iCs/>
          <w:color w:val="000000"/>
          <w:sz w:val="28"/>
          <w:szCs w:val="28"/>
        </w:rPr>
        <w:t>Beknopte handleiding voor onderzoeksbegeleiders van de werkplek.</w:t>
      </w:r>
    </w:p>
    <w:p w14:paraId="192A1C7F" w14:textId="77777777" w:rsidR="009730F1" w:rsidRDefault="009730F1" w:rsidP="005114C6">
      <w:pPr>
        <w:rPr>
          <w:rFonts w:eastAsia="Times New Roman" w:cstheme="minorHAnsi"/>
          <w:b/>
          <w:iCs/>
          <w:color w:val="000000"/>
          <w:sz w:val="22"/>
          <w:szCs w:val="22"/>
        </w:rPr>
      </w:pPr>
    </w:p>
    <w:p w14:paraId="293009EE" w14:textId="6FF61374" w:rsidR="00830693" w:rsidRPr="005114C6" w:rsidRDefault="00830693" w:rsidP="005114C6">
      <w:pPr>
        <w:rPr>
          <w:rFonts w:eastAsia="Times New Roman" w:cstheme="minorHAnsi"/>
          <w:b/>
          <w:iCs/>
          <w:color w:val="000000"/>
          <w:sz w:val="22"/>
          <w:szCs w:val="22"/>
        </w:rPr>
      </w:pPr>
      <w:r w:rsidRPr="005114C6">
        <w:rPr>
          <w:rFonts w:eastAsia="Times New Roman" w:cstheme="minorHAnsi"/>
          <w:b/>
          <w:iCs/>
          <w:color w:val="000000"/>
          <w:sz w:val="22"/>
          <w:szCs w:val="22"/>
        </w:rPr>
        <w:t>Doelstellingen</w:t>
      </w:r>
      <w:r w:rsidR="005114C6" w:rsidRPr="005114C6">
        <w:rPr>
          <w:rFonts w:eastAsia="Times New Roman" w:cstheme="minorHAnsi"/>
          <w:b/>
          <w:iCs/>
          <w:color w:val="000000"/>
          <w:sz w:val="22"/>
          <w:szCs w:val="22"/>
        </w:rPr>
        <w:t xml:space="preserve"> van het </w:t>
      </w:r>
      <w:r w:rsidR="00BD306A">
        <w:rPr>
          <w:rFonts w:eastAsia="Times New Roman" w:cstheme="minorHAnsi"/>
          <w:b/>
          <w:iCs/>
          <w:color w:val="000000"/>
          <w:sz w:val="22"/>
          <w:szCs w:val="22"/>
        </w:rPr>
        <w:t>praktijk</w:t>
      </w:r>
      <w:r w:rsidR="005114C6" w:rsidRPr="005114C6">
        <w:rPr>
          <w:rFonts w:eastAsia="Times New Roman" w:cstheme="minorHAnsi"/>
          <w:b/>
          <w:iCs/>
          <w:color w:val="000000"/>
          <w:sz w:val="22"/>
          <w:szCs w:val="22"/>
        </w:rPr>
        <w:t>onderzoek</w:t>
      </w:r>
    </w:p>
    <w:p w14:paraId="32F9BFB6" w14:textId="77777777" w:rsidR="00830693" w:rsidRPr="005114C6" w:rsidRDefault="00830693" w:rsidP="0026576D">
      <w:pPr>
        <w:rPr>
          <w:rFonts w:eastAsia="Times New Roman" w:cstheme="minorHAnsi"/>
          <w:b/>
          <w:iCs/>
          <w:color w:val="000000"/>
          <w:sz w:val="22"/>
          <w:szCs w:val="22"/>
        </w:rPr>
      </w:pPr>
    </w:p>
    <w:p w14:paraId="323C7133" w14:textId="63B94F57" w:rsidR="0026576D" w:rsidRPr="005114C6" w:rsidRDefault="00E5472E" w:rsidP="0026576D">
      <w:pPr>
        <w:rPr>
          <w:rFonts w:eastAsia="Times New Roman" w:cstheme="minorHAnsi"/>
          <w:bCs/>
          <w:iCs/>
          <w:color w:val="000000"/>
          <w:sz w:val="22"/>
          <w:szCs w:val="22"/>
        </w:rPr>
      </w:pPr>
      <w:r w:rsidRPr="005114C6">
        <w:rPr>
          <w:rFonts w:eastAsia="Times New Roman" w:cstheme="minorHAnsi"/>
          <w:bCs/>
          <w:iCs/>
          <w:color w:val="000000"/>
          <w:sz w:val="22"/>
          <w:szCs w:val="22"/>
        </w:rPr>
        <w:t>De d</w:t>
      </w:r>
      <w:r w:rsidR="0026576D" w:rsidRPr="005114C6">
        <w:rPr>
          <w:rFonts w:eastAsia="Times New Roman" w:cstheme="minorHAnsi"/>
          <w:bCs/>
          <w:iCs/>
          <w:color w:val="000000"/>
          <w:sz w:val="22"/>
          <w:szCs w:val="22"/>
        </w:rPr>
        <w:t>oelstellingen</w:t>
      </w:r>
      <w:r w:rsidRPr="005114C6">
        <w:rPr>
          <w:rFonts w:eastAsia="Times New Roman" w:cstheme="minorHAnsi"/>
          <w:bCs/>
          <w:iCs/>
          <w:color w:val="000000"/>
          <w:sz w:val="22"/>
          <w:szCs w:val="22"/>
        </w:rPr>
        <w:t xml:space="preserve"> waar de student aan werkt door middel van </w:t>
      </w:r>
      <w:r w:rsidR="00505F6A">
        <w:rPr>
          <w:rFonts w:eastAsia="Times New Roman" w:cstheme="minorHAnsi"/>
          <w:bCs/>
          <w:iCs/>
          <w:color w:val="000000"/>
          <w:sz w:val="22"/>
          <w:szCs w:val="22"/>
        </w:rPr>
        <w:t>praktijk</w:t>
      </w:r>
      <w:r w:rsidRPr="005114C6">
        <w:rPr>
          <w:rFonts w:eastAsia="Times New Roman" w:cstheme="minorHAnsi"/>
          <w:bCs/>
          <w:iCs/>
          <w:color w:val="000000"/>
          <w:sz w:val="22"/>
          <w:szCs w:val="22"/>
        </w:rPr>
        <w:t>onderzoek zijn de volgende:</w:t>
      </w:r>
    </w:p>
    <w:p w14:paraId="53CF8153" w14:textId="77777777" w:rsidR="0026576D" w:rsidRPr="005114C6" w:rsidRDefault="0026576D" w:rsidP="0026576D">
      <w:pPr>
        <w:rPr>
          <w:rFonts w:eastAsia="Times New Roman" w:cstheme="minorHAnsi"/>
          <w:iCs/>
          <w:color w:val="000000"/>
          <w:sz w:val="22"/>
          <w:szCs w:val="22"/>
        </w:rPr>
      </w:pPr>
      <w:r w:rsidRPr="005114C6">
        <w:rPr>
          <w:rFonts w:eastAsia="Times New Roman" w:cstheme="minorHAnsi"/>
          <w:b/>
          <w:iCs/>
          <w:sz w:val="22"/>
          <w:szCs w:val="22"/>
        </w:rPr>
        <w:br/>
      </w:r>
      <w:r w:rsidRPr="005114C6">
        <w:rPr>
          <w:rFonts w:eastAsia="Times New Roman" w:cstheme="minorHAnsi"/>
          <w:iCs/>
          <w:color w:val="000000"/>
          <w:sz w:val="22"/>
          <w:szCs w:val="22"/>
        </w:rPr>
        <w:t>De student kan:</w:t>
      </w:r>
    </w:p>
    <w:p w14:paraId="5AA13826" w14:textId="5725B923" w:rsidR="0026576D" w:rsidRPr="005114C6" w:rsidRDefault="0026576D" w:rsidP="0026576D">
      <w:pPr>
        <w:pStyle w:val="Lijstalinea"/>
        <w:numPr>
          <w:ilvl w:val="0"/>
          <w:numId w:val="2"/>
        </w:numPr>
        <w:rPr>
          <w:rFonts w:eastAsia="Times New Roman" w:cstheme="minorHAnsi"/>
          <w:iCs/>
          <w:color w:val="000000"/>
          <w:sz w:val="22"/>
          <w:szCs w:val="22"/>
        </w:rPr>
      </w:pPr>
      <w:r w:rsidRPr="005114C6">
        <w:rPr>
          <w:rFonts w:eastAsia="Times New Roman" w:cstheme="minorHAnsi"/>
          <w:iCs/>
          <w:color w:val="000000"/>
          <w:sz w:val="22"/>
          <w:szCs w:val="22"/>
        </w:rPr>
        <w:t>een voor de betreffende school relevant, geschikt praktijkvraagstuk definiëren dat aanleiding geeft tot een beschrijvend onderzoek</w:t>
      </w:r>
      <w:r w:rsidR="00505F6A">
        <w:rPr>
          <w:rFonts w:eastAsia="Times New Roman" w:cstheme="minorHAnsi"/>
          <w:iCs/>
          <w:color w:val="000000"/>
          <w:sz w:val="22"/>
          <w:szCs w:val="22"/>
        </w:rPr>
        <w:t>;</w:t>
      </w:r>
    </w:p>
    <w:p w14:paraId="75F3F254" w14:textId="5D3C4935" w:rsidR="0026576D" w:rsidRPr="005114C6" w:rsidRDefault="0026576D" w:rsidP="0026576D">
      <w:pPr>
        <w:pStyle w:val="Lijstalinea"/>
        <w:numPr>
          <w:ilvl w:val="0"/>
          <w:numId w:val="2"/>
        </w:numPr>
        <w:rPr>
          <w:rFonts w:eastAsia="Times New Roman" w:cstheme="minorHAnsi"/>
          <w:iCs/>
          <w:color w:val="000000"/>
          <w:sz w:val="22"/>
          <w:szCs w:val="22"/>
        </w:rPr>
      </w:pPr>
      <w:r w:rsidRPr="005114C6">
        <w:rPr>
          <w:rFonts w:eastAsia="Times New Roman" w:cstheme="minorHAnsi"/>
          <w:iCs/>
          <w:color w:val="000000"/>
          <w:sz w:val="22"/>
          <w:szCs w:val="22"/>
        </w:rPr>
        <w:t>vanuit een praktijkvraag literatuuronderzoek doen en verwerken tot een inleiding van het onderzoeksverslag</w:t>
      </w:r>
      <w:r w:rsidR="00505F6A">
        <w:rPr>
          <w:rFonts w:eastAsia="Times New Roman" w:cstheme="minorHAnsi"/>
          <w:iCs/>
          <w:color w:val="000000"/>
          <w:sz w:val="22"/>
          <w:szCs w:val="22"/>
        </w:rPr>
        <w:t>;</w:t>
      </w:r>
    </w:p>
    <w:p w14:paraId="2AA46944" w14:textId="6CD159C2" w:rsidR="0026576D" w:rsidRPr="005114C6" w:rsidRDefault="0026576D" w:rsidP="0026576D">
      <w:pPr>
        <w:pStyle w:val="Lijstalinea"/>
        <w:numPr>
          <w:ilvl w:val="0"/>
          <w:numId w:val="2"/>
        </w:numPr>
        <w:rPr>
          <w:rFonts w:eastAsia="Times New Roman" w:cstheme="minorHAnsi"/>
          <w:iCs/>
          <w:color w:val="000000"/>
          <w:sz w:val="22"/>
          <w:szCs w:val="22"/>
        </w:rPr>
      </w:pPr>
      <w:r w:rsidRPr="005114C6">
        <w:rPr>
          <w:rFonts w:eastAsia="Times New Roman" w:cstheme="minorHAnsi"/>
          <w:iCs/>
          <w:color w:val="000000"/>
          <w:sz w:val="22"/>
          <w:szCs w:val="22"/>
        </w:rPr>
        <w:t>vanuit een praktijkvraag een onderzoeksdoel en onderzoeksvraag formuleren (met eventueel deelvragen)</w:t>
      </w:r>
      <w:r w:rsidR="00505F6A">
        <w:rPr>
          <w:rFonts w:eastAsia="Times New Roman" w:cstheme="minorHAnsi"/>
          <w:iCs/>
          <w:color w:val="000000"/>
          <w:sz w:val="22"/>
          <w:szCs w:val="22"/>
        </w:rPr>
        <w:t>;</w:t>
      </w:r>
    </w:p>
    <w:p w14:paraId="00672D26" w14:textId="366D49B5" w:rsidR="0026576D" w:rsidRPr="005114C6" w:rsidRDefault="0026576D" w:rsidP="0026576D">
      <w:pPr>
        <w:pStyle w:val="Lijstalinea"/>
        <w:numPr>
          <w:ilvl w:val="0"/>
          <w:numId w:val="2"/>
        </w:numPr>
        <w:rPr>
          <w:rFonts w:eastAsia="Times New Roman" w:cstheme="minorHAnsi"/>
          <w:iCs/>
          <w:color w:val="000000"/>
          <w:sz w:val="22"/>
          <w:szCs w:val="22"/>
        </w:rPr>
      </w:pPr>
      <w:r w:rsidRPr="005114C6">
        <w:rPr>
          <w:rFonts w:eastAsia="Times New Roman" w:cstheme="minorHAnsi"/>
          <w:iCs/>
          <w:color w:val="000000"/>
          <w:sz w:val="22"/>
          <w:szCs w:val="22"/>
        </w:rPr>
        <w:t>vanuit de literatuur een geschikt instrument selecteren om de huidige praktijksituatie m.b.t. de praktijkvraag te kunnen beschrijven, en dat eventueel aanpassen naar de eigen situatie</w:t>
      </w:r>
      <w:r w:rsidR="00505F6A">
        <w:rPr>
          <w:rFonts w:eastAsia="Times New Roman" w:cstheme="minorHAnsi"/>
          <w:iCs/>
          <w:color w:val="000000"/>
          <w:sz w:val="22"/>
          <w:szCs w:val="22"/>
        </w:rPr>
        <w:t>;</w:t>
      </w:r>
    </w:p>
    <w:p w14:paraId="113BBD4F" w14:textId="19B183B1" w:rsidR="0026576D" w:rsidRPr="005114C6" w:rsidRDefault="0026576D" w:rsidP="0026576D">
      <w:pPr>
        <w:pStyle w:val="Lijstalinea"/>
        <w:numPr>
          <w:ilvl w:val="0"/>
          <w:numId w:val="1"/>
        </w:numPr>
        <w:rPr>
          <w:rFonts w:eastAsia="Times New Roman" w:cstheme="minorHAnsi"/>
          <w:i/>
          <w:color w:val="000000"/>
          <w:sz w:val="22"/>
          <w:szCs w:val="22"/>
        </w:rPr>
      </w:pPr>
      <w:r w:rsidRPr="005114C6">
        <w:rPr>
          <w:rFonts w:eastAsia="Times New Roman" w:cstheme="minorHAnsi"/>
          <w:iCs/>
          <w:color w:val="000000"/>
          <w:sz w:val="22"/>
          <w:szCs w:val="22"/>
        </w:rPr>
        <w:t>data verzamelen en analyseren</w:t>
      </w:r>
      <w:r w:rsidR="00505F6A">
        <w:rPr>
          <w:rFonts w:eastAsia="Times New Roman" w:cstheme="minorHAnsi"/>
          <w:iCs/>
          <w:color w:val="000000"/>
          <w:sz w:val="22"/>
          <w:szCs w:val="22"/>
        </w:rPr>
        <w:t>;</w:t>
      </w:r>
    </w:p>
    <w:p w14:paraId="3BDA4383" w14:textId="4A15D619" w:rsidR="0026576D" w:rsidRPr="005114C6" w:rsidRDefault="0026576D" w:rsidP="0026576D">
      <w:pPr>
        <w:pStyle w:val="Lijstalinea"/>
        <w:numPr>
          <w:ilvl w:val="0"/>
          <w:numId w:val="1"/>
        </w:numPr>
        <w:rPr>
          <w:rFonts w:eastAsia="Times New Roman" w:cstheme="minorHAnsi"/>
          <w:i/>
          <w:color w:val="000000"/>
          <w:sz w:val="22"/>
          <w:szCs w:val="22"/>
        </w:rPr>
      </w:pPr>
      <w:r w:rsidRPr="005114C6">
        <w:rPr>
          <w:rFonts w:eastAsia="Times New Roman" w:cstheme="minorHAnsi"/>
          <w:color w:val="000000"/>
          <w:sz w:val="22"/>
          <w:szCs w:val="22"/>
        </w:rPr>
        <w:t>resultaten op een overzichtelijke manier weergeven</w:t>
      </w:r>
      <w:r w:rsidR="00505F6A">
        <w:rPr>
          <w:rFonts w:eastAsia="Times New Roman" w:cstheme="minorHAnsi"/>
          <w:color w:val="000000"/>
          <w:sz w:val="22"/>
          <w:szCs w:val="22"/>
        </w:rPr>
        <w:t>;</w:t>
      </w:r>
    </w:p>
    <w:p w14:paraId="3F5CC932" w14:textId="48B305AD" w:rsidR="0026576D" w:rsidRPr="005114C6" w:rsidRDefault="0026576D" w:rsidP="0026576D">
      <w:pPr>
        <w:pStyle w:val="Lijstalinea"/>
        <w:numPr>
          <w:ilvl w:val="0"/>
          <w:numId w:val="1"/>
        </w:numPr>
        <w:rPr>
          <w:rFonts w:eastAsia="Times New Roman" w:cstheme="minorHAnsi"/>
          <w:i/>
          <w:color w:val="000000"/>
          <w:sz w:val="22"/>
          <w:szCs w:val="22"/>
        </w:rPr>
      </w:pPr>
      <w:r w:rsidRPr="005114C6">
        <w:rPr>
          <w:rFonts w:eastAsia="Times New Roman" w:cstheme="minorHAnsi"/>
          <w:color w:val="000000"/>
          <w:sz w:val="22"/>
          <w:szCs w:val="22"/>
        </w:rPr>
        <w:t>conclusies verwoorden op basis van resultaten</w:t>
      </w:r>
      <w:r w:rsidR="0047724A">
        <w:rPr>
          <w:rFonts w:eastAsia="Times New Roman" w:cstheme="minorHAnsi"/>
          <w:color w:val="000000"/>
          <w:sz w:val="22"/>
          <w:szCs w:val="22"/>
        </w:rPr>
        <w:t>;</w:t>
      </w:r>
    </w:p>
    <w:p w14:paraId="659F4F97" w14:textId="16ED8B1A" w:rsidR="0026576D" w:rsidRPr="005114C6" w:rsidRDefault="0026576D" w:rsidP="0026576D">
      <w:pPr>
        <w:pStyle w:val="Lijstalinea"/>
        <w:numPr>
          <w:ilvl w:val="0"/>
          <w:numId w:val="1"/>
        </w:numPr>
        <w:rPr>
          <w:rFonts w:eastAsia="Times New Roman" w:cstheme="minorHAnsi"/>
          <w:i/>
          <w:color w:val="000000"/>
          <w:sz w:val="22"/>
          <w:szCs w:val="22"/>
        </w:rPr>
      </w:pPr>
      <w:r w:rsidRPr="005114C6">
        <w:rPr>
          <w:rFonts w:eastAsia="Times New Roman" w:cstheme="minorHAnsi"/>
          <w:color w:val="000000"/>
          <w:sz w:val="22"/>
          <w:szCs w:val="22"/>
        </w:rPr>
        <w:t>aanbevelingen formuleren naar aanleiding van de vergelijking tussen de onderzochte praktijk op school en kennis uit relevante literatuur</w:t>
      </w:r>
      <w:r w:rsidR="0047724A">
        <w:rPr>
          <w:rFonts w:eastAsia="Times New Roman" w:cstheme="minorHAnsi"/>
          <w:color w:val="000000"/>
          <w:sz w:val="22"/>
          <w:szCs w:val="22"/>
        </w:rPr>
        <w:t>;</w:t>
      </w:r>
    </w:p>
    <w:p w14:paraId="2BBD3830" w14:textId="31FE2256" w:rsidR="0026576D" w:rsidRPr="00911763" w:rsidRDefault="0026576D" w:rsidP="0026576D">
      <w:pPr>
        <w:pStyle w:val="Lijstalinea"/>
        <w:numPr>
          <w:ilvl w:val="0"/>
          <w:numId w:val="1"/>
        </w:numPr>
        <w:rPr>
          <w:rFonts w:eastAsia="Times New Roman" w:cstheme="minorHAnsi"/>
          <w:i/>
          <w:color w:val="000000" w:themeColor="text1"/>
          <w:sz w:val="22"/>
          <w:szCs w:val="22"/>
        </w:rPr>
      </w:pPr>
      <w:r w:rsidRPr="005114C6">
        <w:rPr>
          <w:rFonts w:eastAsia="Times New Roman" w:cstheme="minorHAnsi"/>
          <w:color w:val="000000"/>
          <w:sz w:val="22"/>
          <w:szCs w:val="22"/>
        </w:rPr>
        <w:t xml:space="preserve">in de discussieparagraaf verwoorden wat de beperkingen van het onderzoek waren, hoe de school heeft gereageerd op de presentatie van het onderzoek op de school, en welke </w:t>
      </w:r>
      <w:r w:rsidRPr="00911763">
        <w:rPr>
          <w:rFonts w:eastAsia="Times New Roman" w:cstheme="minorHAnsi"/>
          <w:color w:val="000000" w:themeColor="text1"/>
          <w:sz w:val="22"/>
          <w:szCs w:val="22"/>
        </w:rPr>
        <w:t>onderzoeksvragen volgen uit het eigen onderzoek</w:t>
      </w:r>
      <w:r w:rsidR="0047724A" w:rsidRPr="00911763">
        <w:rPr>
          <w:rFonts w:eastAsia="Times New Roman" w:cstheme="minorHAnsi"/>
          <w:color w:val="000000" w:themeColor="text1"/>
          <w:sz w:val="22"/>
          <w:szCs w:val="22"/>
        </w:rPr>
        <w:t>;</w:t>
      </w:r>
    </w:p>
    <w:p w14:paraId="3869C053" w14:textId="170B5ABB" w:rsidR="0026576D" w:rsidRPr="00911763" w:rsidRDefault="0026576D" w:rsidP="0026576D">
      <w:pPr>
        <w:pStyle w:val="Lijstalinea"/>
        <w:numPr>
          <w:ilvl w:val="0"/>
          <w:numId w:val="1"/>
        </w:numPr>
        <w:rPr>
          <w:rFonts w:eastAsia="Times New Roman" w:cstheme="minorHAnsi"/>
          <w:i/>
          <w:color w:val="000000" w:themeColor="text1"/>
          <w:sz w:val="22"/>
          <w:szCs w:val="22"/>
        </w:rPr>
      </w:pPr>
      <w:r w:rsidRPr="00911763">
        <w:rPr>
          <w:rFonts w:eastAsia="Times New Roman" w:cstheme="minorHAnsi"/>
          <w:iCs/>
          <w:color w:val="000000" w:themeColor="text1"/>
          <w:sz w:val="22"/>
          <w:szCs w:val="22"/>
        </w:rPr>
        <w:t>kritisch reflecteren op de onderzoekende houding</w:t>
      </w:r>
      <w:r w:rsidR="0047724A" w:rsidRPr="00911763">
        <w:rPr>
          <w:rFonts w:eastAsia="Times New Roman" w:cstheme="minorHAnsi"/>
          <w:iCs/>
          <w:color w:val="000000" w:themeColor="text1"/>
          <w:sz w:val="22"/>
          <w:szCs w:val="22"/>
        </w:rPr>
        <w:t>;</w:t>
      </w:r>
    </w:p>
    <w:p w14:paraId="4C040C77" w14:textId="30CC9CFD" w:rsidR="0026576D" w:rsidRPr="005114C6" w:rsidRDefault="0026576D" w:rsidP="0026576D">
      <w:pPr>
        <w:pStyle w:val="Lijstalinea"/>
        <w:numPr>
          <w:ilvl w:val="0"/>
          <w:numId w:val="1"/>
        </w:numPr>
        <w:rPr>
          <w:rFonts w:eastAsia="Times New Roman" w:cstheme="minorHAnsi"/>
          <w:i/>
          <w:iCs/>
          <w:color w:val="000000"/>
          <w:sz w:val="22"/>
          <w:szCs w:val="22"/>
        </w:rPr>
      </w:pPr>
      <w:r w:rsidRPr="005114C6">
        <w:rPr>
          <w:rFonts w:eastAsia="Times New Roman" w:cstheme="minorHAnsi"/>
          <w:iCs/>
          <w:color w:val="000000"/>
          <w:sz w:val="22"/>
          <w:szCs w:val="22"/>
        </w:rPr>
        <w:t>een onderzoeksrapportage schrijven met de volgende hoofdstukken: inleiding (met praktijkvraagstuk, uitgebreid literatuuronderzoek, onderzoeksdoel en onderzoeksvraag), methode, resultaten, conclusie en aanbevelingen, discussie</w:t>
      </w:r>
      <w:r w:rsidR="008C3674">
        <w:rPr>
          <w:rFonts w:eastAsia="Times New Roman" w:cstheme="minorHAnsi"/>
          <w:iCs/>
          <w:color w:val="000000"/>
          <w:sz w:val="22"/>
          <w:szCs w:val="22"/>
        </w:rPr>
        <w:t xml:space="preserve"> (</w:t>
      </w:r>
      <w:r w:rsidR="00190519">
        <w:rPr>
          <w:rFonts w:eastAsia="Times New Roman" w:cstheme="minorHAnsi"/>
          <w:iCs/>
          <w:color w:val="000000"/>
          <w:sz w:val="22"/>
          <w:szCs w:val="22"/>
        </w:rPr>
        <w:t xml:space="preserve">inclusief </w:t>
      </w:r>
      <w:r w:rsidRPr="005114C6">
        <w:rPr>
          <w:rFonts w:eastAsia="Times New Roman" w:cstheme="minorHAnsi"/>
          <w:iCs/>
          <w:color w:val="000000"/>
          <w:sz w:val="22"/>
          <w:szCs w:val="22"/>
        </w:rPr>
        <w:t xml:space="preserve">reflectie op </w:t>
      </w:r>
      <w:r w:rsidR="00190519">
        <w:rPr>
          <w:rFonts w:eastAsia="Times New Roman" w:cstheme="minorHAnsi"/>
          <w:iCs/>
          <w:color w:val="000000"/>
          <w:sz w:val="22"/>
          <w:szCs w:val="22"/>
        </w:rPr>
        <w:t xml:space="preserve">de </w:t>
      </w:r>
      <w:r w:rsidRPr="005114C6">
        <w:rPr>
          <w:rFonts w:eastAsia="Times New Roman" w:cstheme="minorHAnsi"/>
          <w:iCs/>
          <w:color w:val="000000"/>
          <w:sz w:val="22"/>
          <w:szCs w:val="22"/>
        </w:rPr>
        <w:t>onderzoekende houding</w:t>
      </w:r>
      <w:r w:rsidR="008C3674">
        <w:rPr>
          <w:rFonts w:eastAsia="Times New Roman" w:cstheme="minorHAnsi"/>
          <w:iCs/>
          <w:color w:val="000000"/>
          <w:sz w:val="22"/>
          <w:szCs w:val="22"/>
        </w:rPr>
        <w:t xml:space="preserve">). </w:t>
      </w:r>
    </w:p>
    <w:p w14:paraId="69A5320B" w14:textId="77777777" w:rsidR="006638B7" w:rsidRDefault="006638B7" w:rsidP="00830693">
      <w:pPr>
        <w:rPr>
          <w:rFonts w:cstheme="minorHAnsi"/>
          <w:b/>
          <w:bCs/>
          <w:sz w:val="22"/>
          <w:szCs w:val="22"/>
        </w:rPr>
      </w:pPr>
    </w:p>
    <w:p w14:paraId="512217C9" w14:textId="77777777" w:rsidR="006638B7" w:rsidRDefault="006638B7" w:rsidP="00830693">
      <w:pPr>
        <w:rPr>
          <w:rFonts w:cstheme="minorHAnsi"/>
          <w:b/>
          <w:bCs/>
          <w:sz w:val="22"/>
          <w:szCs w:val="22"/>
        </w:rPr>
      </w:pPr>
    </w:p>
    <w:p w14:paraId="21F691B3" w14:textId="017DC603" w:rsidR="00830693" w:rsidRPr="005114C6" w:rsidRDefault="00830693" w:rsidP="00830693">
      <w:pPr>
        <w:rPr>
          <w:rFonts w:cstheme="minorHAnsi"/>
          <w:b/>
          <w:bCs/>
          <w:sz w:val="22"/>
          <w:szCs w:val="22"/>
        </w:rPr>
      </w:pPr>
      <w:r w:rsidRPr="005114C6">
        <w:rPr>
          <w:rFonts w:cstheme="minorHAnsi"/>
          <w:b/>
          <w:bCs/>
          <w:sz w:val="22"/>
          <w:szCs w:val="22"/>
        </w:rPr>
        <w:t>Samen begeleiden – rolverdeling</w:t>
      </w:r>
    </w:p>
    <w:p w14:paraId="0B403442" w14:textId="77777777" w:rsidR="00830693" w:rsidRPr="005114C6" w:rsidRDefault="00830693" w:rsidP="00830693">
      <w:pPr>
        <w:rPr>
          <w:rFonts w:cstheme="minorHAnsi"/>
          <w:sz w:val="22"/>
          <w:szCs w:val="22"/>
        </w:rPr>
      </w:pPr>
    </w:p>
    <w:p w14:paraId="39216C3E" w14:textId="4E7984E3" w:rsidR="00830693" w:rsidRPr="005114C6" w:rsidRDefault="00EA469B" w:rsidP="00830693">
      <w:pPr>
        <w:rPr>
          <w:rFonts w:cstheme="minorHAnsi"/>
          <w:sz w:val="22"/>
          <w:szCs w:val="22"/>
        </w:rPr>
      </w:pPr>
      <w:r w:rsidRPr="005114C6">
        <w:rPr>
          <w:rFonts w:cstheme="minorHAnsi"/>
          <w:sz w:val="22"/>
          <w:szCs w:val="22"/>
        </w:rPr>
        <w:t xml:space="preserve">Het onderzoek dat studenten doen, komt voort uit een praktijkvraagstuk en een onderzoeksvraag van de school waar de student stage loopt. </w:t>
      </w:r>
      <w:r w:rsidR="00830693" w:rsidRPr="005114C6">
        <w:rPr>
          <w:rFonts w:cstheme="minorHAnsi"/>
          <w:sz w:val="22"/>
          <w:szCs w:val="22"/>
        </w:rPr>
        <w:t xml:space="preserve">Het begeleiden van </w:t>
      </w:r>
      <w:r w:rsidR="00215A77">
        <w:rPr>
          <w:rFonts w:cstheme="minorHAnsi"/>
          <w:sz w:val="22"/>
          <w:szCs w:val="22"/>
        </w:rPr>
        <w:t>het</w:t>
      </w:r>
      <w:r w:rsidR="00830693" w:rsidRPr="005114C6">
        <w:rPr>
          <w:rFonts w:cstheme="minorHAnsi"/>
          <w:sz w:val="22"/>
          <w:szCs w:val="22"/>
        </w:rPr>
        <w:t xml:space="preserve"> onderzoek gebeurt op basis van een samenwerkingsrelatie tussen opleiding en basisschool waarbij een onderzoeksbegeleider van de basisschool en een onderzoeksbegeleider van de opleiding vanuit de eigen professionele rol de student begeleidt bij het onderzoek. De rollen en taken van de twee onderzoeksbegeleiders zijn bepaald op basis van expertise. </w:t>
      </w:r>
      <w:r w:rsidR="00D75850">
        <w:rPr>
          <w:rFonts w:cstheme="minorHAnsi"/>
          <w:sz w:val="22"/>
          <w:szCs w:val="22"/>
        </w:rPr>
        <w:t>De student moet belang hebben bij het feit dat hij door twee partijen wordt begeleid en het moe</w:t>
      </w:r>
      <w:r>
        <w:rPr>
          <w:rFonts w:cstheme="minorHAnsi"/>
          <w:sz w:val="22"/>
          <w:szCs w:val="22"/>
        </w:rPr>
        <w:t xml:space="preserve">t hem dus niet belemmeren. </w:t>
      </w:r>
      <w:r w:rsidR="00292313">
        <w:rPr>
          <w:rFonts w:cstheme="minorHAnsi"/>
          <w:sz w:val="22"/>
          <w:szCs w:val="22"/>
        </w:rPr>
        <w:t>Het is dus van belang dat de rollen en taken verdeeld zijn</w:t>
      </w:r>
      <w:r w:rsidR="00027DEC">
        <w:rPr>
          <w:rFonts w:cstheme="minorHAnsi"/>
          <w:sz w:val="22"/>
          <w:szCs w:val="22"/>
        </w:rPr>
        <w:t xml:space="preserve">, maar ook </w:t>
      </w:r>
      <w:r w:rsidR="00292313">
        <w:rPr>
          <w:rFonts w:cstheme="minorHAnsi"/>
          <w:sz w:val="22"/>
          <w:szCs w:val="22"/>
        </w:rPr>
        <w:t xml:space="preserve">dat beide partijen op de hoogte worden gehouden </w:t>
      </w:r>
      <w:r w:rsidR="00027DEC">
        <w:rPr>
          <w:rFonts w:cstheme="minorHAnsi"/>
          <w:sz w:val="22"/>
          <w:szCs w:val="22"/>
        </w:rPr>
        <w:t>van de voortgang.</w:t>
      </w:r>
    </w:p>
    <w:p w14:paraId="56F92725" w14:textId="1B98602A" w:rsidR="00830693" w:rsidRPr="005114C6" w:rsidRDefault="00830693" w:rsidP="00830693">
      <w:pPr>
        <w:rPr>
          <w:rFonts w:cstheme="minorHAnsi"/>
          <w:sz w:val="22"/>
          <w:szCs w:val="22"/>
        </w:rPr>
      </w:pPr>
      <w:r w:rsidRPr="005114C6">
        <w:rPr>
          <w:rFonts w:cstheme="minorHAnsi"/>
          <w:sz w:val="22"/>
          <w:szCs w:val="22"/>
        </w:rPr>
        <w:t>Op iedere basisschool</w:t>
      </w:r>
      <w:r w:rsidR="00E856C7">
        <w:rPr>
          <w:rFonts w:cstheme="minorHAnsi"/>
          <w:sz w:val="22"/>
          <w:szCs w:val="22"/>
        </w:rPr>
        <w:t xml:space="preserve"> die deel uitmaakt van de opleidingsschool of aspirant opleidingsschool,</w:t>
      </w:r>
      <w:r w:rsidRPr="005114C6">
        <w:rPr>
          <w:rFonts w:cstheme="minorHAnsi"/>
          <w:sz w:val="22"/>
          <w:szCs w:val="22"/>
        </w:rPr>
        <w:t xml:space="preserve"> is een onderzoeksbegeleider aangesteld die de student begeleidt bij het a) oriënteren op en het analyseren van het praktijkprobleem, b) het formuleren van de onderzoeksvraag, c) de dataverzameling en d) het formuleren van de aanbevelingen die voortkomen uit het onderzoek. Studenten worden daarnaast begeleid door een onderzoeksbegeleider van de pabo. Deze begeleider begeleidt de bovengenoemde onderdelen </w:t>
      </w:r>
      <w:r w:rsidRPr="005114C6">
        <w:rPr>
          <w:rFonts w:cstheme="minorHAnsi"/>
          <w:i/>
          <w:sz w:val="22"/>
          <w:szCs w:val="22"/>
        </w:rPr>
        <w:t>en alle andere</w:t>
      </w:r>
      <w:r w:rsidRPr="005114C6">
        <w:rPr>
          <w:rFonts w:cstheme="minorHAnsi"/>
          <w:sz w:val="22"/>
          <w:szCs w:val="22"/>
        </w:rPr>
        <w:t xml:space="preserve"> onderdelen van het onderzoeksproces, inclusief het rapporteren ervan. Middels schriftelijke rapportage en mondeling overleg houdt de student de begeleider op de hoogte van de voortgang en biedt de student de begeleider ruimte voor reactie en bijsturing. </w:t>
      </w:r>
      <w:r w:rsidRPr="005114C6">
        <w:rPr>
          <w:rFonts w:cstheme="minorHAnsi"/>
          <w:sz w:val="22"/>
          <w:szCs w:val="22"/>
          <w:lang w:val="nl"/>
        </w:rPr>
        <w:t>De begeleider kan zowel groeps- als individuele begeleidingsbijeenkomsten plannen. Tijdens de begeleidingsbijeenkomsten komen alle fasen van de onderzoekscyclus aan bod.</w:t>
      </w:r>
    </w:p>
    <w:p w14:paraId="2F5FABB5" w14:textId="77777777" w:rsidR="00830693" w:rsidRPr="005114C6" w:rsidRDefault="00830693" w:rsidP="00830693">
      <w:pPr>
        <w:rPr>
          <w:rFonts w:cstheme="minorHAnsi"/>
          <w:sz w:val="22"/>
          <w:szCs w:val="22"/>
        </w:rPr>
      </w:pPr>
      <w:r w:rsidRPr="005114C6">
        <w:rPr>
          <w:rFonts w:cstheme="minorHAnsi"/>
          <w:sz w:val="22"/>
          <w:szCs w:val="22"/>
        </w:rPr>
        <w:lastRenderedPageBreak/>
        <w:t xml:space="preserve">De begeleiding van de onderdelen van het onderzoek die </w:t>
      </w:r>
      <w:r w:rsidRPr="005114C6">
        <w:rPr>
          <w:rFonts w:cstheme="minorHAnsi"/>
          <w:i/>
          <w:sz w:val="22"/>
          <w:szCs w:val="22"/>
        </w:rPr>
        <w:t>gezamenlijk</w:t>
      </w:r>
      <w:r w:rsidRPr="005114C6">
        <w:rPr>
          <w:rFonts w:cstheme="minorHAnsi"/>
          <w:sz w:val="22"/>
          <w:szCs w:val="22"/>
        </w:rPr>
        <w:t xml:space="preserve"> begeleid worden door onderzoeksbegeleider van de pabo en onderzoeksbegeleider van de basisschool krijgt vorm in twee bijeenkomsten:</w:t>
      </w:r>
    </w:p>
    <w:p w14:paraId="044AFC80" w14:textId="16C52450" w:rsidR="00830693" w:rsidRPr="005114C6" w:rsidRDefault="00830693" w:rsidP="00830693">
      <w:pPr>
        <w:pStyle w:val="Lijstalinea"/>
        <w:numPr>
          <w:ilvl w:val="0"/>
          <w:numId w:val="4"/>
        </w:numPr>
        <w:rPr>
          <w:rFonts w:cstheme="minorHAnsi"/>
          <w:sz w:val="22"/>
          <w:szCs w:val="22"/>
        </w:rPr>
      </w:pPr>
      <w:r w:rsidRPr="005114C6">
        <w:rPr>
          <w:rFonts w:cstheme="minorHAnsi"/>
          <w:sz w:val="22"/>
          <w:szCs w:val="22"/>
        </w:rPr>
        <w:t xml:space="preserve">Een gezamenlijke startbijeenkomst </w:t>
      </w:r>
      <w:r w:rsidR="00E856C7">
        <w:rPr>
          <w:rFonts w:cstheme="minorHAnsi"/>
          <w:sz w:val="22"/>
          <w:szCs w:val="22"/>
        </w:rPr>
        <w:t xml:space="preserve">waarna </w:t>
      </w:r>
      <w:r w:rsidRPr="005114C6">
        <w:rPr>
          <w:rFonts w:cstheme="minorHAnsi"/>
          <w:sz w:val="22"/>
          <w:szCs w:val="22"/>
        </w:rPr>
        <w:t>student</w:t>
      </w:r>
      <w:r w:rsidR="00405CC6">
        <w:rPr>
          <w:rFonts w:cstheme="minorHAnsi"/>
          <w:sz w:val="22"/>
          <w:szCs w:val="22"/>
        </w:rPr>
        <w:t>en</w:t>
      </w:r>
      <w:r w:rsidRPr="005114C6">
        <w:rPr>
          <w:rFonts w:cstheme="minorHAnsi"/>
          <w:sz w:val="22"/>
          <w:szCs w:val="22"/>
        </w:rPr>
        <w:t xml:space="preserve"> en </w:t>
      </w:r>
      <w:r w:rsidR="00405CC6">
        <w:rPr>
          <w:rFonts w:cstheme="minorHAnsi"/>
          <w:sz w:val="22"/>
          <w:szCs w:val="22"/>
        </w:rPr>
        <w:t xml:space="preserve">hun </w:t>
      </w:r>
      <w:r w:rsidRPr="005114C6">
        <w:rPr>
          <w:rFonts w:cstheme="minorHAnsi"/>
          <w:sz w:val="22"/>
          <w:szCs w:val="22"/>
        </w:rPr>
        <w:t>twee onderzoeksbegeleiders samen in gesprek gaan over het praktijkvraagstuk en een voorlopige onderzoeksvraag.</w:t>
      </w:r>
    </w:p>
    <w:p w14:paraId="4BC56163" w14:textId="77777777" w:rsidR="00830693" w:rsidRPr="005114C6" w:rsidRDefault="00830693" w:rsidP="00830693">
      <w:pPr>
        <w:pStyle w:val="Lijstalinea"/>
        <w:numPr>
          <w:ilvl w:val="0"/>
          <w:numId w:val="4"/>
        </w:numPr>
        <w:rPr>
          <w:rFonts w:cstheme="minorHAnsi"/>
          <w:sz w:val="22"/>
          <w:szCs w:val="22"/>
        </w:rPr>
      </w:pPr>
      <w:r w:rsidRPr="005114C6">
        <w:rPr>
          <w:rFonts w:cstheme="minorHAnsi"/>
          <w:sz w:val="22"/>
          <w:szCs w:val="22"/>
        </w:rPr>
        <w:t xml:space="preserve">Een gezamenlijke bijeenkomst waarin studenten hun onderzoek presenteren aan beide begeleiders en waarin de studenten van de begeleiders en medestudenten input krijgen voor het kritisch reflecteren op het onderzoeksproces. </w:t>
      </w:r>
    </w:p>
    <w:p w14:paraId="6E35F737" w14:textId="3F9A85ED" w:rsidR="00830693" w:rsidRDefault="00830693" w:rsidP="00830693">
      <w:pPr>
        <w:rPr>
          <w:rFonts w:cstheme="minorHAnsi"/>
          <w:sz w:val="22"/>
          <w:szCs w:val="22"/>
        </w:rPr>
      </w:pPr>
    </w:p>
    <w:p w14:paraId="26109CA8" w14:textId="68E1C566" w:rsidR="00643893" w:rsidRPr="005114C6" w:rsidRDefault="00643893" w:rsidP="00830693">
      <w:pPr>
        <w:rPr>
          <w:rFonts w:cstheme="minorHAnsi"/>
          <w:sz w:val="22"/>
          <w:szCs w:val="22"/>
        </w:rPr>
      </w:pPr>
    </w:p>
    <w:p w14:paraId="0DE3C222" w14:textId="3923DC62" w:rsidR="00EE3F8B" w:rsidRDefault="00EE3F8B" w:rsidP="00830693">
      <w:pPr>
        <w:rPr>
          <w:rFonts w:cstheme="minorHAnsi"/>
          <w:b/>
          <w:bCs/>
          <w:sz w:val="22"/>
          <w:szCs w:val="22"/>
        </w:rPr>
      </w:pPr>
      <w:r>
        <w:rPr>
          <w:rFonts w:cstheme="minorHAnsi"/>
          <w:b/>
          <w:bCs/>
          <w:sz w:val="22"/>
          <w:szCs w:val="22"/>
        </w:rPr>
        <w:t xml:space="preserve">Begeleiding </w:t>
      </w:r>
      <w:r w:rsidR="006A5E2C">
        <w:rPr>
          <w:rFonts w:cstheme="minorHAnsi"/>
          <w:b/>
          <w:bCs/>
          <w:sz w:val="22"/>
          <w:szCs w:val="22"/>
        </w:rPr>
        <w:t>vanuit</w:t>
      </w:r>
      <w:r>
        <w:rPr>
          <w:rFonts w:cstheme="minorHAnsi"/>
          <w:b/>
          <w:bCs/>
          <w:sz w:val="22"/>
          <w:szCs w:val="22"/>
        </w:rPr>
        <w:t xml:space="preserve"> de pabo</w:t>
      </w:r>
    </w:p>
    <w:p w14:paraId="6EEAF1C6" w14:textId="77777777" w:rsidR="006A5E2C" w:rsidRDefault="006A5E2C" w:rsidP="00830693">
      <w:pPr>
        <w:rPr>
          <w:rFonts w:cstheme="minorHAnsi"/>
          <w:b/>
          <w:bCs/>
          <w:sz w:val="22"/>
          <w:szCs w:val="22"/>
        </w:rPr>
      </w:pPr>
    </w:p>
    <w:p w14:paraId="2D51D728" w14:textId="46C4957C" w:rsidR="00B60F1C" w:rsidRDefault="00EE3F8B" w:rsidP="00B60F1C">
      <w:pPr>
        <w:rPr>
          <w:rFonts w:cstheme="minorHAnsi"/>
          <w:sz w:val="22"/>
          <w:szCs w:val="22"/>
        </w:rPr>
      </w:pPr>
      <w:r w:rsidRPr="001C6336">
        <w:rPr>
          <w:rFonts w:cstheme="minorHAnsi"/>
          <w:sz w:val="22"/>
          <w:szCs w:val="22"/>
        </w:rPr>
        <w:t xml:space="preserve">In de </w:t>
      </w:r>
      <w:r w:rsidR="00190519" w:rsidRPr="001C6336">
        <w:rPr>
          <w:rFonts w:cstheme="minorHAnsi"/>
          <w:sz w:val="22"/>
          <w:szCs w:val="22"/>
        </w:rPr>
        <w:t>elektronische</w:t>
      </w:r>
      <w:r w:rsidRPr="001C6336">
        <w:rPr>
          <w:rFonts w:cstheme="minorHAnsi"/>
          <w:sz w:val="22"/>
          <w:szCs w:val="22"/>
        </w:rPr>
        <w:t xml:space="preserve"> leeromgeving</w:t>
      </w:r>
      <w:r w:rsidR="009131D7" w:rsidRPr="001C6336">
        <w:rPr>
          <w:rFonts w:cstheme="minorHAnsi"/>
          <w:sz w:val="22"/>
          <w:szCs w:val="22"/>
        </w:rPr>
        <w:t xml:space="preserve"> </w:t>
      </w:r>
      <w:r w:rsidR="00EB3D9C">
        <w:rPr>
          <w:rFonts w:cstheme="minorHAnsi"/>
          <w:sz w:val="22"/>
          <w:szCs w:val="22"/>
        </w:rPr>
        <w:t>Brightspace</w:t>
      </w:r>
      <w:r w:rsidRPr="001C6336">
        <w:rPr>
          <w:rFonts w:cstheme="minorHAnsi"/>
          <w:sz w:val="22"/>
          <w:szCs w:val="22"/>
        </w:rPr>
        <w:t xml:space="preserve"> is </w:t>
      </w:r>
      <w:r w:rsidR="009131D7" w:rsidRPr="001C6336">
        <w:rPr>
          <w:rFonts w:cstheme="minorHAnsi"/>
          <w:sz w:val="22"/>
          <w:szCs w:val="22"/>
        </w:rPr>
        <w:t xml:space="preserve">voor studenten </w:t>
      </w:r>
      <w:r w:rsidRPr="001C6336">
        <w:rPr>
          <w:rFonts w:cstheme="minorHAnsi"/>
          <w:sz w:val="22"/>
          <w:szCs w:val="22"/>
        </w:rPr>
        <w:t>veel ondersteuningsmateriaal te vinden</w:t>
      </w:r>
      <w:r w:rsidR="006C317C">
        <w:rPr>
          <w:rFonts w:cstheme="minorHAnsi"/>
          <w:sz w:val="22"/>
          <w:szCs w:val="22"/>
        </w:rPr>
        <w:t>, bijvoorbeeld</w:t>
      </w:r>
      <w:r w:rsidR="004C4A51" w:rsidRPr="001C6336">
        <w:rPr>
          <w:rFonts w:cstheme="minorHAnsi"/>
          <w:sz w:val="22"/>
          <w:szCs w:val="22"/>
        </w:rPr>
        <w:t xml:space="preserve">: </w:t>
      </w:r>
    </w:p>
    <w:p w14:paraId="6ACA7295" w14:textId="77777777" w:rsidR="00B60F1C" w:rsidRDefault="00362F5E" w:rsidP="00B60F1C">
      <w:pPr>
        <w:pStyle w:val="Lijstalinea"/>
        <w:numPr>
          <w:ilvl w:val="0"/>
          <w:numId w:val="14"/>
        </w:numPr>
        <w:rPr>
          <w:rFonts w:cstheme="minorHAnsi"/>
          <w:sz w:val="22"/>
          <w:szCs w:val="22"/>
        </w:rPr>
      </w:pPr>
      <w:r w:rsidRPr="00B60F1C">
        <w:rPr>
          <w:rFonts w:cstheme="minorHAnsi"/>
          <w:sz w:val="22"/>
          <w:szCs w:val="22"/>
        </w:rPr>
        <w:t>twee voorbeelden van (goede) onderzoeksrapportage</w:t>
      </w:r>
      <w:r w:rsidR="003E601A" w:rsidRPr="00B60F1C">
        <w:rPr>
          <w:rFonts w:cstheme="minorHAnsi"/>
          <w:sz w:val="22"/>
          <w:szCs w:val="22"/>
        </w:rPr>
        <w:t>s</w:t>
      </w:r>
      <w:r w:rsidR="00B104F2" w:rsidRPr="00B60F1C">
        <w:rPr>
          <w:rFonts w:cstheme="minorHAnsi"/>
          <w:sz w:val="22"/>
          <w:szCs w:val="22"/>
        </w:rPr>
        <w:t xml:space="preserve"> </w:t>
      </w:r>
    </w:p>
    <w:p w14:paraId="0E9ED835" w14:textId="62284798" w:rsidR="00B60F1C" w:rsidRDefault="004C4A51" w:rsidP="00B60F1C">
      <w:pPr>
        <w:pStyle w:val="Lijstalinea"/>
        <w:numPr>
          <w:ilvl w:val="0"/>
          <w:numId w:val="14"/>
        </w:numPr>
        <w:rPr>
          <w:rFonts w:cstheme="minorHAnsi"/>
          <w:sz w:val="22"/>
          <w:szCs w:val="22"/>
        </w:rPr>
      </w:pPr>
      <w:r w:rsidRPr="00B60F1C">
        <w:rPr>
          <w:rFonts w:cstheme="minorHAnsi"/>
          <w:sz w:val="22"/>
          <w:szCs w:val="22"/>
        </w:rPr>
        <w:t xml:space="preserve">een uitgebreide Kennisclip (in prezi) </w:t>
      </w:r>
      <w:r w:rsidR="001C6336" w:rsidRPr="00B60F1C">
        <w:rPr>
          <w:rFonts w:cstheme="minorHAnsi"/>
          <w:sz w:val="22"/>
          <w:szCs w:val="22"/>
        </w:rPr>
        <w:t xml:space="preserve">waarin alle </w:t>
      </w:r>
      <w:r w:rsidR="00782ADE">
        <w:rPr>
          <w:rFonts w:cstheme="minorHAnsi"/>
          <w:sz w:val="22"/>
          <w:szCs w:val="22"/>
        </w:rPr>
        <w:t xml:space="preserve">te doorlopen </w:t>
      </w:r>
      <w:r w:rsidR="001C6336" w:rsidRPr="00B60F1C">
        <w:rPr>
          <w:rFonts w:cstheme="minorHAnsi"/>
          <w:sz w:val="22"/>
          <w:szCs w:val="22"/>
        </w:rPr>
        <w:t>stappen in het onderzoek uitgebreid staan uitgelegd</w:t>
      </w:r>
    </w:p>
    <w:p w14:paraId="166A8EEF" w14:textId="7E90A88B" w:rsidR="00EE3F8B" w:rsidRPr="00B60F1C" w:rsidRDefault="001C6336" w:rsidP="00B60F1C">
      <w:pPr>
        <w:pStyle w:val="Lijstalinea"/>
        <w:numPr>
          <w:ilvl w:val="0"/>
          <w:numId w:val="14"/>
        </w:numPr>
        <w:rPr>
          <w:rFonts w:cstheme="minorHAnsi"/>
          <w:sz w:val="22"/>
          <w:szCs w:val="22"/>
        </w:rPr>
      </w:pPr>
      <w:r w:rsidRPr="00B60F1C">
        <w:rPr>
          <w:rFonts w:cstheme="minorHAnsi"/>
          <w:sz w:val="22"/>
          <w:szCs w:val="22"/>
        </w:rPr>
        <w:t xml:space="preserve">powerpoints met voorbeelden en checklists voor alle onderdelen van het onderzoeksverslag. </w:t>
      </w:r>
    </w:p>
    <w:p w14:paraId="41BCB07B" w14:textId="77777777" w:rsidR="003E7C1D" w:rsidRDefault="003E7C1D" w:rsidP="00830693">
      <w:pPr>
        <w:rPr>
          <w:rFonts w:cstheme="minorHAnsi"/>
          <w:sz w:val="22"/>
          <w:szCs w:val="22"/>
        </w:rPr>
      </w:pPr>
    </w:p>
    <w:p w14:paraId="4BF22915" w14:textId="5BCC8319" w:rsidR="00021519" w:rsidRPr="001C6336" w:rsidRDefault="00343270" w:rsidP="00830693">
      <w:pPr>
        <w:rPr>
          <w:rFonts w:cstheme="minorHAnsi"/>
          <w:sz w:val="22"/>
          <w:szCs w:val="22"/>
        </w:rPr>
      </w:pPr>
      <w:r>
        <w:rPr>
          <w:rFonts w:cstheme="minorHAnsi"/>
          <w:sz w:val="22"/>
          <w:szCs w:val="22"/>
        </w:rPr>
        <w:t xml:space="preserve">In elke onderzoeksweek is er op maandag een online instructiebijeenkomst voor studenten. </w:t>
      </w:r>
      <w:r w:rsidR="00021519">
        <w:rPr>
          <w:rFonts w:cstheme="minorHAnsi"/>
          <w:sz w:val="22"/>
          <w:szCs w:val="22"/>
        </w:rPr>
        <w:t xml:space="preserve">Daarnaast </w:t>
      </w:r>
      <w:r>
        <w:rPr>
          <w:rFonts w:cstheme="minorHAnsi"/>
          <w:sz w:val="22"/>
          <w:szCs w:val="22"/>
        </w:rPr>
        <w:t xml:space="preserve">is </w:t>
      </w:r>
      <w:r w:rsidR="00021519">
        <w:rPr>
          <w:rFonts w:cstheme="minorHAnsi"/>
          <w:sz w:val="22"/>
          <w:szCs w:val="22"/>
        </w:rPr>
        <w:t xml:space="preserve">er </w:t>
      </w:r>
      <w:r>
        <w:rPr>
          <w:rFonts w:cstheme="minorHAnsi"/>
          <w:sz w:val="22"/>
          <w:szCs w:val="22"/>
        </w:rPr>
        <w:t xml:space="preserve">in elk van de vijf onderzoeksweken een </w:t>
      </w:r>
      <w:r w:rsidR="00021519">
        <w:rPr>
          <w:rFonts w:cstheme="minorHAnsi"/>
          <w:sz w:val="22"/>
          <w:szCs w:val="22"/>
        </w:rPr>
        <w:t xml:space="preserve">begeleidingsbijeenkomst ingeroosterd. </w:t>
      </w:r>
      <w:r w:rsidR="00C45767">
        <w:rPr>
          <w:rFonts w:cstheme="minorHAnsi"/>
          <w:sz w:val="22"/>
          <w:szCs w:val="22"/>
        </w:rPr>
        <w:t>De studenten die in duo’s onderzoek doen</w:t>
      </w:r>
      <w:r w:rsidR="00251327">
        <w:rPr>
          <w:rFonts w:cstheme="minorHAnsi"/>
          <w:sz w:val="22"/>
          <w:szCs w:val="22"/>
        </w:rPr>
        <w:t>,</w:t>
      </w:r>
      <w:r w:rsidR="00C45767">
        <w:rPr>
          <w:rFonts w:cstheme="minorHAnsi"/>
          <w:sz w:val="22"/>
          <w:szCs w:val="22"/>
        </w:rPr>
        <w:t xml:space="preserve"> worden begeleid bij het </w:t>
      </w:r>
      <w:r w:rsidR="00251327">
        <w:rPr>
          <w:rFonts w:cstheme="minorHAnsi"/>
          <w:sz w:val="22"/>
          <w:szCs w:val="22"/>
        </w:rPr>
        <w:t xml:space="preserve">samenwerkend leren. </w:t>
      </w:r>
    </w:p>
    <w:p w14:paraId="62AA127A" w14:textId="77777777" w:rsidR="00EE3F8B" w:rsidRDefault="00EE3F8B" w:rsidP="00830693">
      <w:pPr>
        <w:rPr>
          <w:rFonts w:cstheme="minorHAnsi"/>
          <w:b/>
          <w:bCs/>
          <w:sz w:val="22"/>
          <w:szCs w:val="22"/>
        </w:rPr>
      </w:pPr>
    </w:p>
    <w:p w14:paraId="2759FA89" w14:textId="759B521D" w:rsidR="00830693" w:rsidRPr="005114C6" w:rsidRDefault="00830693" w:rsidP="00830693">
      <w:pPr>
        <w:rPr>
          <w:rFonts w:cstheme="minorHAnsi"/>
          <w:b/>
          <w:bCs/>
          <w:sz w:val="22"/>
          <w:szCs w:val="22"/>
        </w:rPr>
      </w:pPr>
      <w:r w:rsidRPr="005114C6">
        <w:rPr>
          <w:rFonts w:cstheme="minorHAnsi"/>
          <w:b/>
          <w:bCs/>
          <w:sz w:val="22"/>
          <w:szCs w:val="22"/>
        </w:rPr>
        <w:t>Beoordeling</w:t>
      </w:r>
    </w:p>
    <w:p w14:paraId="41ED0F7E" w14:textId="77777777" w:rsidR="00830693" w:rsidRPr="005114C6" w:rsidRDefault="00830693" w:rsidP="00830693">
      <w:pPr>
        <w:rPr>
          <w:rFonts w:cstheme="minorHAnsi"/>
          <w:sz w:val="22"/>
          <w:szCs w:val="22"/>
        </w:rPr>
      </w:pPr>
    </w:p>
    <w:p w14:paraId="3E7837AE" w14:textId="0464F09E" w:rsidR="00830693" w:rsidRPr="005114C6" w:rsidRDefault="00830693" w:rsidP="00830693">
      <w:pPr>
        <w:rPr>
          <w:rFonts w:cstheme="minorHAnsi"/>
          <w:sz w:val="22"/>
          <w:szCs w:val="22"/>
        </w:rPr>
      </w:pPr>
      <w:r w:rsidRPr="005114C6">
        <w:rPr>
          <w:rFonts w:cstheme="minorHAnsi"/>
          <w:sz w:val="22"/>
          <w:szCs w:val="22"/>
        </w:rPr>
        <w:t xml:space="preserve">De beoordeling van </w:t>
      </w:r>
      <w:r w:rsidR="00EA13E0">
        <w:rPr>
          <w:rFonts w:cstheme="minorHAnsi"/>
          <w:sz w:val="22"/>
          <w:szCs w:val="22"/>
        </w:rPr>
        <w:t>het praktijk</w:t>
      </w:r>
      <w:r w:rsidRPr="005114C6">
        <w:rPr>
          <w:rFonts w:cstheme="minorHAnsi"/>
          <w:sz w:val="22"/>
          <w:szCs w:val="22"/>
        </w:rPr>
        <w:t>onderzoek ligt in handen van de pabo-</w:t>
      </w:r>
      <w:r w:rsidR="00190519">
        <w:rPr>
          <w:rFonts w:cstheme="minorHAnsi"/>
          <w:sz w:val="22"/>
          <w:szCs w:val="22"/>
        </w:rPr>
        <w:t>beoordelaar</w:t>
      </w:r>
      <w:r w:rsidRPr="005114C6">
        <w:rPr>
          <w:rFonts w:cstheme="minorHAnsi"/>
          <w:sz w:val="22"/>
          <w:szCs w:val="22"/>
        </w:rPr>
        <w:t xml:space="preserve">. De taak van de beoordelaar is </w:t>
      </w:r>
      <w:r w:rsidR="00247744">
        <w:rPr>
          <w:rFonts w:cstheme="minorHAnsi"/>
          <w:sz w:val="22"/>
          <w:szCs w:val="22"/>
        </w:rPr>
        <w:t xml:space="preserve">het </w:t>
      </w:r>
      <w:r w:rsidRPr="005114C6">
        <w:rPr>
          <w:rFonts w:cstheme="minorHAnsi"/>
          <w:sz w:val="22"/>
          <w:szCs w:val="22"/>
        </w:rPr>
        <w:t xml:space="preserve">doen van een tussenevaluatie en het objectief beoordelen van de onderzoeksvaardigheid van de student op hbo-bachelorniveau aan de hand van vastgestelde criteria, die verwerkt zijn tot een ‘Rubric voor beoordeling rapportage </w:t>
      </w:r>
      <w:r w:rsidR="00247744">
        <w:rPr>
          <w:rFonts w:cstheme="minorHAnsi"/>
          <w:sz w:val="22"/>
          <w:szCs w:val="22"/>
        </w:rPr>
        <w:t>praktijk</w:t>
      </w:r>
      <w:r w:rsidRPr="005114C6">
        <w:rPr>
          <w:rFonts w:cstheme="minorHAnsi"/>
          <w:sz w:val="22"/>
          <w:szCs w:val="22"/>
        </w:rPr>
        <w:t xml:space="preserve">onderzoek Pabo HR’. </w:t>
      </w:r>
    </w:p>
    <w:p w14:paraId="24FCDF0F" w14:textId="77777777" w:rsidR="00830693" w:rsidRPr="005114C6" w:rsidRDefault="00830693" w:rsidP="00830693">
      <w:pPr>
        <w:rPr>
          <w:rFonts w:cstheme="minorHAnsi"/>
          <w:sz w:val="22"/>
          <w:szCs w:val="22"/>
        </w:rPr>
      </w:pPr>
    </w:p>
    <w:p w14:paraId="14061BEB" w14:textId="48E3D3BC" w:rsidR="00830693" w:rsidRPr="005114C6" w:rsidRDefault="00830693" w:rsidP="00830693">
      <w:pPr>
        <w:rPr>
          <w:rFonts w:cstheme="minorHAnsi"/>
          <w:sz w:val="22"/>
          <w:szCs w:val="22"/>
        </w:rPr>
      </w:pPr>
      <w:r w:rsidRPr="005114C6">
        <w:rPr>
          <w:rFonts w:cstheme="minorHAnsi"/>
          <w:sz w:val="22"/>
          <w:szCs w:val="22"/>
          <w:lang w:val="nl"/>
        </w:rPr>
        <w:t xml:space="preserve">De tussenevaluatie is een ‘feedback </w:t>
      </w:r>
      <w:r w:rsidR="005E78E1">
        <w:rPr>
          <w:rFonts w:cstheme="minorHAnsi"/>
          <w:sz w:val="22"/>
          <w:szCs w:val="22"/>
          <w:lang w:val="nl"/>
        </w:rPr>
        <w:t>–</w:t>
      </w:r>
      <w:r w:rsidR="00607333">
        <w:rPr>
          <w:rFonts w:cstheme="minorHAnsi"/>
          <w:sz w:val="22"/>
          <w:szCs w:val="22"/>
          <w:lang w:val="nl"/>
        </w:rPr>
        <w:t xml:space="preserve"> </w:t>
      </w:r>
      <w:r w:rsidRPr="005114C6">
        <w:rPr>
          <w:rFonts w:cstheme="minorHAnsi"/>
          <w:sz w:val="22"/>
          <w:szCs w:val="22"/>
          <w:lang w:val="nl"/>
        </w:rPr>
        <w:t>feed forward moment’ waarbij de beoordelaar op basis van de rubric aange</w:t>
      </w:r>
      <w:r w:rsidR="00190519">
        <w:rPr>
          <w:rFonts w:cstheme="minorHAnsi"/>
          <w:sz w:val="22"/>
          <w:szCs w:val="22"/>
          <w:lang w:val="nl"/>
        </w:rPr>
        <w:t>eft</w:t>
      </w:r>
      <w:r w:rsidRPr="005114C6">
        <w:rPr>
          <w:rFonts w:cstheme="minorHAnsi"/>
          <w:sz w:val="22"/>
          <w:szCs w:val="22"/>
          <w:lang w:val="nl"/>
        </w:rPr>
        <w:t xml:space="preserve"> </w:t>
      </w:r>
      <w:r w:rsidR="00190519">
        <w:rPr>
          <w:rFonts w:cstheme="minorHAnsi"/>
          <w:sz w:val="22"/>
          <w:szCs w:val="22"/>
          <w:lang w:val="nl"/>
        </w:rPr>
        <w:t xml:space="preserve">in hoeverre </w:t>
      </w:r>
      <w:r w:rsidRPr="005114C6">
        <w:rPr>
          <w:rFonts w:cstheme="minorHAnsi"/>
          <w:sz w:val="22"/>
          <w:szCs w:val="22"/>
          <w:lang w:val="nl"/>
        </w:rPr>
        <w:t>het onderzoeksplan een goede kans biedt op een succesvol onderzoek en waarom. Ook wordt feedback gegeven om het onderzoek te verbeteren. De student heeft hiermee een indicatie van de kwaliteit van zijn werk richting het eindproduct.</w:t>
      </w:r>
    </w:p>
    <w:p w14:paraId="4969B533" w14:textId="77777777" w:rsidR="00830693" w:rsidRPr="005114C6" w:rsidRDefault="00830693">
      <w:pPr>
        <w:rPr>
          <w:rFonts w:cstheme="minorHAnsi"/>
          <w:sz w:val="22"/>
          <w:szCs w:val="22"/>
        </w:rPr>
      </w:pPr>
    </w:p>
    <w:p w14:paraId="77595385" w14:textId="0737EDA9" w:rsidR="00830693" w:rsidRPr="005114C6" w:rsidRDefault="00BD306A" w:rsidP="00830693">
      <w:pPr>
        <w:pStyle w:val="Kop2"/>
        <w:rPr>
          <w:rFonts w:asciiTheme="minorHAnsi" w:hAnsiTheme="minorHAnsi" w:cstheme="minorHAnsi"/>
          <w:b/>
          <w:bCs/>
          <w:color w:val="000000" w:themeColor="text1"/>
          <w:sz w:val="22"/>
          <w:szCs w:val="22"/>
        </w:rPr>
      </w:pPr>
      <w:bookmarkStart w:id="0" w:name="_Toc530557616"/>
      <w:r>
        <w:rPr>
          <w:rFonts w:asciiTheme="minorHAnsi" w:hAnsiTheme="minorHAnsi" w:cstheme="minorHAnsi"/>
          <w:b/>
          <w:bCs/>
          <w:color w:val="000000" w:themeColor="text1"/>
          <w:sz w:val="22"/>
          <w:szCs w:val="22"/>
        </w:rPr>
        <w:t xml:space="preserve">Type </w:t>
      </w:r>
      <w:r w:rsidR="00830693" w:rsidRPr="005114C6">
        <w:rPr>
          <w:rFonts w:asciiTheme="minorHAnsi" w:hAnsiTheme="minorHAnsi" w:cstheme="minorHAnsi"/>
          <w:b/>
          <w:bCs/>
          <w:color w:val="000000" w:themeColor="text1"/>
          <w:sz w:val="22"/>
          <w:szCs w:val="22"/>
        </w:rPr>
        <w:t>onderzoek</w:t>
      </w:r>
      <w:bookmarkEnd w:id="0"/>
    </w:p>
    <w:p w14:paraId="38E60808" w14:textId="77777777" w:rsidR="00830693" w:rsidRPr="005114C6" w:rsidRDefault="00830693" w:rsidP="00830693">
      <w:pPr>
        <w:rPr>
          <w:rFonts w:cstheme="minorHAnsi"/>
          <w:sz w:val="22"/>
          <w:szCs w:val="22"/>
        </w:rPr>
      </w:pPr>
    </w:p>
    <w:p w14:paraId="6BCEF857" w14:textId="77777777" w:rsidR="00830693" w:rsidRPr="005114C6" w:rsidRDefault="00830693" w:rsidP="00830693">
      <w:pPr>
        <w:rPr>
          <w:rFonts w:cstheme="minorHAnsi"/>
          <w:sz w:val="22"/>
          <w:szCs w:val="22"/>
        </w:rPr>
      </w:pPr>
      <w:r w:rsidRPr="005114C6">
        <w:rPr>
          <w:rFonts w:cstheme="minorHAnsi"/>
          <w:sz w:val="22"/>
          <w:szCs w:val="22"/>
        </w:rPr>
        <w:t>Om de kwaliteit van de onderzoeken die studenten verrichten en om de kwaliteit van de begeleiding te kunnen waarborgen, hebben we het soort onderzoek dat studenten doen, ingekaderd. De praktijkgerichte onderzoeken die onze studenten doen, zijn beschrijvende onderzoeken. Deze behelzen bijvoorbeeld onderzoek naar:</w:t>
      </w:r>
    </w:p>
    <w:p w14:paraId="7E1A0ED9" w14:textId="77777777" w:rsidR="00830693" w:rsidRPr="005114C6" w:rsidRDefault="00830693" w:rsidP="00830693">
      <w:pPr>
        <w:pStyle w:val="Lijstalinea"/>
        <w:numPr>
          <w:ilvl w:val="0"/>
          <w:numId w:val="5"/>
        </w:numPr>
        <w:rPr>
          <w:rFonts w:cstheme="minorHAnsi"/>
          <w:sz w:val="22"/>
          <w:szCs w:val="22"/>
        </w:rPr>
      </w:pPr>
      <w:r w:rsidRPr="005114C6">
        <w:rPr>
          <w:rFonts w:cstheme="minorHAnsi"/>
          <w:sz w:val="22"/>
          <w:szCs w:val="22"/>
        </w:rPr>
        <w:t>Gedrag: wat doen leraren, leerlingen, ouders…</w:t>
      </w:r>
    </w:p>
    <w:p w14:paraId="48B894BD" w14:textId="77777777" w:rsidR="00830693" w:rsidRPr="005114C6" w:rsidRDefault="00830693" w:rsidP="00830693">
      <w:pPr>
        <w:pStyle w:val="Lijstalinea"/>
        <w:numPr>
          <w:ilvl w:val="0"/>
          <w:numId w:val="5"/>
        </w:numPr>
        <w:rPr>
          <w:rFonts w:cstheme="minorHAnsi"/>
          <w:sz w:val="22"/>
          <w:szCs w:val="22"/>
        </w:rPr>
      </w:pPr>
      <w:r w:rsidRPr="005114C6">
        <w:rPr>
          <w:rFonts w:cstheme="minorHAnsi"/>
          <w:sz w:val="22"/>
          <w:szCs w:val="22"/>
        </w:rPr>
        <w:t>Ervaringen: tevredenheid, knelpunten van leraren …</w:t>
      </w:r>
    </w:p>
    <w:p w14:paraId="6C2F04E1" w14:textId="77777777" w:rsidR="00830693" w:rsidRPr="005114C6" w:rsidRDefault="00830693" w:rsidP="00830693">
      <w:pPr>
        <w:pStyle w:val="Lijstalinea"/>
        <w:numPr>
          <w:ilvl w:val="0"/>
          <w:numId w:val="5"/>
        </w:numPr>
        <w:rPr>
          <w:rFonts w:cstheme="minorHAnsi"/>
          <w:sz w:val="22"/>
          <w:szCs w:val="22"/>
        </w:rPr>
      </w:pPr>
      <w:r w:rsidRPr="005114C6">
        <w:rPr>
          <w:rFonts w:cstheme="minorHAnsi"/>
          <w:sz w:val="22"/>
          <w:szCs w:val="22"/>
        </w:rPr>
        <w:t>Meningen: wat vinden leraren, leerlingen, ouders…</w:t>
      </w:r>
    </w:p>
    <w:p w14:paraId="62DB0CFE" w14:textId="77777777" w:rsidR="00830693" w:rsidRPr="005114C6" w:rsidRDefault="00830693" w:rsidP="00830693">
      <w:pPr>
        <w:pStyle w:val="Kop2"/>
        <w:rPr>
          <w:rFonts w:asciiTheme="minorHAnsi" w:hAnsiTheme="minorHAnsi" w:cstheme="minorHAnsi"/>
          <w:sz w:val="22"/>
          <w:szCs w:val="22"/>
        </w:rPr>
      </w:pPr>
    </w:p>
    <w:p w14:paraId="088E63CA" w14:textId="77777777" w:rsidR="00830693" w:rsidRPr="005114C6" w:rsidRDefault="00830693" w:rsidP="00830693">
      <w:pPr>
        <w:rPr>
          <w:rFonts w:cstheme="minorHAnsi"/>
          <w:sz w:val="22"/>
          <w:szCs w:val="22"/>
        </w:rPr>
      </w:pPr>
      <w:r w:rsidRPr="005114C6">
        <w:rPr>
          <w:rFonts w:cstheme="minorHAnsi"/>
          <w:sz w:val="22"/>
          <w:szCs w:val="22"/>
        </w:rPr>
        <w:t xml:space="preserve">Daarmee sluiten we verschillende typen onderzoeken uit, zoals bijvoorbeeld het beschrijven van causale relaties, effectonderzoek en ontwerponderzoek. De volgende onderzoeksvragen zijn dus </w:t>
      </w:r>
      <w:r w:rsidRPr="0028145C">
        <w:rPr>
          <w:rFonts w:cstheme="minorHAnsi"/>
          <w:b/>
          <w:bCs/>
          <w:i/>
          <w:sz w:val="22"/>
          <w:szCs w:val="22"/>
        </w:rPr>
        <w:t>niet</w:t>
      </w:r>
      <w:r w:rsidRPr="005114C6">
        <w:rPr>
          <w:rFonts w:cstheme="minorHAnsi"/>
          <w:sz w:val="22"/>
          <w:szCs w:val="22"/>
        </w:rPr>
        <w:t xml:space="preserve"> geschikt:</w:t>
      </w:r>
    </w:p>
    <w:p w14:paraId="5996E4FE" w14:textId="77777777" w:rsidR="00830693" w:rsidRPr="005114C6" w:rsidRDefault="00830693" w:rsidP="00830693">
      <w:pPr>
        <w:rPr>
          <w:rFonts w:cstheme="minorHAnsi"/>
          <w:sz w:val="22"/>
          <w:szCs w:val="22"/>
        </w:rPr>
      </w:pPr>
      <w:r w:rsidRPr="005114C6">
        <w:rPr>
          <w:rFonts w:cstheme="minorHAnsi"/>
          <w:sz w:val="22"/>
          <w:szCs w:val="22"/>
        </w:rPr>
        <w:t>Hoe kan .. verbeterd worden....</w:t>
      </w:r>
    </w:p>
    <w:p w14:paraId="0CDBCF59" w14:textId="0ABBB7E7" w:rsidR="00830693" w:rsidRPr="005114C6" w:rsidRDefault="00830693" w:rsidP="00830693">
      <w:pPr>
        <w:rPr>
          <w:rFonts w:cstheme="minorHAnsi"/>
          <w:sz w:val="22"/>
          <w:szCs w:val="22"/>
        </w:rPr>
      </w:pPr>
      <w:r w:rsidRPr="005114C6">
        <w:rPr>
          <w:rFonts w:cstheme="minorHAnsi"/>
          <w:sz w:val="22"/>
          <w:szCs w:val="22"/>
        </w:rPr>
        <w:t>Scoren leerlingen hoger als ...</w:t>
      </w:r>
      <w:r w:rsidR="00133AA4">
        <w:rPr>
          <w:rFonts w:cstheme="minorHAnsi"/>
          <w:sz w:val="22"/>
          <w:szCs w:val="22"/>
        </w:rPr>
        <w:t xml:space="preserve"> wordt gedaan</w:t>
      </w:r>
    </w:p>
    <w:p w14:paraId="67AE5276" w14:textId="77777777" w:rsidR="00830693" w:rsidRPr="005114C6" w:rsidRDefault="00830693" w:rsidP="00830693">
      <w:pPr>
        <w:rPr>
          <w:rFonts w:cstheme="minorHAnsi"/>
          <w:sz w:val="22"/>
          <w:szCs w:val="22"/>
        </w:rPr>
      </w:pPr>
      <w:r w:rsidRPr="005114C6">
        <w:rPr>
          <w:rFonts w:cstheme="minorHAnsi"/>
          <w:sz w:val="22"/>
          <w:szCs w:val="22"/>
        </w:rPr>
        <w:t>Werkt deze aanpak beter...</w:t>
      </w:r>
    </w:p>
    <w:p w14:paraId="259E5D7F" w14:textId="77777777" w:rsidR="00830693" w:rsidRPr="005114C6" w:rsidRDefault="00830693" w:rsidP="00830693">
      <w:pPr>
        <w:rPr>
          <w:rFonts w:cstheme="minorHAnsi"/>
          <w:sz w:val="22"/>
          <w:szCs w:val="22"/>
        </w:rPr>
      </w:pPr>
      <w:r w:rsidRPr="005114C6">
        <w:rPr>
          <w:rFonts w:cstheme="minorHAnsi"/>
          <w:sz w:val="22"/>
          <w:szCs w:val="22"/>
        </w:rPr>
        <w:lastRenderedPageBreak/>
        <w:t xml:space="preserve">Wat werkt het beste ... </w:t>
      </w:r>
    </w:p>
    <w:p w14:paraId="4775A8CD" w14:textId="77777777" w:rsidR="00830693" w:rsidRPr="005114C6" w:rsidRDefault="00830693" w:rsidP="00830693">
      <w:pPr>
        <w:rPr>
          <w:rFonts w:cstheme="minorHAnsi"/>
          <w:sz w:val="22"/>
          <w:szCs w:val="22"/>
        </w:rPr>
      </w:pPr>
      <w:r w:rsidRPr="005114C6">
        <w:rPr>
          <w:rFonts w:cstheme="minorHAnsi"/>
          <w:sz w:val="22"/>
          <w:szCs w:val="22"/>
        </w:rPr>
        <w:t>Wat is het effect van X op ...</w:t>
      </w:r>
    </w:p>
    <w:p w14:paraId="07D9AE3F" w14:textId="77777777" w:rsidR="00830693" w:rsidRPr="005114C6" w:rsidRDefault="00830693" w:rsidP="00830693">
      <w:pPr>
        <w:rPr>
          <w:rFonts w:cstheme="minorHAnsi"/>
          <w:sz w:val="22"/>
          <w:szCs w:val="22"/>
        </w:rPr>
      </w:pPr>
      <w:r w:rsidRPr="005114C6">
        <w:rPr>
          <w:rFonts w:cstheme="minorHAnsi"/>
          <w:sz w:val="22"/>
          <w:szCs w:val="22"/>
        </w:rPr>
        <w:t>Hoe beïnvloedt het een het ander…</w:t>
      </w:r>
    </w:p>
    <w:p w14:paraId="44FE5E55" w14:textId="0371914C" w:rsidR="00830693" w:rsidRDefault="00830693" w:rsidP="00830693">
      <w:pPr>
        <w:rPr>
          <w:rFonts w:cstheme="minorHAnsi"/>
          <w:sz w:val="22"/>
          <w:szCs w:val="22"/>
        </w:rPr>
      </w:pPr>
    </w:p>
    <w:p w14:paraId="36DFD505" w14:textId="7E3EE9BA" w:rsidR="00607333" w:rsidRDefault="00607333" w:rsidP="00830693">
      <w:pPr>
        <w:rPr>
          <w:rFonts w:cstheme="minorHAnsi"/>
          <w:sz w:val="22"/>
          <w:szCs w:val="22"/>
        </w:rPr>
      </w:pPr>
      <w:r>
        <w:rPr>
          <w:rFonts w:cstheme="minorHAnsi"/>
          <w:sz w:val="22"/>
          <w:szCs w:val="22"/>
        </w:rPr>
        <w:t>Wel leidt het beschrijvende onderzoek tot aanbevelingen</w:t>
      </w:r>
      <w:r w:rsidR="00133AA4">
        <w:rPr>
          <w:rFonts w:cstheme="minorHAnsi"/>
          <w:sz w:val="22"/>
          <w:szCs w:val="22"/>
        </w:rPr>
        <w:t xml:space="preserve"> voor</w:t>
      </w:r>
      <w:r w:rsidR="002D5611">
        <w:rPr>
          <w:rFonts w:cstheme="minorHAnsi"/>
          <w:sz w:val="22"/>
          <w:szCs w:val="22"/>
        </w:rPr>
        <w:t xml:space="preserve"> de </w:t>
      </w:r>
      <w:r w:rsidR="00133AA4">
        <w:rPr>
          <w:rFonts w:cstheme="minorHAnsi"/>
          <w:sz w:val="22"/>
          <w:szCs w:val="22"/>
        </w:rPr>
        <w:t>onderzoeksschool</w:t>
      </w:r>
      <w:r w:rsidR="002D5611">
        <w:rPr>
          <w:rFonts w:cstheme="minorHAnsi"/>
          <w:sz w:val="22"/>
          <w:szCs w:val="22"/>
        </w:rPr>
        <w:t>.</w:t>
      </w:r>
    </w:p>
    <w:p w14:paraId="2C114436" w14:textId="77777777" w:rsidR="002D5611" w:rsidRPr="005114C6" w:rsidRDefault="002D5611" w:rsidP="00830693">
      <w:pPr>
        <w:rPr>
          <w:rFonts w:cstheme="minorHAnsi"/>
          <w:sz w:val="22"/>
          <w:szCs w:val="22"/>
        </w:rPr>
      </w:pPr>
    </w:p>
    <w:p w14:paraId="6D75CC9A" w14:textId="77777777" w:rsidR="00830693" w:rsidRPr="005114C6" w:rsidRDefault="00830693" w:rsidP="00830693">
      <w:pPr>
        <w:pStyle w:val="Kop2"/>
        <w:rPr>
          <w:rFonts w:asciiTheme="minorHAnsi" w:hAnsiTheme="minorHAnsi" w:cstheme="minorHAnsi"/>
          <w:b/>
          <w:bCs/>
          <w:color w:val="000000" w:themeColor="text1"/>
          <w:sz w:val="22"/>
          <w:szCs w:val="22"/>
        </w:rPr>
      </w:pPr>
      <w:bookmarkStart w:id="1" w:name="_Toc530557617"/>
      <w:r w:rsidRPr="005114C6">
        <w:rPr>
          <w:rFonts w:asciiTheme="minorHAnsi" w:hAnsiTheme="minorHAnsi" w:cstheme="minorHAnsi"/>
          <w:b/>
          <w:bCs/>
          <w:color w:val="000000" w:themeColor="text1"/>
          <w:sz w:val="22"/>
          <w:szCs w:val="22"/>
        </w:rPr>
        <w:t>Praktijkvraagstuk</w:t>
      </w:r>
      <w:bookmarkEnd w:id="1"/>
    </w:p>
    <w:p w14:paraId="5B371519" w14:textId="77777777" w:rsidR="00830693" w:rsidRPr="005114C6" w:rsidRDefault="00830693" w:rsidP="00830693">
      <w:pPr>
        <w:rPr>
          <w:rFonts w:cstheme="minorHAnsi"/>
          <w:sz w:val="22"/>
          <w:szCs w:val="22"/>
        </w:rPr>
      </w:pPr>
    </w:p>
    <w:p w14:paraId="5BC9D5EC" w14:textId="0BAE9274" w:rsidR="00830693" w:rsidRPr="005114C6" w:rsidRDefault="00830693" w:rsidP="00830693">
      <w:pPr>
        <w:rPr>
          <w:rFonts w:cstheme="minorHAnsi"/>
          <w:sz w:val="22"/>
          <w:szCs w:val="22"/>
        </w:rPr>
      </w:pPr>
      <w:r w:rsidRPr="005114C6">
        <w:rPr>
          <w:rFonts w:cstheme="minorHAnsi"/>
          <w:sz w:val="22"/>
          <w:szCs w:val="22"/>
        </w:rPr>
        <w:t>Studenten beginnen met het in kaart brengen van een praktijkvraagstuk om vervolgens een onderzoeksvraag te formuleren.</w:t>
      </w:r>
      <w:r w:rsidR="00D927B4">
        <w:rPr>
          <w:rFonts w:cstheme="minorHAnsi"/>
          <w:sz w:val="22"/>
          <w:szCs w:val="22"/>
        </w:rPr>
        <w:t xml:space="preserve"> </w:t>
      </w:r>
      <w:r w:rsidRPr="005114C6">
        <w:rPr>
          <w:rFonts w:cstheme="minorHAnsi"/>
          <w:sz w:val="22"/>
          <w:szCs w:val="22"/>
        </w:rPr>
        <w:t xml:space="preserve">Het analyseren en definiëren van het praktijkprobleem van de school en het formuleren van een passende, haalbare onderzoeksvraag is een essentiële fase om een zinvol onderzoek uit te voeren dat bruikbare resultaten voor de school oplevert. Tegelijkertijd heeft de ervaring ons geleerd dat deze fase de moeilijkste fase is, waarvoor studenten bovendien weinig tijd hebben. De ervaring is dat het merendeel van de studenten de praktijkvragen aanvankelijk op een intuïtieve, doel- en oplossingsgerichte manier benaderen en daarin gevoed werden door de basisschool. Het formuleren van je praktijkprobleem in de vorm van ‘oplossingen’ geven vaak een verkeerde ingang bij het verkennen van het probleem.  We vinden het daarom van belang dat de onderzoeksbegeleiders op de basisscholen </w:t>
      </w:r>
      <w:r w:rsidR="00D927B4">
        <w:rPr>
          <w:rFonts w:cstheme="minorHAnsi"/>
          <w:sz w:val="22"/>
          <w:szCs w:val="22"/>
        </w:rPr>
        <w:t>weten</w:t>
      </w:r>
      <w:r w:rsidRPr="005114C6">
        <w:rPr>
          <w:rFonts w:cstheme="minorHAnsi"/>
          <w:sz w:val="22"/>
          <w:szCs w:val="22"/>
        </w:rPr>
        <w:t xml:space="preserve"> hoe zij een praktijkvraagstuk moeten benaderen en dat zij de </w:t>
      </w:r>
      <w:r w:rsidRPr="005114C6">
        <w:rPr>
          <w:rFonts w:cstheme="minorHAnsi"/>
          <w:i/>
          <w:sz w:val="22"/>
          <w:szCs w:val="22"/>
        </w:rPr>
        <w:t>daadwerkelijke</w:t>
      </w:r>
      <w:r w:rsidRPr="005114C6">
        <w:rPr>
          <w:rFonts w:cstheme="minorHAnsi"/>
          <w:sz w:val="22"/>
          <w:szCs w:val="22"/>
        </w:rPr>
        <w:t xml:space="preserve"> vraag kunnen achterhalen waarvoor zij op dat moment nog niet voldoende kennis hebben om hem te kunnen beantwoorden. Neem de volgende zaken in acht:</w:t>
      </w:r>
    </w:p>
    <w:p w14:paraId="69209713" w14:textId="77777777" w:rsidR="00830693" w:rsidRPr="005114C6" w:rsidRDefault="00830693" w:rsidP="00830693">
      <w:pPr>
        <w:rPr>
          <w:rFonts w:cstheme="minorHAnsi"/>
          <w:sz w:val="22"/>
          <w:szCs w:val="22"/>
        </w:rPr>
      </w:pPr>
    </w:p>
    <w:p w14:paraId="225093AA" w14:textId="77777777" w:rsidR="00830693" w:rsidRPr="005114C6" w:rsidRDefault="00830693" w:rsidP="00830693">
      <w:pPr>
        <w:pStyle w:val="Lijstalinea"/>
        <w:numPr>
          <w:ilvl w:val="0"/>
          <w:numId w:val="6"/>
        </w:numPr>
        <w:rPr>
          <w:rFonts w:cstheme="minorHAnsi"/>
          <w:sz w:val="22"/>
          <w:szCs w:val="22"/>
        </w:rPr>
      </w:pPr>
      <w:r w:rsidRPr="005114C6">
        <w:rPr>
          <w:rFonts w:cstheme="minorHAnsi"/>
          <w:sz w:val="22"/>
          <w:szCs w:val="22"/>
        </w:rPr>
        <w:t>Praktijkproblemen worden vaak verpakt in termen van oplossingen of vernieuwingen</w:t>
      </w:r>
    </w:p>
    <w:p w14:paraId="083D997B" w14:textId="77777777" w:rsidR="00830693" w:rsidRPr="005114C6" w:rsidRDefault="00830693" w:rsidP="00830693">
      <w:pPr>
        <w:pStyle w:val="Lijstalinea"/>
        <w:numPr>
          <w:ilvl w:val="0"/>
          <w:numId w:val="6"/>
        </w:numPr>
        <w:rPr>
          <w:rFonts w:cstheme="minorHAnsi"/>
          <w:sz w:val="22"/>
          <w:szCs w:val="22"/>
        </w:rPr>
      </w:pPr>
      <w:r w:rsidRPr="005114C6">
        <w:rPr>
          <w:rFonts w:cstheme="minorHAnsi"/>
          <w:sz w:val="22"/>
          <w:szCs w:val="22"/>
        </w:rPr>
        <w:t>Eerst stap terugzetten en bedachte oplossingen weglaten.</w:t>
      </w:r>
    </w:p>
    <w:p w14:paraId="3E35CA6B" w14:textId="77777777" w:rsidR="00830693" w:rsidRPr="005114C6" w:rsidRDefault="00830693" w:rsidP="00830693">
      <w:pPr>
        <w:pStyle w:val="Lijstalinea"/>
        <w:numPr>
          <w:ilvl w:val="0"/>
          <w:numId w:val="6"/>
        </w:numPr>
        <w:rPr>
          <w:rFonts w:cstheme="minorHAnsi"/>
          <w:sz w:val="22"/>
          <w:szCs w:val="22"/>
        </w:rPr>
      </w:pPr>
      <w:r w:rsidRPr="005114C6">
        <w:rPr>
          <w:rFonts w:cstheme="minorHAnsi"/>
          <w:sz w:val="22"/>
          <w:szCs w:val="22"/>
        </w:rPr>
        <w:t>Vraag jezelf af wat de daadwerkelijke aanleiding vormt voor deze wens tot verbetering. Wat is de achterliggende drijfveer?</w:t>
      </w:r>
    </w:p>
    <w:p w14:paraId="30A33055" w14:textId="77777777" w:rsidR="00830693" w:rsidRPr="005114C6" w:rsidRDefault="00830693" w:rsidP="00830693">
      <w:pPr>
        <w:pStyle w:val="Lijstalinea"/>
        <w:numPr>
          <w:ilvl w:val="0"/>
          <w:numId w:val="6"/>
        </w:numPr>
        <w:rPr>
          <w:rFonts w:cstheme="minorHAnsi"/>
          <w:sz w:val="22"/>
          <w:szCs w:val="22"/>
        </w:rPr>
      </w:pPr>
      <w:r w:rsidRPr="005114C6">
        <w:rPr>
          <w:rFonts w:cstheme="minorHAnsi"/>
          <w:sz w:val="22"/>
          <w:szCs w:val="22"/>
        </w:rPr>
        <w:t>Hoe preciezer geformuleerd, hoe groter de kans dat het antwoord dat je vindt, ook bruikbaar is in de praktijk.</w:t>
      </w:r>
    </w:p>
    <w:p w14:paraId="7F81EEF6" w14:textId="77777777" w:rsidR="00830693" w:rsidRPr="005114C6" w:rsidRDefault="00830693" w:rsidP="00830693">
      <w:pPr>
        <w:pStyle w:val="Lijstalinea"/>
        <w:numPr>
          <w:ilvl w:val="0"/>
          <w:numId w:val="6"/>
        </w:numPr>
        <w:rPr>
          <w:rFonts w:cstheme="minorHAnsi"/>
          <w:sz w:val="22"/>
          <w:szCs w:val="22"/>
        </w:rPr>
      </w:pPr>
      <w:r w:rsidRPr="005114C6">
        <w:rPr>
          <w:rFonts w:cstheme="minorHAnsi"/>
          <w:sz w:val="22"/>
          <w:szCs w:val="22"/>
        </w:rPr>
        <w:t xml:space="preserve">Niet alle praktijkproblemen lenen zich even goed voor onderzoek. </w:t>
      </w:r>
    </w:p>
    <w:p w14:paraId="36B95B83" w14:textId="77777777" w:rsidR="00830693" w:rsidRPr="005114C6" w:rsidRDefault="00830693" w:rsidP="00830693">
      <w:pPr>
        <w:rPr>
          <w:rFonts w:cstheme="minorHAnsi"/>
          <w:sz w:val="22"/>
          <w:szCs w:val="22"/>
        </w:rPr>
      </w:pPr>
    </w:p>
    <w:p w14:paraId="7FF88C13" w14:textId="77777777" w:rsidR="00830693" w:rsidRPr="005114C6" w:rsidRDefault="00830693" w:rsidP="00830693">
      <w:pPr>
        <w:ind w:firstLine="360"/>
        <w:rPr>
          <w:rFonts w:cstheme="minorHAnsi"/>
          <w:b/>
          <w:sz w:val="22"/>
          <w:szCs w:val="22"/>
        </w:rPr>
      </w:pPr>
      <w:r w:rsidRPr="005114C6">
        <w:rPr>
          <w:rFonts w:cstheme="minorHAnsi"/>
          <w:b/>
          <w:sz w:val="22"/>
          <w:szCs w:val="22"/>
        </w:rPr>
        <w:t>Zet je oplossingsgerichtheid even opzij!</w:t>
      </w:r>
    </w:p>
    <w:p w14:paraId="7D22ACC9" w14:textId="77777777" w:rsidR="00830693" w:rsidRPr="005114C6" w:rsidRDefault="00830693" w:rsidP="00830693">
      <w:pPr>
        <w:rPr>
          <w:rFonts w:cstheme="minorHAnsi"/>
          <w:sz w:val="22"/>
          <w:szCs w:val="22"/>
        </w:rPr>
      </w:pPr>
    </w:p>
    <w:p w14:paraId="364B8CD6" w14:textId="77777777" w:rsidR="00830693" w:rsidRPr="005114C6" w:rsidRDefault="00830693" w:rsidP="00830693">
      <w:pPr>
        <w:rPr>
          <w:rFonts w:cstheme="minorHAnsi"/>
          <w:sz w:val="22"/>
          <w:szCs w:val="22"/>
        </w:rPr>
      </w:pPr>
      <w:r w:rsidRPr="005114C6">
        <w:rPr>
          <w:rFonts w:cstheme="minorHAnsi"/>
          <w:sz w:val="22"/>
          <w:szCs w:val="22"/>
        </w:rPr>
        <w:t xml:space="preserve">Hierna wordt een voorbeeld gegeven van een praktijkprobleem waarin de oplossing al verpakt zit in het probleem, waardoor het </w:t>
      </w:r>
      <w:r w:rsidRPr="00587CA5">
        <w:rPr>
          <w:rFonts w:cstheme="minorHAnsi"/>
          <w:b/>
          <w:bCs/>
          <w:sz w:val="22"/>
          <w:szCs w:val="22"/>
        </w:rPr>
        <w:t xml:space="preserve">geen geschikt </w:t>
      </w:r>
      <w:r w:rsidRPr="005114C6">
        <w:rPr>
          <w:rFonts w:cstheme="minorHAnsi"/>
          <w:sz w:val="22"/>
          <w:szCs w:val="22"/>
        </w:rPr>
        <w:t xml:space="preserve">praktijkvraagstuk is. </w:t>
      </w:r>
    </w:p>
    <w:p w14:paraId="0B66C44A" w14:textId="77777777" w:rsidR="00830693" w:rsidRPr="005114C6" w:rsidRDefault="00830693" w:rsidP="00830693">
      <w:pPr>
        <w:rPr>
          <w:rFonts w:cstheme="minorHAnsi"/>
          <w:sz w:val="22"/>
          <w:szCs w:val="22"/>
        </w:rPr>
      </w:pPr>
    </w:p>
    <w:p w14:paraId="0084F67F" w14:textId="77777777" w:rsidR="00830693" w:rsidRPr="005114C6" w:rsidRDefault="00830693" w:rsidP="00830693">
      <w:pPr>
        <w:rPr>
          <w:rFonts w:cstheme="minorHAnsi"/>
          <w:sz w:val="22"/>
          <w:szCs w:val="22"/>
        </w:rPr>
      </w:pPr>
      <w:r w:rsidRPr="005114C6">
        <w:rPr>
          <w:rFonts w:cstheme="minorHAnsi"/>
          <w:noProof/>
          <w:sz w:val="22"/>
          <w:szCs w:val="22"/>
        </w:rPr>
        <mc:AlternateContent>
          <mc:Choice Requires="wps">
            <w:drawing>
              <wp:anchor distT="0" distB="0" distL="114300" distR="114300" simplePos="0" relativeHeight="251659264" behindDoc="0" locked="0" layoutInCell="1" allowOverlap="1" wp14:anchorId="727FE23F" wp14:editId="2F177D27">
                <wp:simplePos x="0" y="0"/>
                <wp:positionH relativeFrom="column">
                  <wp:posOffset>0</wp:posOffset>
                </wp:positionH>
                <wp:positionV relativeFrom="paragraph">
                  <wp:posOffset>0</wp:posOffset>
                </wp:positionV>
                <wp:extent cx="1828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AAAD684" w14:textId="77777777" w:rsidR="00830693" w:rsidRPr="0099088F" w:rsidRDefault="00830693" w:rsidP="00830693">
                            <w:pPr>
                              <w:shd w:val="clear" w:color="auto" w:fill="D9D9D9" w:themeFill="background1" w:themeFillShade="D9"/>
                            </w:pPr>
                            <w:r w:rsidRPr="0099088F">
                              <w:t xml:space="preserve">De rekenlessen lopen naar tevredenheid, de resultaten van de leerlingen zijn goed en de lessen verlopen rustig. Wat opvalt is het inactieve en consumptieve gedrag van de leerlingen. Ze leunen graag achterover en maken regelmatig hun sommen niet. Op de lange duur kan dit leiden tot slechtere resultaten en leerlingen leren op deze manier niet om verantwoordelijk te zijn voor hun eigen leerproces en zelfstandig te leren (bron). Het inzetten van actieve werkvormen kan hier wellicht bij helpen (bron). </w:t>
                            </w:r>
                          </w:p>
                          <w:p w14:paraId="56F43083" w14:textId="77777777" w:rsidR="00830693" w:rsidRPr="0099088F" w:rsidRDefault="00830693" w:rsidP="00830693">
                            <w:pPr>
                              <w:shd w:val="clear" w:color="auto" w:fill="D9D9D9" w:themeFill="background1" w:themeFillShade="D9"/>
                            </w:pPr>
                          </w:p>
                          <w:p w14:paraId="70F5F205" w14:textId="77777777" w:rsidR="00830693" w:rsidRPr="0099088F" w:rsidRDefault="00830693" w:rsidP="00830693">
                            <w:pPr>
                              <w:shd w:val="clear" w:color="auto" w:fill="D9D9D9" w:themeFill="background1" w:themeFillShade="D9"/>
                            </w:pPr>
                            <w:r w:rsidRPr="0099088F">
                              <w:t xml:space="preserve">Het praktijkprobleem is: </w:t>
                            </w:r>
                          </w:p>
                          <w:p w14:paraId="2652A141" w14:textId="77777777" w:rsidR="00830693" w:rsidRPr="0099088F" w:rsidRDefault="00830693" w:rsidP="00830693">
                            <w:pPr>
                              <w:shd w:val="clear" w:color="auto" w:fill="D9D9D9" w:themeFill="background1" w:themeFillShade="D9"/>
                            </w:pPr>
                            <w:r w:rsidRPr="0099088F">
                              <w:t>We willen weten hoe actieve werkvormen zo ingezet kunnen worden dat leerlingen gemotiveerder in de rekenlessen zitten.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7FE23F" id="_x0000_t202" coordsize="21600,21600" o:spt="202" path="m,l,21600r21600,l21600,xe">
                <v:stroke joinstyle="miter"/>
                <v:path gradientshapeok="t" o:connecttype="rect"/>
              </v:shapetype>
              <v:shape id="Tekstvak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0AAAD684" w14:textId="77777777" w:rsidR="00830693" w:rsidRPr="0099088F" w:rsidRDefault="00830693" w:rsidP="00830693">
                      <w:pPr>
                        <w:shd w:val="clear" w:color="auto" w:fill="D9D9D9" w:themeFill="background1" w:themeFillShade="D9"/>
                      </w:pPr>
                      <w:r w:rsidRPr="0099088F">
                        <w:t xml:space="preserve">De rekenlessen lopen naar tevredenheid, de resultaten van de leerlingen zijn goed en de lessen verlopen rustig. Wat opvalt is het inactieve en consumptieve gedrag van de leerlingen. Ze leunen graag achterover en maken regelmatig hun sommen niet. Op de lange duur kan dit leiden tot slechtere resultaten en leerlingen leren op deze manier niet om verantwoordelijk te zijn voor hun eigen leerproces en zelfstandig te leren (bron). Het inzetten van actieve werkvormen kan hier wellicht bij helpen (bron). </w:t>
                      </w:r>
                    </w:p>
                    <w:p w14:paraId="56F43083" w14:textId="77777777" w:rsidR="00830693" w:rsidRPr="0099088F" w:rsidRDefault="00830693" w:rsidP="00830693">
                      <w:pPr>
                        <w:shd w:val="clear" w:color="auto" w:fill="D9D9D9" w:themeFill="background1" w:themeFillShade="D9"/>
                      </w:pPr>
                    </w:p>
                    <w:p w14:paraId="70F5F205" w14:textId="77777777" w:rsidR="00830693" w:rsidRPr="0099088F" w:rsidRDefault="00830693" w:rsidP="00830693">
                      <w:pPr>
                        <w:shd w:val="clear" w:color="auto" w:fill="D9D9D9" w:themeFill="background1" w:themeFillShade="D9"/>
                      </w:pPr>
                      <w:r w:rsidRPr="0099088F">
                        <w:t xml:space="preserve">Het praktijkprobleem is: </w:t>
                      </w:r>
                    </w:p>
                    <w:p w14:paraId="2652A141" w14:textId="77777777" w:rsidR="00830693" w:rsidRPr="0099088F" w:rsidRDefault="00830693" w:rsidP="00830693">
                      <w:pPr>
                        <w:shd w:val="clear" w:color="auto" w:fill="D9D9D9" w:themeFill="background1" w:themeFillShade="D9"/>
                      </w:pPr>
                      <w:r w:rsidRPr="0099088F">
                        <w:t>We willen weten hoe actieve werkvormen zo ingezet kunnen worden dat leerlingen gemotiveerder in de rekenlessen zitten.</w:t>
                      </w:r>
                    </w:p>
                  </w:txbxContent>
                </v:textbox>
                <w10:wrap type="square"/>
              </v:shape>
            </w:pict>
          </mc:Fallback>
        </mc:AlternateContent>
      </w:r>
    </w:p>
    <w:p w14:paraId="07F10EAD" w14:textId="77777777" w:rsidR="00830693" w:rsidRPr="005114C6" w:rsidRDefault="00830693" w:rsidP="00830693">
      <w:pPr>
        <w:rPr>
          <w:rFonts w:cstheme="minorHAnsi"/>
          <w:sz w:val="22"/>
          <w:szCs w:val="22"/>
        </w:rPr>
      </w:pPr>
      <w:r w:rsidRPr="005114C6">
        <w:rPr>
          <w:rFonts w:cstheme="minorHAnsi"/>
          <w:sz w:val="22"/>
          <w:szCs w:val="22"/>
        </w:rPr>
        <w:t xml:space="preserve">Hier wordt de houding van de leerlingen ervaren als probleem, er wordt meteen een mogelijke oplossing voor bedacht en </w:t>
      </w:r>
      <w:r w:rsidRPr="005114C6">
        <w:rPr>
          <w:rFonts w:cstheme="minorHAnsi"/>
          <w:i/>
          <w:sz w:val="22"/>
          <w:szCs w:val="22"/>
        </w:rPr>
        <w:t>dat</w:t>
      </w:r>
      <w:r w:rsidRPr="005114C6">
        <w:rPr>
          <w:rFonts w:cstheme="minorHAnsi"/>
          <w:sz w:val="22"/>
          <w:szCs w:val="22"/>
        </w:rPr>
        <w:t xml:space="preserve"> wordt de praktijkvraag. Deze oplossingsgerichtheid is niet handig wanneer je een praktijkvraag moet formuleren voor een praktijkgericht onderzoek. Je geeft al antwoord op een vraag die je eigenlijk methodisch-systematisch zou willen beantwoorden. Je wilt </w:t>
      </w:r>
      <w:r w:rsidRPr="005114C6">
        <w:rPr>
          <w:rFonts w:cstheme="minorHAnsi"/>
          <w:sz w:val="22"/>
          <w:szCs w:val="22"/>
        </w:rPr>
        <w:lastRenderedPageBreak/>
        <w:t xml:space="preserve">niet het van te voren bedachte antwoord onderzoeken, maar juist de kennis opdoen die nodig is om tot een goed onderbouwde oplossing te komen. </w:t>
      </w:r>
    </w:p>
    <w:p w14:paraId="45CCC097" w14:textId="77777777" w:rsidR="00830693" w:rsidRPr="005114C6" w:rsidRDefault="00830693" w:rsidP="00830693">
      <w:pPr>
        <w:rPr>
          <w:rFonts w:cstheme="minorHAnsi"/>
          <w:i/>
          <w:sz w:val="22"/>
          <w:szCs w:val="22"/>
        </w:rPr>
      </w:pPr>
      <w:r w:rsidRPr="005114C6">
        <w:rPr>
          <w:rFonts w:cstheme="minorHAnsi"/>
          <w:sz w:val="22"/>
          <w:szCs w:val="22"/>
        </w:rPr>
        <w:t xml:space="preserve">Ook geven praktijkproblemen in de vorm van oplossingen vaak een verkeerde ingang. Er wordt vaak verder gegaan met het verkennen van de bedachte oplossing. In het bovenstaande voorbeeld is dat dan op zoek gaan naar wat actieve werkvormen zijn, welke er mogelijk zijn en wat de ervaringen daarmee zijn. </w:t>
      </w:r>
      <w:r w:rsidRPr="005114C6">
        <w:rPr>
          <w:rFonts w:cstheme="minorHAnsi"/>
          <w:i/>
          <w:sz w:val="22"/>
          <w:szCs w:val="22"/>
        </w:rPr>
        <w:t xml:space="preserve">Eigenlijk zou de eerste een belangrijkste vraag moeten zijn, namelijk hoe die actieve houding er precies uitziet en wat de oorzaken van deze houding zijn. </w:t>
      </w:r>
    </w:p>
    <w:p w14:paraId="5B05399B" w14:textId="6C850833" w:rsidR="00830693" w:rsidRDefault="00830693">
      <w:pPr>
        <w:rPr>
          <w:rFonts w:cstheme="minorHAnsi"/>
          <w:sz w:val="22"/>
          <w:szCs w:val="22"/>
        </w:rPr>
      </w:pPr>
    </w:p>
    <w:p w14:paraId="46987713" w14:textId="158F7840" w:rsidR="00866549" w:rsidRDefault="00780F5F">
      <w:pPr>
        <w:rPr>
          <w:rFonts w:cstheme="minorHAnsi"/>
          <w:b/>
          <w:bCs/>
          <w:sz w:val="22"/>
          <w:szCs w:val="22"/>
        </w:rPr>
      </w:pPr>
      <w:r>
        <w:rPr>
          <w:rFonts w:cstheme="minorHAnsi"/>
          <w:b/>
          <w:bCs/>
          <w:sz w:val="22"/>
          <w:szCs w:val="22"/>
        </w:rPr>
        <w:t>V</w:t>
      </w:r>
      <w:r w:rsidR="00866549" w:rsidRPr="00587CA5">
        <w:rPr>
          <w:rFonts w:cstheme="minorHAnsi"/>
          <w:b/>
          <w:bCs/>
          <w:sz w:val="22"/>
          <w:szCs w:val="22"/>
        </w:rPr>
        <w:t xml:space="preserve">oorbeelden van </w:t>
      </w:r>
      <w:r w:rsidR="00587CA5" w:rsidRPr="00587CA5">
        <w:rPr>
          <w:rFonts w:cstheme="minorHAnsi"/>
          <w:b/>
          <w:bCs/>
          <w:sz w:val="22"/>
          <w:szCs w:val="22"/>
        </w:rPr>
        <w:t xml:space="preserve">(voor studentonderzoek) geschikte </w:t>
      </w:r>
      <w:r w:rsidR="00866549" w:rsidRPr="00587CA5">
        <w:rPr>
          <w:rFonts w:cstheme="minorHAnsi"/>
          <w:b/>
          <w:bCs/>
          <w:sz w:val="22"/>
          <w:szCs w:val="22"/>
        </w:rPr>
        <w:t>praktijkvraagstukken</w:t>
      </w:r>
    </w:p>
    <w:p w14:paraId="311E228A" w14:textId="6C1FCB7E" w:rsidR="00587CA5" w:rsidRDefault="00587CA5">
      <w:pPr>
        <w:rPr>
          <w:rFonts w:cstheme="minorHAnsi"/>
          <w:b/>
          <w:bCs/>
          <w:sz w:val="22"/>
          <w:szCs w:val="22"/>
        </w:rPr>
      </w:pPr>
    </w:p>
    <w:p w14:paraId="2D5D75FC" w14:textId="679DDC12" w:rsidR="00F31E02" w:rsidRPr="002B53CD" w:rsidRDefault="00F31E02" w:rsidP="002B53CD">
      <w:pPr>
        <w:pStyle w:val="Lijstalinea"/>
        <w:numPr>
          <w:ilvl w:val="0"/>
          <w:numId w:val="8"/>
        </w:numPr>
        <w:rPr>
          <w:rFonts w:cstheme="minorHAnsi"/>
          <w:sz w:val="22"/>
          <w:szCs w:val="22"/>
        </w:rPr>
      </w:pPr>
      <w:r w:rsidRPr="002B53CD">
        <w:rPr>
          <w:rFonts w:cstheme="minorHAnsi"/>
          <w:sz w:val="22"/>
          <w:szCs w:val="22"/>
        </w:rPr>
        <w:t xml:space="preserve">De school is </w:t>
      </w:r>
      <w:r w:rsidR="00E54A94" w:rsidRPr="002B53CD">
        <w:rPr>
          <w:rFonts w:cstheme="minorHAnsi"/>
          <w:sz w:val="22"/>
          <w:szCs w:val="22"/>
        </w:rPr>
        <w:t xml:space="preserve">vorig </w:t>
      </w:r>
      <w:r w:rsidRPr="002B53CD">
        <w:rPr>
          <w:rFonts w:cstheme="minorHAnsi"/>
          <w:sz w:val="22"/>
          <w:szCs w:val="22"/>
        </w:rPr>
        <w:t xml:space="preserve">gestart met het </w:t>
      </w:r>
      <w:r w:rsidR="00E54A94" w:rsidRPr="002B53CD">
        <w:rPr>
          <w:rFonts w:cstheme="minorHAnsi"/>
          <w:sz w:val="22"/>
          <w:szCs w:val="22"/>
        </w:rPr>
        <w:t>betrekken van de leerling bij zijn eigen leerproces</w:t>
      </w:r>
      <w:r w:rsidR="00133AA4">
        <w:rPr>
          <w:rFonts w:cstheme="minorHAnsi"/>
          <w:sz w:val="22"/>
          <w:szCs w:val="22"/>
        </w:rPr>
        <w:t>, en de leerkrachten voelen zich nog wat handelingsverlegen</w:t>
      </w:r>
      <w:r w:rsidR="00E54A94" w:rsidRPr="002B53CD">
        <w:rPr>
          <w:rFonts w:cstheme="minorHAnsi"/>
          <w:sz w:val="22"/>
          <w:szCs w:val="22"/>
        </w:rPr>
        <w:t xml:space="preserve">. </w:t>
      </w:r>
      <w:r w:rsidR="00210FE2" w:rsidRPr="002B53CD">
        <w:rPr>
          <w:rFonts w:cstheme="minorHAnsi"/>
          <w:sz w:val="22"/>
          <w:szCs w:val="22"/>
        </w:rPr>
        <w:t>Het team wil weten hoe verschillende docenten dit aanpakken</w:t>
      </w:r>
      <w:r w:rsidR="00B6003E" w:rsidRPr="002B53CD">
        <w:rPr>
          <w:rFonts w:cstheme="minorHAnsi"/>
          <w:sz w:val="22"/>
          <w:szCs w:val="22"/>
        </w:rPr>
        <w:t xml:space="preserve">, en </w:t>
      </w:r>
      <w:r w:rsidR="00C268E8" w:rsidRPr="002B53CD">
        <w:rPr>
          <w:rFonts w:cstheme="minorHAnsi"/>
          <w:sz w:val="22"/>
          <w:szCs w:val="22"/>
        </w:rPr>
        <w:t xml:space="preserve">evalueren in hoeverre leerlingen zich daadwerkelijk betrokken voelen. </w:t>
      </w:r>
    </w:p>
    <w:p w14:paraId="643EBF4C" w14:textId="77777777" w:rsidR="00F31E02" w:rsidRDefault="00F31E02">
      <w:pPr>
        <w:rPr>
          <w:rFonts w:cstheme="minorHAnsi"/>
          <w:sz w:val="22"/>
          <w:szCs w:val="22"/>
        </w:rPr>
      </w:pPr>
    </w:p>
    <w:p w14:paraId="0C448306" w14:textId="05AAC636" w:rsidR="00552EF5" w:rsidRPr="002B53CD" w:rsidRDefault="00202667" w:rsidP="002B53CD">
      <w:pPr>
        <w:pStyle w:val="Lijstalinea"/>
        <w:numPr>
          <w:ilvl w:val="0"/>
          <w:numId w:val="8"/>
        </w:numPr>
        <w:rPr>
          <w:rFonts w:cstheme="minorHAnsi"/>
          <w:sz w:val="22"/>
          <w:szCs w:val="22"/>
        </w:rPr>
      </w:pPr>
      <w:r w:rsidRPr="002B53CD">
        <w:rPr>
          <w:rFonts w:cstheme="minorHAnsi"/>
          <w:sz w:val="22"/>
          <w:szCs w:val="22"/>
        </w:rPr>
        <w:t xml:space="preserve">De school heeft al jaren te maken met tegenvallende </w:t>
      </w:r>
      <w:r w:rsidR="00552EF5" w:rsidRPr="002B53CD">
        <w:rPr>
          <w:rFonts w:cstheme="minorHAnsi"/>
          <w:sz w:val="22"/>
          <w:szCs w:val="22"/>
        </w:rPr>
        <w:t>opbrengsten</w:t>
      </w:r>
      <w:r w:rsidRPr="002B53CD">
        <w:rPr>
          <w:rFonts w:cstheme="minorHAnsi"/>
          <w:sz w:val="22"/>
          <w:szCs w:val="22"/>
        </w:rPr>
        <w:t xml:space="preserve"> </w:t>
      </w:r>
      <w:r w:rsidR="00552EF5" w:rsidRPr="002B53CD">
        <w:rPr>
          <w:rFonts w:cstheme="minorHAnsi"/>
          <w:sz w:val="22"/>
          <w:szCs w:val="22"/>
        </w:rPr>
        <w:t xml:space="preserve">van het onderwijs in begrijpend lezen/spelling/.. </w:t>
      </w:r>
      <w:r w:rsidR="00B53325" w:rsidRPr="002B53CD">
        <w:rPr>
          <w:rFonts w:cstheme="minorHAnsi"/>
          <w:sz w:val="22"/>
          <w:szCs w:val="22"/>
        </w:rPr>
        <w:t>Dit blijkt uit de</w:t>
      </w:r>
      <w:r w:rsidR="000D57DC" w:rsidRPr="002B53CD">
        <w:rPr>
          <w:rFonts w:cstheme="minorHAnsi"/>
          <w:sz w:val="22"/>
          <w:szCs w:val="22"/>
        </w:rPr>
        <w:t xml:space="preserve"> </w:t>
      </w:r>
      <w:r w:rsidR="003714C7" w:rsidRPr="002B53CD">
        <w:rPr>
          <w:rFonts w:cstheme="minorHAnsi"/>
          <w:sz w:val="22"/>
          <w:szCs w:val="22"/>
        </w:rPr>
        <w:t xml:space="preserve">lage </w:t>
      </w:r>
      <w:r w:rsidR="000D57DC" w:rsidRPr="002B53CD">
        <w:rPr>
          <w:rFonts w:cstheme="minorHAnsi"/>
          <w:sz w:val="22"/>
          <w:szCs w:val="22"/>
        </w:rPr>
        <w:t>CITO-</w:t>
      </w:r>
      <w:r w:rsidR="003714C7" w:rsidRPr="002B53CD">
        <w:rPr>
          <w:rFonts w:cstheme="minorHAnsi"/>
          <w:sz w:val="22"/>
          <w:szCs w:val="22"/>
        </w:rPr>
        <w:t>vaardigheidsniveaus</w:t>
      </w:r>
      <w:r w:rsidR="00BC20CC" w:rsidRPr="002B53CD">
        <w:rPr>
          <w:rFonts w:cstheme="minorHAnsi"/>
          <w:sz w:val="22"/>
          <w:szCs w:val="22"/>
        </w:rPr>
        <w:t xml:space="preserve"> </w:t>
      </w:r>
      <w:r w:rsidR="00B53325" w:rsidRPr="002B53CD">
        <w:rPr>
          <w:rFonts w:cstheme="minorHAnsi"/>
          <w:sz w:val="22"/>
          <w:szCs w:val="22"/>
        </w:rPr>
        <w:t xml:space="preserve">van de leerlingen. </w:t>
      </w:r>
      <w:r w:rsidR="00133AA4">
        <w:rPr>
          <w:rFonts w:cstheme="minorHAnsi"/>
          <w:sz w:val="22"/>
          <w:szCs w:val="22"/>
        </w:rPr>
        <w:t>De leerkrachten willen dit probleem graag oplossen, maar weten niet goed hoe.</w:t>
      </w:r>
    </w:p>
    <w:p w14:paraId="30C39199" w14:textId="3F54EC5A" w:rsidR="00B53325" w:rsidRDefault="001E7966" w:rsidP="002B53CD">
      <w:pPr>
        <w:ind w:left="708"/>
        <w:rPr>
          <w:rFonts w:cstheme="minorHAnsi"/>
          <w:sz w:val="22"/>
          <w:szCs w:val="22"/>
        </w:rPr>
      </w:pPr>
      <w:r>
        <w:rPr>
          <w:rFonts w:cstheme="minorHAnsi"/>
          <w:sz w:val="22"/>
          <w:szCs w:val="22"/>
        </w:rPr>
        <w:t xml:space="preserve">De school wil weten </w:t>
      </w:r>
      <w:r w:rsidR="00782775">
        <w:rPr>
          <w:rFonts w:cstheme="minorHAnsi"/>
          <w:sz w:val="22"/>
          <w:szCs w:val="22"/>
        </w:rPr>
        <w:t xml:space="preserve">hoe het onderwijs in begrijpend lezen in de groepen </w:t>
      </w:r>
      <w:r w:rsidR="00882A19">
        <w:rPr>
          <w:rFonts w:cstheme="minorHAnsi"/>
          <w:sz w:val="22"/>
          <w:szCs w:val="22"/>
        </w:rPr>
        <w:t xml:space="preserve">… </w:t>
      </w:r>
      <w:r w:rsidR="00782775">
        <w:rPr>
          <w:rFonts w:cstheme="minorHAnsi"/>
          <w:sz w:val="22"/>
          <w:szCs w:val="22"/>
        </w:rPr>
        <w:t>wordt vormgegeven</w:t>
      </w:r>
      <w:r w:rsidR="00C01CBD">
        <w:rPr>
          <w:rFonts w:cstheme="minorHAnsi"/>
          <w:sz w:val="22"/>
          <w:szCs w:val="22"/>
        </w:rPr>
        <w:t xml:space="preserve"> en hoe zich dit verhoudt tot de </w:t>
      </w:r>
      <w:r w:rsidR="00882A19">
        <w:rPr>
          <w:rFonts w:cstheme="minorHAnsi"/>
          <w:sz w:val="22"/>
          <w:szCs w:val="22"/>
        </w:rPr>
        <w:t xml:space="preserve">theorie over effectief begrijpend-lezen-onderwijs. </w:t>
      </w:r>
    </w:p>
    <w:p w14:paraId="5A91AC7E" w14:textId="77777777" w:rsidR="00202667" w:rsidRDefault="00202667">
      <w:pPr>
        <w:rPr>
          <w:rFonts w:cstheme="minorHAnsi"/>
          <w:sz w:val="22"/>
          <w:szCs w:val="22"/>
        </w:rPr>
      </w:pPr>
    </w:p>
    <w:p w14:paraId="7C846817" w14:textId="397C4703" w:rsidR="006C0AD6" w:rsidRPr="002B53CD" w:rsidRDefault="006C0AD6" w:rsidP="002B53CD">
      <w:pPr>
        <w:pStyle w:val="Lijstalinea"/>
        <w:numPr>
          <w:ilvl w:val="0"/>
          <w:numId w:val="8"/>
        </w:numPr>
        <w:rPr>
          <w:rFonts w:cstheme="minorHAnsi"/>
          <w:sz w:val="22"/>
          <w:szCs w:val="22"/>
        </w:rPr>
      </w:pPr>
      <w:r w:rsidRPr="002B53CD">
        <w:rPr>
          <w:rFonts w:cstheme="minorHAnsi"/>
          <w:sz w:val="22"/>
          <w:szCs w:val="22"/>
        </w:rPr>
        <w:t xml:space="preserve">De school </w:t>
      </w:r>
      <w:r w:rsidR="00DD3A01" w:rsidRPr="002B53CD">
        <w:rPr>
          <w:rFonts w:cstheme="minorHAnsi"/>
          <w:sz w:val="22"/>
          <w:szCs w:val="22"/>
        </w:rPr>
        <w:t>is</w:t>
      </w:r>
      <w:r w:rsidR="00E66301" w:rsidRPr="002B53CD">
        <w:rPr>
          <w:rFonts w:cstheme="minorHAnsi"/>
          <w:sz w:val="22"/>
          <w:szCs w:val="22"/>
        </w:rPr>
        <w:t xml:space="preserve"> sinds een jaar een educatief partnerschap met de ouders van de leerlingen </w:t>
      </w:r>
      <w:r w:rsidR="008F18DD" w:rsidRPr="002B53CD">
        <w:rPr>
          <w:rFonts w:cstheme="minorHAnsi"/>
          <w:sz w:val="22"/>
          <w:szCs w:val="22"/>
        </w:rPr>
        <w:t>gestart. Ze zijn begonnen in groep 1-2</w:t>
      </w:r>
      <w:r w:rsidR="00133AA4">
        <w:rPr>
          <w:rFonts w:cstheme="minorHAnsi"/>
          <w:sz w:val="22"/>
          <w:szCs w:val="22"/>
        </w:rPr>
        <w:t>, en de leerkrachten voelen zich nog wat handelingsverlegen</w:t>
      </w:r>
      <w:r w:rsidR="008F18DD" w:rsidRPr="002B53CD">
        <w:rPr>
          <w:rFonts w:cstheme="minorHAnsi"/>
          <w:sz w:val="22"/>
          <w:szCs w:val="22"/>
        </w:rPr>
        <w:t xml:space="preserve">. De school wil weten </w:t>
      </w:r>
      <w:r w:rsidR="00DD3A01" w:rsidRPr="002B53CD">
        <w:rPr>
          <w:rFonts w:cstheme="minorHAnsi"/>
          <w:sz w:val="22"/>
          <w:szCs w:val="22"/>
        </w:rPr>
        <w:t>hoe</w:t>
      </w:r>
      <w:r w:rsidR="00094E06" w:rsidRPr="002B53CD">
        <w:rPr>
          <w:rFonts w:cstheme="minorHAnsi"/>
          <w:sz w:val="22"/>
          <w:szCs w:val="22"/>
        </w:rPr>
        <w:t xml:space="preserve"> de partners (leerkrachten en ouders van de groepen 1-2) </w:t>
      </w:r>
      <w:r w:rsidR="00DD3A01" w:rsidRPr="002B53CD">
        <w:rPr>
          <w:rFonts w:cstheme="minorHAnsi"/>
          <w:sz w:val="22"/>
          <w:szCs w:val="22"/>
        </w:rPr>
        <w:t xml:space="preserve">nu vorm geven aan het partnerschap en hoe zich dat verhoudt tot </w:t>
      </w:r>
      <w:r w:rsidR="00095311" w:rsidRPr="002B53CD">
        <w:rPr>
          <w:rFonts w:cstheme="minorHAnsi"/>
          <w:sz w:val="22"/>
          <w:szCs w:val="22"/>
        </w:rPr>
        <w:t>de theorie over educatief partnerschap</w:t>
      </w:r>
      <w:r w:rsidR="00D944D0" w:rsidRPr="002B53CD">
        <w:rPr>
          <w:rFonts w:cstheme="minorHAnsi"/>
          <w:sz w:val="22"/>
          <w:szCs w:val="22"/>
        </w:rPr>
        <w:t xml:space="preserve">. </w:t>
      </w:r>
    </w:p>
    <w:p w14:paraId="778D85EA" w14:textId="3C04E32D" w:rsidR="006C0AD6" w:rsidRDefault="006C0AD6" w:rsidP="00323DAA">
      <w:pPr>
        <w:rPr>
          <w:rFonts w:cstheme="minorHAnsi"/>
          <w:sz w:val="22"/>
          <w:szCs w:val="22"/>
        </w:rPr>
      </w:pPr>
    </w:p>
    <w:p w14:paraId="228C0A78" w14:textId="4DD49664" w:rsidR="00780F5F" w:rsidRDefault="00780F5F" w:rsidP="00780F5F">
      <w:pPr>
        <w:pStyle w:val="Lijstalinea"/>
        <w:numPr>
          <w:ilvl w:val="0"/>
          <w:numId w:val="8"/>
        </w:numPr>
        <w:rPr>
          <w:rFonts w:cstheme="minorHAnsi"/>
          <w:sz w:val="22"/>
          <w:szCs w:val="22"/>
        </w:rPr>
      </w:pPr>
      <w:r>
        <w:rPr>
          <w:rFonts w:cstheme="minorHAnsi"/>
          <w:sz w:val="22"/>
          <w:szCs w:val="22"/>
        </w:rPr>
        <w:t xml:space="preserve">De Daltonschool wil weten </w:t>
      </w:r>
      <w:r w:rsidR="004B04BC">
        <w:rPr>
          <w:rFonts w:cstheme="minorHAnsi"/>
          <w:sz w:val="22"/>
          <w:szCs w:val="22"/>
        </w:rPr>
        <w:t xml:space="preserve">in hoeverre </w:t>
      </w:r>
      <w:r w:rsidR="000941A9">
        <w:rPr>
          <w:rFonts w:cstheme="minorHAnsi"/>
          <w:sz w:val="22"/>
          <w:szCs w:val="22"/>
        </w:rPr>
        <w:t>de Dalton-</w:t>
      </w:r>
      <w:r w:rsidR="007D11AB">
        <w:rPr>
          <w:rFonts w:cstheme="minorHAnsi"/>
          <w:sz w:val="22"/>
          <w:szCs w:val="22"/>
        </w:rPr>
        <w:t>kernwaarde ‘zelfstandigheid’</w:t>
      </w:r>
      <w:r w:rsidR="000941A9">
        <w:rPr>
          <w:rFonts w:cstheme="minorHAnsi"/>
          <w:sz w:val="22"/>
          <w:szCs w:val="22"/>
        </w:rPr>
        <w:t xml:space="preserve"> wordt toegepast in de groepen … </w:t>
      </w:r>
      <w:r w:rsidR="00133AA4">
        <w:rPr>
          <w:rFonts w:cstheme="minorHAnsi"/>
          <w:sz w:val="22"/>
          <w:szCs w:val="22"/>
        </w:rPr>
        <w:t>, vooral omdat de leerkrachten zich nog wat handelingsverlegen voelen op dat vlak.</w:t>
      </w:r>
    </w:p>
    <w:p w14:paraId="35EF2726" w14:textId="77777777" w:rsidR="007835E2" w:rsidRDefault="007835E2" w:rsidP="007835E2">
      <w:pPr>
        <w:ind w:left="360"/>
        <w:rPr>
          <w:rFonts w:cstheme="minorHAnsi"/>
          <w:sz w:val="22"/>
          <w:szCs w:val="22"/>
        </w:rPr>
      </w:pPr>
    </w:p>
    <w:p w14:paraId="7CC43724" w14:textId="7DCCD408" w:rsidR="007835E2" w:rsidRPr="007835E2" w:rsidRDefault="007835E2" w:rsidP="007835E2">
      <w:pPr>
        <w:ind w:left="360"/>
        <w:rPr>
          <w:rFonts w:cstheme="minorHAnsi"/>
          <w:sz w:val="22"/>
          <w:szCs w:val="22"/>
        </w:rPr>
      </w:pPr>
      <w:r w:rsidRPr="007835E2">
        <w:rPr>
          <w:rFonts w:cstheme="minorHAnsi"/>
          <w:sz w:val="22"/>
          <w:szCs w:val="22"/>
        </w:rPr>
        <w:t xml:space="preserve">Bovenstaande praktijkvraagstukken zijn een goede eerste stap maar zijn nog vrij globaal geformuleerd. De volgende stap is dus het vraagstuk verder uitdiepen door zowel een aantal personen in de praktijk te ondervragen als de theorie te gaan raadplegen over om welke </w:t>
      </w:r>
      <w:r w:rsidRPr="007835E2">
        <w:rPr>
          <w:rFonts w:cstheme="minorHAnsi"/>
          <w:i/>
          <w:iCs/>
          <w:sz w:val="22"/>
          <w:szCs w:val="22"/>
        </w:rPr>
        <w:t>concepten</w:t>
      </w:r>
      <w:r w:rsidRPr="007835E2">
        <w:rPr>
          <w:rFonts w:cstheme="minorHAnsi"/>
          <w:sz w:val="22"/>
          <w:szCs w:val="22"/>
        </w:rPr>
        <w:t xml:space="preserve"> het hier gaat. </w:t>
      </w:r>
    </w:p>
    <w:p w14:paraId="7666E2BF" w14:textId="77777777" w:rsidR="007835E2" w:rsidRPr="007835E2" w:rsidRDefault="007835E2" w:rsidP="007835E2">
      <w:pPr>
        <w:ind w:left="360"/>
        <w:rPr>
          <w:rFonts w:cstheme="minorHAnsi"/>
          <w:sz w:val="22"/>
          <w:szCs w:val="22"/>
        </w:rPr>
      </w:pPr>
    </w:p>
    <w:p w14:paraId="4E432114" w14:textId="77777777" w:rsidR="001C0EBD" w:rsidRDefault="001C0EBD" w:rsidP="00323DAA">
      <w:pPr>
        <w:rPr>
          <w:rFonts w:cstheme="minorHAnsi"/>
          <w:b/>
          <w:bCs/>
          <w:sz w:val="22"/>
          <w:szCs w:val="22"/>
        </w:rPr>
      </w:pPr>
    </w:p>
    <w:p w14:paraId="7E26F5F8" w14:textId="133B261D" w:rsidR="00FA32AF" w:rsidRPr="00EB6A4C" w:rsidRDefault="00EB6A4C" w:rsidP="00323DAA">
      <w:pPr>
        <w:rPr>
          <w:rFonts w:cstheme="minorHAnsi"/>
          <w:b/>
          <w:bCs/>
          <w:sz w:val="22"/>
          <w:szCs w:val="22"/>
        </w:rPr>
      </w:pPr>
      <w:r w:rsidRPr="00EB6A4C">
        <w:rPr>
          <w:rFonts w:cstheme="minorHAnsi"/>
          <w:b/>
          <w:bCs/>
          <w:sz w:val="22"/>
          <w:szCs w:val="22"/>
        </w:rPr>
        <w:t>Tips</w:t>
      </w:r>
    </w:p>
    <w:p w14:paraId="07A06465" w14:textId="77777777" w:rsidR="00FA32AF" w:rsidRDefault="00FA32AF" w:rsidP="00323DAA">
      <w:pPr>
        <w:rPr>
          <w:rFonts w:cstheme="minorHAnsi"/>
          <w:b/>
          <w:bCs/>
          <w:i/>
          <w:iCs/>
          <w:sz w:val="22"/>
          <w:szCs w:val="22"/>
        </w:rPr>
      </w:pPr>
    </w:p>
    <w:p w14:paraId="7FBF3AEE" w14:textId="37B72201" w:rsidR="006C0AD6" w:rsidRPr="0074153F" w:rsidRDefault="0089571C" w:rsidP="000F76CB">
      <w:pPr>
        <w:pStyle w:val="Lijstalinea"/>
        <w:numPr>
          <w:ilvl w:val="0"/>
          <w:numId w:val="13"/>
        </w:numPr>
        <w:rPr>
          <w:rFonts w:cstheme="minorHAnsi"/>
          <w:sz w:val="22"/>
          <w:szCs w:val="22"/>
        </w:rPr>
      </w:pPr>
      <w:r w:rsidRPr="0074153F">
        <w:rPr>
          <w:rFonts w:cstheme="minorHAnsi"/>
          <w:sz w:val="22"/>
          <w:szCs w:val="22"/>
        </w:rPr>
        <w:t>Als je twee of meer studenten begeleid</w:t>
      </w:r>
      <w:r w:rsidR="002B53CD" w:rsidRPr="0074153F">
        <w:rPr>
          <w:rFonts w:cstheme="minorHAnsi"/>
          <w:sz w:val="22"/>
          <w:szCs w:val="22"/>
        </w:rPr>
        <w:t xml:space="preserve">t </w:t>
      </w:r>
      <w:r w:rsidR="00D44EA6" w:rsidRPr="0074153F">
        <w:rPr>
          <w:rFonts w:cstheme="minorHAnsi"/>
          <w:sz w:val="22"/>
          <w:szCs w:val="22"/>
        </w:rPr>
        <w:t xml:space="preserve">(op dezelfde school) </w:t>
      </w:r>
      <w:r w:rsidR="002B53CD" w:rsidRPr="0074153F">
        <w:rPr>
          <w:rFonts w:cstheme="minorHAnsi"/>
          <w:sz w:val="22"/>
          <w:szCs w:val="22"/>
        </w:rPr>
        <w:t>die een onderzoek gaan doen</w:t>
      </w:r>
      <w:r w:rsidR="008C0A65" w:rsidRPr="0074153F">
        <w:rPr>
          <w:rFonts w:cstheme="minorHAnsi"/>
          <w:sz w:val="22"/>
          <w:szCs w:val="22"/>
        </w:rPr>
        <w:t>:</w:t>
      </w:r>
    </w:p>
    <w:p w14:paraId="583146B2" w14:textId="7C32B018" w:rsidR="008C0A65" w:rsidRPr="0074153F" w:rsidRDefault="008C0A65" w:rsidP="004A2431">
      <w:pPr>
        <w:pStyle w:val="Lijstalinea"/>
        <w:numPr>
          <w:ilvl w:val="0"/>
          <w:numId w:val="6"/>
        </w:numPr>
        <w:rPr>
          <w:rFonts w:cstheme="minorHAnsi"/>
          <w:sz w:val="22"/>
          <w:szCs w:val="22"/>
        </w:rPr>
      </w:pPr>
      <w:r w:rsidRPr="0074153F">
        <w:rPr>
          <w:rFonts w:cstheme="minorHAnsi"/>
          <w:sz w:val="22"/>
          <w:szCs w:val="22"/>
        </w:rPr>
        <w:t>De studenten kunnen verschillende perspectieven op eenzelfde onderwerp bekijken. Bijvoorbeeld</w:t>
      </w:r>
      <w:r w:rsidR="00331995" w:rsidRPr="0074153F">
        <w:rPr>
          <w:rFonts w:cstheme="minorHAnsi"/>
          <w:sz w:val="22"/>
          <w:szCs w:val="22"/>
        </w:rPr>
        <w:t>,</w:t>
      </w:r>
      <w:r w:rsidRPr="0074153F">
        <w:rPr>
          <w:rFonts w:cstheme="minorHAnsi"/>
          <w:sz w:val="22"/>
          <w:szCs w:val="22"/>
        </w:rPr>
        <w:t xml:space="preserve"> bij </w:t>
      </w:r>
      <w:r w:rsidR="004A2431" w:rsidRPr="0074153F">
        <w:rPr>
          <w:rFonts w:cstheme="minorHAnsi"/>
          <w:sz w:val="22"/>
          <w:szCs w:val="22"/>
        </w:rPr>
        <w:t>voorbeeld</w:t>
      </w:r>
      <w:r w:rsidR="0055310B" w:rsidRPr="0074153F">
        <w:rPr>
          <w:rFonts w:cstheme="minorHAnsi"/>
          <w:sz w:val="22"/>
          <w:szCs w:val="22"/>
        </w:rPr>
        <w:t xml:space="preserve"> 1)</w:t>
      </w:r>
      <w:r w:rsidR="004A2431" w:rsidRPr="0074153F">
        <w:rPr>
          <w:rFonts w:cstheme="minorHAnsi"/>
          <w:sz w:val="22"/>
          <w:szCs w:val="22"/>
        </w:rPr>
        <w:t xml:space="preserve"> </w:t>
      </w:r>
      <w:r w:rsidR="00003412" w:rsidRPr="0074153F">
        <w:rPr>
          <w:rFonts w:cstheme="minorHAnsi"/>
          <w:sz w:val="22"/>
          <w:szCs w:val="22"/>
        </w:rPr>
        <w:t>uit de voorbeelden hierboven</w:t>
      </w:r>
      <w:r w:rsidR="00643893" w:rsidRPr="0074153F">
        <w:rPr>
          <w:rFonts w:cstheme="minorHAnsi"/>
          <w:sz w:val="22"/>
          <w:szCs w:val="22"/>
        </w:rPr>
        <w:t>, kan</w:t>
      </w:r>
      <w:r w:rsidR="004A2431" w:rsidRPr="0074153F">
        <w:rPr>
          <w:rFonts w:cstheme="minorHAnsi"/>
          <w:sz w:val="22"/>
          <w:szCs w:val="22"/>
        </w:rPr>
        <w:t xml:space="preserve"> </w:t>
      </w:r>
      <w:r w:rsidR="00643893" w:rsidRPr="0074153F">
        <w:rPr>
          <w:rFonts w:cstheme="minorHAnsi"/>
          <w:sz w:val="22"/>
          <w:szCs w:val="22"/>
        </w:rPr>
        <w:t>éé</w:t>
      </w:r>
      <w:r w:rsidR="0055310B" w:rsidRPr="0074153F">
        <w:rPr>
          <w:rFonts w:cstheme="minorHAnsi"/>
          <w:sz w:val="22"/>
          <w:szCs w:val="22"/>
        </w:rPr>
        <w:t>n</w:t>
      </w:r>
      <w:r w:rsidR="004A2431" w:rsidRPr="0074153F">
        <w:rPr>
          <w:rFonts w:cstheme="minorHAnsi"/>
          <w:sz w:val="22"/>
          <w:szCs w:val="22"/>
        </w:rPr>
        <w:t xml:space="preserve"> student zich richten op de </w:t>
      </w:r>
      <w:r w:rsidR="0055310B" w:rsidRPr="0074153F">
        <w:rPr>
          <w:rFonts w:cstheme="minorHAnsi"/>
          <w:sz w:val="22"/>
          <w:szCs w:val="22"/>
        </w:rPr>
        <w:t>leerkrachten</w:t>
      </w:r>
      <w:r w:rsidR="004A2431" w:rsidRPr="0074153F">
        <w:rPr>
          <w:rFonts w:cstheme="minorHAnsi"/>
          <w:sz w:val="22"/>
          <w:szCs w:val="22"/>
        </w:rPr>
        <w:t xml:space="preserve"> en de andere </w:t>
      </w:r>
      <w:r w:rsidR="00D44EA6" w:rsidRPr="0074153F">
        <w:rPr>
          <w:rFonts w:cstheme="minorHAnsi"/>
          <w:sz w:val="22"/>
          <w:szCs w:val="22"/>
        </w:rPr>
        <w:t xml:space="preserve">student </w:t>
      </w:r>
      <w:r w:rsidR="004A2431" w:rsidRPr="0074153F">
        <w:rPr>
          <w:rFonts w:cstheme="minorHAnsi"/>
          <w:sz w:val="22"/>
          <w:szCs w:val="22"/>
        </w:rPr>
        <w:t xml:space="preserve">op de leerlingen. </w:t>
      </w:r>
    </w:p>
    <w:p w14:paraId="09EDAF43" w14:textId="77777777" w:rsidR="005A3C1D" w:rsidRPr="0074153F" w:rsidRDefault="0055310B" w:rsidP="005A3C1D">
      <w:pPr>
        <w:pStyle w:val="Lijstalinea"/>
        <w:numPr>
          <w:ilvl w:val="0"/>
          <w:numId w:val="6"/>
        </w:numPr>
        <w:rPr>
          <w:rFonts w:cstheme="minorHAnsi"/>
          <w:sz w:val="22"/>
          <w:szCs w:val="22"/>
        </w:rPr>
      </w:pPr>
      <w:r w:rsidRPr="0074153F">
        <w:rPr>
          <w:rFonts w:cstheme="minorHAnsi"/>
          <w:sz w:val="22"/>
          <w:szCs w:val="22"/>
        </w:rPr>
        <w:t>Een andere mogelijkheid is dat d</w:t>
      </w:r>
      <w:r w:rsidR="008C0A65" w:rsidRPr="0074153F">
        <w:rPr>
          <w:rFonts w:cstheme="minorHAnsi"/>
          <w:sz w:val="22"/>
          <w:szCs w:val="22"/>
        </w:rPr>
        <w:t>e stude</w:t>
      </w:r>
      <w:r w:rsidR="004A2431" w:rsidRPr="0074153F">
        <w:rPr>
          <w:rFonts w:cstheme="minorHAnsi"/>
          <w:sz w:val="22"/>
          <w:szCs w:val="22"/>
        </w:rPr>
        <w:t>n</w:t>
      </w:r>
      <w:r w:rsidR="008C0A65" w:rsidRPr="0074153F">
        <w:rPr>
          <w:rFonts w:cstheme="minorHAnsi"/>
          <w:sz w:val="22"/>
          <w:szCs w:val="22"/>
        </w:rPr>
        <w:t xml:space="preserve">ten </w:t>
      </w:r>
      <w:r w:rsidRPr="0074153F">
        <w:rPr>
          <w:rFonts w:cstheme="minorHAnsi"/>
          <w:sz w:val="22"/>
          <w:szCs w:val="22"/>
        </w:rPr>
        <w:t xml:space="preserve">hetzelfde onderwerp onderzoeken maar dan in </w:t>
      </w:r>
      <w:r w:rsidR="004A2431" w:rsidRPr="0074153F">
        <w:rPr>
          <w:rFonts w:cstheme="minorHAnsi"/>
          <w:sz w:val="22"/>
          <w:szCs w:val="22"/>
        </w:rPr>
        <w:t>verschillende groepen</w:t>
      </w:r>
      <w:r w:rsidR="009529D3" w:rsidRPr="0074153F">
        <w:rPr>
          <w:rFonts w:cstheme="minorHAnsi"/>
          <w:sz w:val="22"/>
          <w:szCs w:val="22"/>
        </w:rPr>
        <w:t>. Dus bijvoorbeeld</w:t>
      </w:r>
      <w:r w:rsidR="00331995" w:rsidRPr="0074153F">
        <w:rPr>
          <w:rFonts w:cstheme="minorHAnsi"/>
          <w:sz w:val="22"/>
          <w:szCs w:val="22"/>
        </w:rPr>
        <w:t>,</w:t>
      </w:r>
      <w:r w:rsidR="009529D3" w:rsidRPr="0074153F">
        <w:rPr>
          <w:rFonts w:cstheme="minorHAnsi"/>
          <w:sz w:val="22"/>
          <w:szCs w:val="22"/>
        </w:rPr>
        <w:t xml:space="preserve"> een student doet </w:t>
      </w:r>
      <w:r w:rsidR="00331995" w:rsidRPr="0074153F">
        <w:rPr>
          <w:rFonts w:cstheme="minorHAnsi"/>
          <w:sz w:val="22"/>
          <w:szCs w:val="22"/>
        </w:rPr>
        <w:t xml:space="preserve">het onderzoek in </w:t>
      </w:r>
      <w:r w:rsidR="009529D3" w:rsidRPr="0074153F">
        <w:rPr>
          <w:rFonts w:cstheme="minorHAnsi"/>
          <w:sz w:val="22"/>
          <w:szCs w:val="22"/>
        </w:rPr>
        <w:t>de groep</w:t>
      </w:r>
      <w:r w:rsidR="00331995" w:rsidRPr="0074153F">
        <w:rPr>
          <w:rFonts w:cstheme="minorHAnsi"/>
          <w:sz w:val="22"/>
          <w:szCs w:val="22"/>
        </w:rPr>
        <w:t>en</w:t>
      </w:r>
      <w:r w:rsidR="009529D3" w:rsidRPr="0074153F">
        <w:rPr>
          <w:rFonts w:cstheme="minorHAnsi"/>
          <w:sz w:val="22"/>
          <w:szCs w:val="22"/>
        </w:rPr>
        <w:t xml:space="preserve"> 1-2  en de ander </w:t>
      </w:r>
      <w:r w:rsidR="00331995" w:rsidRPr="0074153F">
        <w:rPr>
          <w:rFonts w:cstheme="minorHAnsi"/>
          <w:sz w:val="22"/>
          <w:szCs w:val="22"/>
        </w:rPr>
        <w:t xml:space="preserve">in de </w:t>
      </w:r>
      <w:r w:rsidR="009529D3" w:rsidRPr="0074153F">
        <w:rPr>
          <w:rFonts w:cstheme="minorHAnsi"/>
          <w:sz w:val="22"/>
          <w:szCs w:val="22"/>
        </w:rPr>
        <w:t>groep</w:t>
      </w:r>
      <w:r w:rsidR="00331995" w:rsidRPr="0074153F">
        <w:rPr>
          <w:rFonts w:cstheme="minorHAnsi"/>
          <w:sz w:val="22"/>
          <w:szCs w:val="22"/>
        </w:rPr>
        <w:t>en</w:t>
      </w:r>
      <w:r w:rsidR="009529D3" w:rsidRPr="0074153F">
        <w:rPr>
          <w:rFonts w:cstheme="minorHAnsi"/>
          <w:sz w:val="22"/>
          <w:szCs w:val="22"/>
        </w:rPr>
        <w:t xml:space="preserve"> 3-4 of bovenbouw groep</w:t>
      </w:r>
      <w:r w:rsidR="00331995" w:rsidRPr="0074153F">
        <w:rPr>
          <w:rFonts w:cstheme="minorHAnsi"/>
          <w:sz w:val="22"/>
          <w:szCs w:val="22"/>
        </w:rPr>
        <w:t>en</w:t>
      </w:r>
      <w:r w:rsidR="009529D3" w:rsidRPr="0074153F">
        <w:rPr>
          <w:rFonts w:cstheme="minorHAnsi"/>
          <w:sz w:val="22"/>
          <w:szCs w:val="22"/>
        </w:rPr>
        <w:t xml:space="preserve">. </w:t>
      </w:r>
    </w:p>
    <w:p w14:paraId="2BD4F680" w14:textId="77777777" w:rsidR="005A3C1D" w:rsidRPr="005A3C1D" w:rsidRDefault="005A3C1D" w:rsidP="005A3C1D">
      <w:pPr>
        <w:pStyle w:val="Lijstalinea"/>
        <w:rPr>
          <w:rFonts w:cstheme="minorHAnsi"/>
          <w:sz w:val="22"/>
          <w:szCs w:val="22"/>
        </w:rPr>
      </w:pPr>
    </w:p>
    <w:p w14:paraId="2A9BE5DF" w14:textId="385141CD" w:rsidR="006A5E2C" w:rsidRPr="000F76CB" w:rsidRDefault="000030A5" w:rsidP="000F76CB">
      <w:pPr>
        <w:pStyle w:val="Lijstalinea"/>
        <w:numPr>
          <w:ilvl w:val="0"/>
          <w:numId w:val="12"/>
        </w:numPr>
        <w:rPr>
          <w:rFonts w:cstheme="minorHAnsi"/>
          <w:sz w:val="22"/>
          <w:szCs w:val="22"/>
        </w:rPr>
      </w:pPr>
      <w:r w:rsidRPr="000F76CB">
        <w:rPr>
          <w:rFonts w:cstheme="minorHAnsi"/>
          <w:sz w:val="22"/>
          <w:szCs w:val="22"/>
        </w:rPr>
        <w:t xml:space="preserve">Vraag aan de student of </w:t>
      </w:r>
      <w:r w:rsidR="004E15C2" w:rsidRPr="000F76CB">
        <w:rPr>
          <w:rFonts w:cstheme="minorHAnsi"/>
          <w:sz w:val="22"/>
          <w:szCs w:val="22"/>
        </w:rPr>
        <w:t xml:space="preserve">je </w:t>
      </w:r>
      <w:r w:rsidR="00D57B13" w:rsidRPr="000F76CB">
        <w:rPr>
          <w:rFonts w:cstheme="minorHAnsi"/>
          <w:sz w:val="22"/>
          <w:szCs w:val="22"/>
        </w:rPr>
        <w:t xml:space="preserve">altijd </w:t>
      </w:r>
      <w:r w:rsidR="006A5B29" w:rsidRPr="000F76CB">
        <w:rPr>
          <w:rFonts w:cstheme="minorHAnsi"/>
          <w:sz w:val="22"/>
          <w:szCs w:val="22"/>
        </w:rPr>
        <w:t>ingekopieerd</w:t>
      </w:r>
      <w:r w:rsidR="00D57B13" w:rsidRPr="000F76CB">
        <w:rPr>
          <w:rFonts w:cstheme="minorHAnsi"/>
          <w:sz w:val="22"/>
          <w:szCs w:val="22"/>
        </w:rPr>
        <w:t xml:space="preserve"> </w:t>
      </w:r>
      <w:r w:rsidR="006A5B29" w:rsidRPr="000F76CB">
        <w:rPr>
          <w:rFonts w:cstheme="minorHAnsi"/>
          <w:sz w:val="22"/>
          <w:szCs w:val="22"/>
        </w:rPr>
        <w:t>kan</w:t>
      </w:r>
      <w:r w:rsidR="00D57B13" w:rsidRPr="000F76CB">
        <w:rPr>
          <w:rFonts w:cstheme="minorHAnsi"/>
          <w:sz w:val="22"/>
          <w:szCs w:val="22"/>
        </w:rPr>
        <w:t xml:space="preserve"> worden bij de mails </w:t>
      </w:r>
      <w:r w:rsidR="006A5B29" w:rsidRPr="000F76CB">
        <w:rPr>
          <w:rFonts w:cstheme="minorHAnsi"/>
          <w:sz w:val="22"/>
          <w:szCs w:val="22"/>
        </w:rPr>
        <w:t>tussen de</w:t>
      </w:r>
      <w:r w:rsidR="00D57B13" w:rsidRPr="000F76CB">
        <w:rPr>
          <w:rFonts w:cstheme="minorHAnsi"/>
          <w:sz w:val="22"/>
          <w:szCs w:val="22"/>
        </w:rPr>
        <w:t xml:space="preserve"> pabo-onderzoeksbegeleide</w:t>
      </w:r>
      <w:r w:rsidR="006A5B29" w:rsidRPr="000F76CB">
        <w:rPr>
          <w:rFonts w:cstheme="minorHAnsi"/>
          <w:sz w:val="22"/>
          <w:szCs w:val="22"/>
        </w:rPr>
        <w:t xml:space="preserve">r en de student. Dan blijf je op de hoogte van de feedback </w:t>
      </w:r>
      <w:r w:rsidR="000F76CB" w:rsidRPr="000F76CB">
        <w:rPr>
          <w:rFonts w:cstheme="minorHAnsi"/>
          <w:sz w:val="22"/>
          <w:szCs w:val="22"/>
        </w:rPr>
        <w:t>die</w:t>
      </w:r>
      <w:r w:rsidR="006A5B29" w:rsidRPr="000F76CB">
        <w:rPr>
          <w:rFonts w:cstheme="minorHAnsi"/>
          <w:sz w:val="22"/>
          <w:szCs w:val="22"/>
        </w:rPr>
        <w:t xml:space="preserve"> de </w:t>
      </w:r>
      <w:r w:rsidR="000F76CB" w:rsidRPr="000F76CB">
        <w:rPr>
          <w:rFonts w:cstheme="minorHAnsi"/>
          <w:sz w:val="22"/>
          <w:szCs w:val="22"/>
        </w:rPr>
        <w:t>pabo-onderzoeksbegeleider geeft en kun je zelf ook de begeleider rechtstreeks benaderen mocht dat nodig is.</w:t>
      </w:r>
    </w:p>
    <w:p w14:paraId="2056158A" w14:textId="21850E3A" w:rsidR="000F76CB" w:rsidRDefault="000F76CB">
      <w:pPr>
        <w:rPr>
          <w:rFonts w:cstheme="minorHAnsi"/>
          <w:sz w:val="22"/>
          <w:szCs w:val="22"/>
        </w:rPr>
      </w:pPr>
    </w:p>
    <w:p w14:paraId="087F784D" w14:textId="77777777" w:rsidR="000F76CB" w:rsidRDefault="000F76CB">
      <w:pPr>
        <w:rPr>
          <w:rFonts w:cstheme="minorHAnsi"/>
          <w:sz w:val="22"/>
          <w:szCs w:val="22"/>
        </w:rPr>
      </w:pPr>
    </w:p>
    <w:p w14:paraId="13424804" w14:textId="42BCFABA" w:rsidR="00C17153" w:rsidRDefault="00C17153" w:rsidP="00C17153">
      <w:pPr>
        <w:rPr>
          <w:rFonts w:cstheme="minorHAnsi"/>
          <w:b/>
          <w:bCs/>
          <w:sz w:val="22"/>
          <w:szCs w:val="22"/>
        </w:rPr>
      </w:pPr>
      <w:r w:rsidRPr="006D5BD7">
        <w:rPr>
          <w:rFonts w:cstheme="minorHAnsi"/>
          <w:b/>
          <w:bCs/>
          <w:sz w:val="22"/>
          <w:szCs w:val="22"/>
        </w:rPr>
        <w:t>Onderzoek in de verschillende opleidingsvarianten</w:t>
      </w:r>
    </w:p>
    <w:p w14:paraId="66EB9B71" w14:textId="77777777" w:rsidR="009730F1" w:rsidRDefault="009730F1" w:rsidP="00C17153">
      <w:pPr>
        <w:rPr>
          <w:rFonts w:cstheme="minorHAnsi"/>
          <w:b/>
          <w:bCs/>
          <w:sz w:val="22"/>
          <w:szCs w:val="22"/>
        </w:rPr>
      </w:pPr>
    </w:p>
    <w:p w14:paraId="70D18C27" w14:textId="63A5E5CE" w:rsidR="00C17153" w:rsidRPr="00A61599" w:rsidRDefault="00A61599" w:rsidP="00C17153">
      <w:pPr>
        <w:rPr>
          <w:rFonts w:cstheme="minorHAnsi"/>
          <w:sz w:val="22"/>
          <w:szCs w:val="22"/>
        </w:rPr>
      </w:pPr>
      <w:r>
        <w:rPr>
          <w:rFonts w:cstheme="minorHAnsi"/>
          <w:sz w:val="22"/>
          <w:szCs w:val="22"/>
        </w:rPr>
        <w:t xml:space="preserve">Afhankelijk van de opleidingsvariant die de student volgt, ziet het praktijkonderzoek </w:t>
      </w:r>
      <w:r w:rsidR="0065143A">
        <w:rPr>
          <w:rFonts w:cstheme="minorHAnsi"/>
          <w:sz w:val="22"/>
          <w:szCs w:val="22"/>
        </w:rPr>
        <w:t>er anders uit. Hieronder staan de verschillende opleidingsvarianten</w:t>
      </w:r>
      <w:r w:rsidR="009C6B9E">
        <w:rPr>
          <w:rFonts w:cstheme="minorHAnsi"/>
          <w:sz w:val="22"/>
          <w:szCs w:val="22"/>
        </w:rPr>
        <w:t xml:space="preserve">, het type onderzoek dat studenten doen, en de </w:t>
      </w:r>
      <w:r w:rsidR="007C6707">
        <w:rPr>
          <w:rFonts w:cstheme="minorHAnsi"/>
          <w:sz w:val="22"/>
          <w:szCs w:val="22"/>
        </w:rPr>
        <w:t xml:space="preserve">looptijd ervan. </w:t>
      </w:r>
    </w:p>
    <w:p w14:paraId="7B6487F0" w14:textId="77777777" w:rsidR="00C17153" w:rsidRDefault="00C17153" w:rsidP="00C17153">
      <w:pPr>
        <w:rPr>
          <w:rFonts w:cstheme="minorHAnsi"/>
          <w:b/>
          <w:bCs/>
          <w:sz w:val="22"/>
          <w:szCs w:val="22"/>
        </w:rPr>
      </w:pPr>
    </w:p>
    <w:tbl>
      <w:tblPr>
        <w:tblStyle w:val="Tabelraster"/>
        <w:tblW w:w="9067" w:type="dxa"/>
        <w:tblLook w:val="04A0" w:firstRow="1" w:lastRow="0" w:firstColumn="1" w:lastColumn="0" w:noHBand="0" w:noVBand="1"/>
      </w:tblPr>
      <w:tblGrid>
        <w:gridCol w:w="1832"/>
        <w:gridCol w:w="4967"/>
        <w:gridCol w:w="2268"/>
      </w:tblGrid>
      <w:tr w:rsidR="00C17153" w14:paraId="6CE5538A" w14:textId="77777777" w:rsidTr="001D2276">
        <w:tc>
          <w:tcPr>
            <w:tcW w:w="1832" w:type="dxa"/>
          </w:tcPr>
          <w:p w14:paraId="31FAB80B" w14:textId="77777777" w:rsidR="00C17153" w:rsidRDefault="00C17153" w:rsidP="001D2276">
            <w:pPr>
              <w:rPr>
                <w:rFonts w:cstheme="minorHAnsi"/>
                <w:b/>
                <w:bCs/>
                <w:sz w:val="22"/>
                <w:szCs w:val="22"/>
              </w:rPr>
            </w:pPr>
            <w:r>
              <w:rPr>
                <w:rFonts w:cstheme="minorHAnsi"/>
                <w:b/>
                <w:bCs/>
                <w:sz w:val="22"/>
                <w:szCs w:val="22"/>
              </w:rPr>
              <w:t>Opleidingsvariant</w:t>
            </w:r>
          </w:p>
        </w:tc>
        <w:tc>
          <w:tcPr>
            <w:tcW w:w="4967" w:type="dxa"/>
          </w:tcPr>
          <w:p w14:paraId="7A734BD8" w14:textId="77777777" w:rsidR="00C17153" w:rsidRDefault="00C17153" w:rsidP="001D2276">
            <w:pPr>
              <w:rPr>
                <w:rFonts w:cstheme="minorHAnsi"/>
                <w:b/>
                <w:bCs/>
                <w:sz w:val="22"/>
                <w:szCs w:val="22"/>
              </w:rPr>
            </w:pPr>
            <w:r>
              <w:rPr>
                <w:rFonts w:cstheme="minorHAnsi"/>
                <w:b/>
                <w:bCs/>
                <w:sz w:val="22"/>
                <w:szCs w:val="22"/>
              </w:rPr>
              <w:t>Type</w:t>
            </w:r>
          </w:p>
        </w:tc>
        <w:tc>
          <w:tcPr>
            <w:tcW w:w="2268" w:type="dxa"/>
          </w:tcPr>
          <w:p w14:paraId="3431931B" w14:textId="2EF7EDFA" w:rsidR="00C17153" w:rsidRDefault="007C6707" w:rsidP="001D2276">
            <w:pPr>
              <w:rPr>
                <w:rFonts w:cstheme="minorHAnsi"/>
                <w:b/>
                <w:bCs/>
                <w:sz w:val="22"/>
                <w:szCs w:val="22"/>
              </w:rPr>
            </w:pPr>
            <w:r>
              <w:rPr>
                <w:rFonts w:cstheme="minorHAnsi"/>
                <w:b/>
                <w:bCs/>
                <w:sz w:val="22"/>
                <w:szCs w:val="22"/>
              </w:rPr>
              <w:t>Duur/lengte</w:t>
            </w:r>
          </w:p>
        </w:tc>
      </w:tr>
      <w:tr w:rsidR="00C17153" w:rsidRPr="00785B88" w14:paraId="5C1A7E7B" w14:textId="77777777" w:rsidTr="001D2276">
        <w:tc>
          <w:tcPr>
            <w:tcW w:w="1832" w:type="dxa"/>
          </w:tcPr>
          <w:p w14:paraId="34C2C214" w14:textId="77777777" w:rsidR="00C17153" w:rsidRPr="00785B88" w:rsidRDefault="00C17153" w:rsidP="001D2276">
            <w:pPr>
              <w:rPr>
                <w:rFonts w:cstheme="minorHAnsi"/>
                <w:sz w:val="22"/>
                <w:szCs w:val="22"/>
              </w:rPr>
            </w:pPr>
            <w:r w:rsidRPr="00785B88">
              <w:rPr>
                <w:rFonts w:cstheme="minorHAnsi"/>
                <w:sz w:val="22"/>
                <w:szCs w:val="22"/>
              </w:rPr>
              <w:t>Jaar 3 Voltijd</w:t>
            </w:r>
          </w:p>
        </w:tc>
        <w:tc>
          <w:tcPr>
            <w:tcW w:w="4967" w:type="dxa"/>
          </w:tcPr>
          <w:p w14:paraId="2E9C574D" w14:textId="0F937F67" w:rsidR="00C17153" w:rsidRDefault="009730F1" w:rsidP="001D2276">
            <w:pPr>
              <w:rPr>
                <w:rFonts w:cstheme="minorHAnsi"/>
                <w:sz w:val="22"/>
                <w:szCs w:val="22"/>
              </w:rPr>
            </w:pPr>
            <w:r>
              <w:rPr>
                <w:rFonts w:cstheme="minorHAnsi"/>
                <w:sz w:val="22"/>
                <w:szCs w:val="22"/>
              </w:rPr>
              <w:t>In duo’s, b</w:t>
            </w:r>
            <w:r w:rsidR="00C17153" w:rsidRPr="00785B88">
              <w:rPr>
                <w:rFonts w:cstheme="minorHAnsi"/>
                <w:sz w:val="22"/>
                <w:szCs w:val="22"/>
              </w:rPr>
              <w:t xml:space="preserve">eschrijvend praktijkonderzoek </w:t>
            </w:r>
          </w:p>
          <w:p w14:paraId="3ECDFD3D" w14:textId="77777777" w:rsidR="00C17153" w:rsidRPr="00785B88" w:rsidRDefault="00C17153" w:rsidP="001D2276">
            <w:pPr>
              <w:rPr>
                <w:rFonts w:cstheme="minorHAnsi"/>
                <w:sz w:val="22"/>
                <w:szCs w:val="22"/>
              </w:rPr>
            </w:pPr>
          </w:p>
        </w:tc>
        <w:tc>
          <w:tcPr>
            <w:tcW w:w="2268" w:type="dxa"/>
          </w:tcPr>
          <w:p w14:paraId="7F78E5F2" w14:textId="77777777" w:rsidR="00C17153" w:rsidRPr="00785B88" w:rsidRDefault="00C17153" w:rsidP="001D2276">
            <w:pPr>
              <w:rPr>
                <w:rFonts w:cstheme="minorHAnsi"/>
                <w:sz w:val="22"/>
                <w:szCs w:val="22"/>
              </w:rPr>
            </w:pPr>
            <w:r w:rsidRPr="00785B88">
              <w:rPr>
                <w:rFonts w:cstheme="minorHAnsi"/>
                <w:sz w:val="22"/>
                <w:szCs w:val="22"/>
              </w:rPr>
              <w:t xml:space="preserve">Jaar </w:t>
            </w:r>
          </w:p>
        </w:tc>
      </w:tr>
      <w:tr w:rsidR="00C17153" w:rsidRPr="00785B88" w14:paraId="7EBEC8BB" w14:textId="77777777" w:rsidTr="001D2276">
        <w:tc>
          <w:tcPr>
            <w:tcW w:w="1832" w:type="dxa"/>
          </w:tcPr>
          <w:p w14:paraId="7F732167" w14:textId="77777777" w:rsidR="00C17153" w:rsidRPr="00785B88" w:rsidRDefault="00C17153" w:rsidP="001D2276">
            <w:pPr>
              <w:rPr>
                <w:rFonts w:cstheme="minorHAnsi"/>
                <w:sz w:val="22"/>
                <w:szCs w:val="22"/>
              </w:rPr>
            </w:pPr>
            <w:r w:rsidRPr="00785B88">
              <w:rPr>
                <w:rFonts w:cstheme="minorHAnsi"/>
                <w:sz w:val="22"/>
                <w:szCs w:val="22"/>
              </w:rPr>
              <w:t>Jaar 3 of 4 Deeltijd</w:t>
            </w:r>
          </w:p>
        </w:tc>
        <w:tc>
          <w:tcPr>
            <w:tcW w:w="4967" w:type="dxa"/>
          </w:tcPr>
          <w:p w14:paraId="7ED55BC2" w14:textId="288B5E66" w:rsidR="00C17153" w:rsidRDefault="00C17153" w:rsidP="001D2276">
            <w:pPr>
              <w:rPr>
                <w:rFonts w:cstheme="minorHAnsi"/>
                <w:sz w:val="22"/>
                <w:szCs w:val="22"/>
              </w:rPr>
            </w:pPr>
            <w:r w:rsidRPr="00785B88">
              <w:rPr>
                <w:rFonts w:cstheme="minorHAnsi"/>
                <w:sz w:val="22"/>
                <w:szCs w:val="22"/>
              </w:rPr>
              <w:t xml:space="preserve">Beschrijvend praktijkonderzoek </w:t>
            </w:r>
          </w:p>
          <w:p w14:paraId="5A2E1EAE" w14:textId="77777777" w:rsidR="00C17153" w:rsidRPr="00785B88" w:rsidRDefault="00C17153" w:rsidP="001D2276">
            <w:pPr>
              <w:rPr>
                <w:rFonts w:cstheme="minorHAnsi"/>
                <w:sz w:val="22"/>
                <w:szCs w:val="22"/>
              </w:rPr>
            </w:pPr>
          </w:p>
        </w:tc>
        <w:tc>
          <w:tcPr>
            <w:tcW w:w="2268" w:type="dxa"/>
          </w:tcPr>
          <w:p w14:paraId="365BE722" w14:textId="77777777" w:rsidR="00C17153" w:rsidRPr="00785B88" w:rsidRDefault="00C17153" w:rsidP="001D2276">
            <w:pPr>
              <w:rPr>
                <w:rFonts w:cstheme="minorHAnsi"/>
                <w:sz w:val="22"/>
                <w:szCs w:val="22"/>
              </w:rPr>
            </w:pPr>
            <w:r w:rsidRPr="00785B88">
              <w:rPr>
                <w:rFonts w:cstheme="minorHAnsi"/>
                <w:sz w:val="22"/>
                <w:szCs w:val="22"/>
              </w:rPr>
              <w:t>Flexibel</w:t>
            </w:r>
          </w:p>
        </w:tc>
      </w:tr>
      <w:tr w:rsidR="00C17153" w:rsidRPr="00785B88" w14:paraId="63521800" w14:textId="77777777" w:rsidTr="001D2276">
        <w:tc>
          <w:tcPr>
            <w:tcW w:w="1832" w:type="dxa"/>
          </w:tcPr>
          <w:p w14:paraId="7827B5C7" w14:textId="26DF51AD" w:rsidR="00C17153" w:rsidRPr="00785B88" w:rsidRDefault="00C17153" w:rsidP="001D2276">
            <w:pPr>
              <w:rPr>
                <w:rFonts w:cstheme="minorHAnsi"/>
                <w:sz w:val="22"/>
                <w:szCs w:val="22"/>
              </w:rPr>
            </w:pPr>
            <w:r w:rsidRPr="00785B88">
              <w:rPr>
                <w:rFonts w:cstheme="minorHAnsi"/>
                <w:sz w:val="22"/>
                <w:szCs w:val="22"/>
              </w:rPr>
              <w:t>Jaar 4 Acpa</w:t>
            </w:r>
          </w:p>
        </w:tc>
        <w:tc>
          <w:tcPr>
            <w:tcW w:w="4967" w:type="dxa"/>
          </w:tcPr>
          <w:p w14:paraId="03BA2E27" w14:textId="34C863D9" w:rsidR="00C17153" w:rsidRPr="00785B88" w:rsidRDefault="00E004E6" w:rsidP="001D2276">
            <w:pPr>
              <w:rPr>
                <w:rFonts w:cstheme="minorHAnsi"/>
                <w:sz w:val="22"/>
                <w:szCs w:val="22"/>
              </w:rPr>
            </w:pPr>
            <w:r>
              <w:rPr>
                <w:rFonts w:cstheme="minorHAnsi"/>
                <w:sz w:val="22"/>
                <w:szCs w:val="22"/>
              </w:rPr>
              <w:t xml:space="preserve">Individueel </w:t>
            </w:r>
            <w:r w:rsidR="00C17153" w:rsidRPr="00785B88">
              <w:rPr>
                <w:rFonts w:cstheme="minorHAnsi"/>
                <w:sz w:val="22"/>
                <w:szCs w:val="22"/>
              </w:rPr>
              <w:t>Beschrijvend praktijkonderzoek</w:t>
            </w:r>
            <w:r>
              <w:rPr>
                <w:rFonts w:cstheme="minorHAnsi"/>
                <w:sz w:val="22"/>
                <w:szCs w:val="22"/>
              </w:rPr>
              <w:t xml:space="preserve"> (jaar 4)</w:t>
            </w:r>
            <w:r w:rsidR="00B95F43">
              <w:rPr>
                <w:rFonts w:cstheme="minorHAnsi"/>
                <w:sz w:val="22"/>
                <w:szCs w:val="22"/>
              </w:rPr>
              <w:t xml:space="preserve"> </w:t>
            </w:r>
            <w:r w:rsidR="00B95F43">
              <w:rPr>
                <w:rFonts w:cstheme="minorHAnsi"/>
                <w:sz w:val="22"/>
                <w:szCs w:val="22"/>
              </w:rPr>
              <w:t>(cohort 202</w:t>
            </w:r>
            <w:r w:rsidR="00B95F43">
              <w:rPr>
                <w:rFonts w:cstheme="minorHAnsi"/>
                <w:sz w:val="22"/>
                <w:szCs w:val="22"/>
              </w:rPr>
              <w:t>4</w:t>
            </w:r>
            <w:r w:rsidR="00B95F43">
              <w:rPr>
                <w:rFonts w:cstheme="minorHAnsi"/>
                <w:sz w:val="22"/>
                <w:szCs w:val="22"/>
              </w:rPr>
              <w:t>-202</w:t>
            </w:r>
            <w:r w:rsidR="00B95F43">
              <w:rPr>
                <w:rFonts w:cstheme="minorHAnsi"/>
                <w:sz w:val="22"/>
                <w:szCs w:val="22"/>
              </w:rPr>
              <w:t>5</w:t>
            </w:r>
            <w:r w:rsidR="00B95F43">
              <w:rPr>
                <w:rFonts w:cstheme="minorHAnsi"/>
                <w:sz w:val="22"/>
                <w:szCs w:val="22"/>
              </w:rPr>
              <w:t xml:space="preserve"> </w:t>
            </w:r>
            <w:r w:rsidR="00B95F43">
              <w:rPr>
                <w:rFonts w:cstheme="minorHAnsi"/>
                <w:sz w:val="22"/>
                <w:szCs w:val="22"/>
              </w:rPr>
              <w:t>i</w:t>
            </w:r>
            <w:r w:rsidR="00B95F43">
              <w:rPr>
                <w:rFonts w:cstheme="minorHAnsi"/>
                <w:sz w:val="22"/>
                <w:szCs w:val="22"/>
              </w:rPr>
              <w:t xml:space="preserve">s het laatste waarin dit onderdeel opgenomen </w:t>
            </w:r>
            <w:r w:rsidR="00B95F43">
              <w:rPr>
                <w:rFonts w:cstheme="minorHAnsi"/>
                <w:sz w:val="22"/>
                <w:szCs w:val="22"/>
              </w:rPr>
              <w:t>i</w:t>
            </w:r>
            <w:r w:rsidR="00B95F43">
              <w:rPr>
                <w:rFonts w:cstheme="minorHAnsi"/>
                <w:sz w:val="22"/>
                <w:szCs w:val="22"/>
              </w:rPr>
              <w:t>s)</w:t>
            </w:r>
          </w:p>
        </w:tc>
        <w:tc>
          <w:tcPr>
            <w:tcW w:w="2268" w:type="dxa"/>
          </w:tcPr>
          <w:p w14:paraId="188938BB" w14:textId="77777777" w:rsidR="00C17153" w:rsidRPr="00785B88" w:rsidRDefault="00C17153" w:rsidP="001D2276">
            <w:pPr>
              <w:rPr>
                <w:rFonts w:cstheme="minorHAnsi"/>
                <w:sz w:val="22"/>
                <w:szCs w:val="22"/>
              </w:rPr>
            </w:pPr>
            <w:r w:rsidRPr="00785B88">
              <w:rPr>
                <w:rFonts w:cstheme="minorHAnsi"/>
                <w:sz w:val="22"/>
                <w:szCs w:val="22"/>
              </w:rPr>
              <w:t>Jaar</w:t>
            </w:r>
          </w:p>
        </w:tc>
      </w:tr>
      <w:tr w:rsidR="00C17153" w:rsidRPr="00785B88" w14:paraId="3C3FCCE5" w14:textId="77777777" w:rsidTr="001D2276">
        <w:tc>
          <w:tcPr>
            <w:tcW w:w="1832" w:type="dxa"/>
          </w:tcPr>
          <w:p w14:paraId="5F6FAF6F" w14:textId="77777777" w:rsidR="00C17153" w:rsidRPr="00785B88" w:rsidRDefault="00C17153" w:rsidP="001D2276">
            <w:pPr>
              <w:rPr>
                <w:rFonts w:cstheme="minorHAnsi"/>
                <w:sz w:val="22"/>
                <w:szCs w:val="22"/>
              </w:rPr>
            </w:pPr>
            <w:r w:rsidRPr="00785B88">
              <w:rPr>
                <w:rFonts w:cstheme="minorHAnsi"/>
                <w:sz w:val="22"/>
                <w:szCs w:val="22"/>
              </w:rPr>
              <w:t>Plusgroep (vertragende studenten)</w:t>
            </w:r>
          </w:p>
        </w:tc>
        <w:tc>
          <w:tcPr>
            <w:tcW w:w="4967" w:type="dxa"/>
          </w:tcPr>
          <w:p w14:paraId="0AEA6DF4" w14:textId="77777777" w:rsidR="00C17153" w:rsidRDefault="00C17153" w:rsidP="001D2276">
            <w:pPr>
              <w:rPr>
                <w:rFonts w:cstheme="minorHAnsi"/>
                <w:sz w:val="22"/>
                <w:szCs w:val="22"/>
              </w:rPr>
            </w:pPr>
            <w:r w:rsidRPr="00785B88">
              <w:rPr>
                <w:rFonts w:cstheme="minorHAnsi"/>
                <w:sz w:val="22"/>
                <w:szCs w:val="22"/>
              </w:rPr>
              <w:t>Beschrijvend praktijkonderzoek</w:t>
            </w:r>
          </w:p>
          <w:p w14:paraId="5AAA23B1" w14:textId="732AC209" w:rsidR="00B91F72" w:rsidRPr="00785B88" w:rsidRDefault="00B91F72" w:rsidP="001D2276">
            <w:pPr>
              <w:rPr>
                <w:rFonts w:cstheme="minorHAnsi"/>
                <w:sz w:val="22"/>
                <w:szCs w:val="22"/>
              </w:rPr>
            </w:pPr>
            <w:r>
              <w:rPr>
                <w:rFonts w:cstheme="minorHAnsi"/>
                <w:sz w:val="22"/>
                <w:szCs w:val="22"/>
              </w:rPr>
              <w:t>Acpa3+: literatuuronderzoek</w:t>
            </w:r>
            <w:r w:rsidR="00E07349">
              <w:rPr>
                <w:rFonts w:cstheme="minorHAnsi"/>
                <w:sz w:val="22"/>
                <w:szCs w:val="22"/>
              </w:rPr>
              <w:t xml:space="preserve"> (cohort 2023-2024 was </w:t>
            </w:r>
            <w:r w:rsidR="0050699E">
              <w:rPr>
                <w:rFonts w:cstheme="minorHAnsi"/>
                <w:sz w:val="22"/>
                <w:szCs w:val="22"/>
              </w:rPr>
              <w:t>het</w:t>
            </w:r>
            <w:r w:rsidR="00E07349">
              <w:rPr>
                <w:rFonts w:cstheme="minorHAnsi"/>
                <w:sz w:val="22"/>
                <w:szCs w:val="22"/>
              </w:rPr>
              <w:t xml:space="preserve"> laatste waarin dit onderdeel opgenomen was)</w:t>
            </w:r>
          </w:p>
        </w:tc>
        <w:tc>
          <w:tcPr>
            <w:tcW w:w="2268" w:type="dxa"/>
          </w:tcPr>
          <w:p w14:paraId="4C282C7E" w14:textId="77777777" w:rsidR="00C17153" w:rsidRPr="00785B88" w:rsidRDefault="00C17153" w:rsidP="001D2276">
            <w:pPr>
              <w:rPr>
                <w:rFonts w:cstheme="minorHAnsi"/>
                <w:sz w:val="22"/>
                <w:szCs w:val="22"/>
              </w:rPr>
            </w:pPr>
            <w:r w:rsidRPr="00785B88">
              <w:rPr>
                <w:rFonts w:cstheme="minorHAnsi"/>
                <w:sz w:val="22"/>
                <w:szCs w:val="22"/>
              </w:rPr>
              <w:t>Flexibel</w:t>
            </w:r>
          </w:p>
        </w:tc>
      </w:tr>
      <w:tr w:rsidR="00C17153" w:rsidRPr="00785B88" w14:paraId="589EE0AC" w14:textId="77777777" w:rsidTr="001D2276">
        <w:tc>
          <w:tcPr>
            <w:tcW w:w="1832" w:type="dxa"/>
          </w:tcPr>
          <w:p w14:paraId="76A42EFA" w14:textId="77777777" w:rsidR="00C17153" w:rsidRPr="00785B88" w:rsidRDefault="00C17153" w:rsidP="001D2276">
            <w:pPr>
              <w:rPr>
                <w:rFonts w:cstheme="minorHAnsi"/>
                <w:sz w:val="22"/>
                <w:szCs w:val="22"/>
              </w:rPr>
            </w:pPr>
            <w:r w:rsidRPr="00785B88">
              <w:rPr>
                <w:rFonts w:cstheme="minorHAnsi"/>
                <w:sz w:val="22"/>
                <w:szCs w:val="22"/>
              </w:rPr>
              <w:t xml:space="preserve">Jaar </w:t>
            </w:r>
            <w:r>
              <w:rPr>
                <w:rFonts w:cstheme="minorHAnsi"/>
                <w:sz w:val="22"/>
                <w:szCs w:val="22"/>
              </w:rPr>
              <w:t xml:space="preserve">4 </w:t>
            </w:r>
            <w:r w:rsidRPr="00785B88">
              <w:rPr>
                <w:rFonts w:cstheme="minorHAnsi"/>
                <w:sz w:val="22"/>
                <w:szCs w:val="22"/>
              </w:rPr>
              <w:t>Minor</w:t>
            </w:r>
          </w:p>
        </w:tc>
        <w:tc>
          <w:tcPr>
            <w:tcW w:w="4967" w:type="dxa"/>
          </w:tcPr>
          <w:p w14:paraId="13AB1918" w14:textId="77777777" w:rsidR="00C17153" w:rsidRDefault="00C17153" w:rsidP="001D2276">
            <w:pPr>
              <w:rPr>
                <w:rFonts w:cstheme="minorHAnsi"/>
                <w:sz w:val="22"/>
                <w:szCs w:val="22"/>
              </w:rPr>
            </w:pPr>
            <w:r w:rsidRPr="00785B88">
              <w:rPr>
                <w:rFonts w:cstheme="minorHAnsi"/>
                <w:sz w:val="22"/>
                <w:szCs w:val="22"/>
              </w:rPr>
              <w:t>Keuze-onderwijs, informeer bij student</w:t>
            </w:r>
          </w:p>
          <w:p w14:paraId="25EE7354" w14:textId="77777777" w:rsidR="00C17153" w:rsidRPr="00785B88" w:rsidRDefault="00C17153" w:rsidP="001D2276">
            <w:pPr>
              <w:rPr>
                <w:rFonts w:cstheme="minorHAnsi"/>
                <w:sz w:val="22"/>
                <w:szCs w:val="22"/>
              </w:rPr>
            </w:pPr>
          </w:p>
        </w:tc>
        <w:tc>
          <w:tcPr>
            <w:tcW w:w="2268" w:type="dxa"/>
          </w:tcPr>
          <w:p w14:paraId="47CB2D8A" w14:textId="77777777" w:rsidR="00C17153" w:rsidRPr="00785B88" w:rsidRDefault="00C17153" w:rsidP="001D2276">
            <w:pPr>
              <w:rPr>
                <w:rFonts w:cstheme="minorHAnsi"/>
                <w:sz w:val="22"/>
                <w:szCs w:val="22"/>
              </w:rPr>
            </w:pPr>
            <w:r w:rsidRPr="00785B88">
              <w:rPr>
                <w:rFonts w:cstheme="minorHAnsi"/>
                <w:sz w:val="22"/>
                <w:szCs w:val="22"/>
              </w:rPr>
              <w:t>Jaar/Flexibel</w:t>
            </w:r>
          </w:p>
        </w:tc>
      </w:tr>
      <w:tr w:rsidR="00C17153" w:rsidRPr="00785B88" w14:paraId="3FAACB82" w14:textId="77777777" w:rsidTr="001D2276">
        <w:tc>
          <w:tcPr>
            <w:tcW w:w="1832" w:type="dxa"/>
          </w:tcPr>
          <w:p w14:paraId="621E02A5" w14:textId="77777777" w:rsidR="00C17153" w:rsidRPr="00785B88" w:rsidRDefault="00C17153" w:rsidP="001D2276">
            <w:pPr>
              <w:rPr>
                <w:rFonts w:cstheme="minorHAnsi"/>
                <w:sz w:val="22"/>
                <w:szCs w:val="22"/>
              </w:rPr>
            </w:pPr>
            <w:r w:rsidRPr="00785B88">
              <w:rPr>
                <w:rFonts w:cstheme="minorHAnsi"/>
                <w:sz w:val="22"/>
                <w:szCs w:val="22"/>
              </w:rPr>
              <w:t>Tweejarige deeltijd en zij-instroom</w:t>
            </w:r>
          </w:p>
        </w:tc>
        <w:tc>
          <w:tcPr>
            <w:tcW w:w="4967" w:type="dxa"/>
          </w:tcPr>
          <w:p w14:paraId="34585DD1" w14:textId="77777777" w:rsidR="00C17153" w:rsidRPr="00785B88" w:rsidRDefault="00C17153" w:rsidP="001D2276">
            <w:pPr>
              <w:rPr>
                <w:rFonts w:cstheme="minorHAnsi"/>
                <w:sz w:val="22"/>
                <w:szCs w:val="22"/>
              </w:rPr>
            </w:pPr>
            <w:r w:rsidRPr="00785B88">
              <w:rPr>
                <w:rFonts w:cstheme="minorHAnsi"/>
                <w:sz w:val="22"/>
                <w:szCs w:val="22"/>
              </w:rPr>
              <w:t>Geen onderzoek in curriculum</w:t>
            </w:r>
          </w:p>
        </w:tc>
        <w:tc>
          <w:tcPr>
            <w:tcW w:w="2268" w:type="dxa"/>
          </w:tcPr>
          <w:p w14:paraId="3D13E7A7" w14:textId="77777777" w:rsidR="00C17153" w:rsidRPr="00785B88" w:rsidRDefault="00C17153" w:rsidP="001D2276">
            <w:pPr>
              <w:rPr>
                <w:rFonts w:cstheme="minorHAnsi"/>
                <w:sz w:val="22"/>
                <w:szCs w:val="22"/>
              </w:rPr>
            </w:pPr>
            <w:r w:rsidRPr="00785B88">
              <w:rPr>
                <w:rFonts w:cstheme="minorHAnsi"/>
                <w:sz w:val="22"/>
                <w:szCs w:val="22"/>
              </w:rPr>
              <w:t>n.v.t</w:t>
            </w:r>
          </w:p>
        </w:tc>
      </w:tr>
    </w:tbl>
    <w:p w14:paraId="164E0BE7" w14:textId="77777777" w:rsidR="00C17153" w:rsidRPr="00785B88" w:rsidRDefault="00C17153" w:rsidP="00C17153">
      <w:pPr>
        <w:rPr>
          <w:rFonts w:cstheme="minorHAnsi"/>
          <w:sz w:val="22"/>
          <w:szCs w:val="22"/>
        </w:rPr>
      </w:pPr>
    </w:p>
    <w:p w14:paraId="4B2B4FF2" w14:textId="77777777" w:rsidR="00C17153" w:rsidRDefault="00C17153" w:rsidP="00C17153">
      <w:pPr>
        <w:rPr>
          <w:rFonts w:cstheme="minorHAnsi"/>
          <w:sz w:val="22"/>
          <w:szCs w:val="22"/>
        </w:rPr>
      </w:pPr>
    </w:p>
    <w:p w14:paraId="57A6C523" w14:textId="77777777" w:rsidR="00C17153" w:rsidRDefault="00C17153" w:rsidP="00C17153">
      <w:pPr>
        <w:rPr>
          <w:rFonts w:cstheme="minorHAnsi"/>
          <w:sz w:val="22"/>
          <w:szCs w:val="22"/>
        </w:rPr>
      </w:pPr>
    </w:p>
    <w:p w14:paraId="33E5C1D5" w14:textId="77777777" w:rsidR="00C17153" w:rsidRDefault="00C17153" w:rsidP="00C17153">
      <w:pPr>
        <w:rPr>
          <w:rFonts w:cstheme="minorHAnsi"/>
          <w:sz w:val="22"/>
          <w:szCs w:val="22"/>
        </w:rPr>
      </w:pPr>
    </w:p>
    <w:p w14:paraId="2D19B087" w14:textId="77777777" w:rsidR="002C5677" w:rsidRDefault="002C5677" w:rsidP="002C5677">
      <w:pPr>
        <w:rPr>
          <w:rFonts w:cstheme="minorHAnsi"/>
          <w:sz w:val="22"/>
          <w:szCs w:val="22"/>
        </w:rPr>
      </w:pPr>
    </w:p>
    <w:sectPr w:rsidR="002C5677" w:rsidSect="00302706">
      <w:footerReference w:type="default" r:id="rId9"/>
      <w:footnotePr>
        <w:numFmt w:val="chicago"/>
      </w:foot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FDDB" w14:textId="77777777" w:rsidR="00AF4D81" w:rsidRDefault="00AF4D81" w:rsidP="00E5472E">
      <w:r>
        <w:separator/>
      </w:r>
    </w:p>
  </w:endnote>
  <w:endnote w:type="continuationSeparator" w:id="0">
    <w:p w14:paraId="76B65B4F" w14:textId="77777777" w:rsidR="00AF4D81" w:rsidRDefault="00AF4D81" w:rsidP="00E5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931208"/>
      <w:docPartObj>
        <w:docPartGallery w:val="Page Numbers (Bottom of Page)"/>
        <w:docPartUnique/>
      </w:docPartObj>
    </w:sdtPr>
    <w:sdtContent>
      <w:p w14:paraId="2AB7EBBE" w14:textId="1E2C8B32" w:rsidR="00D020BA" w:rsidRDefault="00D020BA">
        <w:pPr>
          <w:pStyle w:val="Voettekst"/>
          <w:jc w:val="right"/>
        </w:pPr>
        <w:r>
          <w:fldChar w:fldCharType="begin"/>
        </w:r>
        <w:r>
          <w:instrText>PAGE   \* MERGEFORMAT</w:instrText>
        </w:r>
        <w:r>
          <w:fldChar w:fldCharType="separate"/>
        </w:r>
        <w:r>
          <w:t>2</w:t>
        </w:r>
        <w:r>
          <w:fldChar w:fldCharType="end"/>
        </w:r>
      </w:p>
    </w:sdtContent>
  </w:sdt>
  <w:p w14:paraId="6702B021" w14:textId="77777777" w:rsidR="00D020BA" w:rsidRDefault="00D020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299B" w14:textId="77777777" w:rsidR="00AF4D81" w:rsidRDefault="00AF4D81" w:rsidP="00E5472E">
      <w:r>
        <w:separator/>
      </w:r>
    </w:p>
  </w:footnote>
  <w:footnote w:type="continuationSeparator" w:id="0">
    <w:p w14:paraId="21E9673D" w14:textId="77777777" w:rsidR="00AF4D81" w:rsidRDefault="00AF4D81" w:rsidP="00E54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19E"/>
    <w:multiLevelType w:val="hybridMultilevel"/>
    <w:tmpl w:val="B8A2B7CE"/>
    <w:lvl w:ilvl="0" w:tplc="8BACDD4E">
      <w:start w:val="3"/>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F55C5A"/>
    <w:multiLevelType w:val="hybridMultilevel"/>
    <w:tmpl w:val="45AC5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9D83217"/>
    <w:multiLevelType w:val="hybridMultilevel"/>
    <w:tmpl w:val="ED0EE9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2C0737"/>
    <w:multiLevelType w:val="hybridMultilevel"/>
    <w:tmpl w:val="C25E1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F40770"/>
    <w:multiLevelType w:val="hybridMultilevel"/>
    <w:tmpl w:val="49F25FBA"/>
    <w:lvl w:ilvl="0" w:tplc="CAD6E882">
      <w:start w:val="1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7B724C6"/>
    <w:multiLevelType w:val="hybridMultilevel"/>
    <w:tmpl w:val="10B44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AC3D15"/>
    <w:multiLevelType w:val="hybridMultilevel"/>
    <w:tmpl w:val="AC8C0BA6"/>
    <w:lvl w:ilvl="0" w:tplc="26B68F08">
      <w:start w:val="25"/>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441804D1"/>
    <w:multiLevelType w:val="hybridMultilevel"/>
    <w:tmpl w:val="D3AA9BF2"/>
    <w:lvl w:ilvl="0" w:tplc="8BACDD4E">
      <w:start w:val="3"/>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8" w15:restartNumberingAfterBreak="0">
    <w:nsid w:val="46DA4B5B"/>
    <w:multiLevelType w:val="hybridMultilevel"/>
    <w:tmpl w:val="6914C4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80235C6"/>
    <w:multiLevelType w:val="hybridMultilevel"/>
    <w:tmpl w:val="34423B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673AAB"/>
    <w:multiLevelType w:val="hybridMultilevel"/>
    <w:tmpl w:val="B568CF42"/>
    <w:lvl w:ilvl="0" w:tplc="8BACDD4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641DE8"/>
    <w:multiLevelType w:val="hybridMultilevel"/>
    <w:tmpl w:val="567C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F3550"/>
    <w:multiLevelType w:val="hybridMultilevel"/>
    <w:tmpl w:val="E954DC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635FC2"/>
    <w:multiLevelType w:val="hybridMultilevel"/>
    <w:tmpl w:val="68FAC662"/>
    <w:lvl w:ilvl="0" w:tplc="8BACDD4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817150">
    <w:abstractNumId w:val="7"/>
  </w:num>
  <w:num w:numId="2" w16cid:durableId="953364242">
    <w:abstractNumId w:val="0"/>
  </w:num>
  <w:num w:numId="3" w16cid:durableId="1894467063">
    <w:abstractNumId w:val="11"/>
  </w:num>
  <w:num w:numId="4" w16cid:durableId="1365981749">
    <w:abstractNumId w:val="9"/>
  </w:num>
  <w:num w:numId="5" w16cid:durableId="1972058247">
    <w:abstractNumId w:val="13"/>
  </w:num>
  <w:num w:numId="6" w16cid:durableId="314534770">
    <w:abstractNumId w:val="10"/>
  </w:num>
  <w:num w:numId="7" w16cid:durableId="311566667">
    <w:abstractNumId w:val="2"/>
  </w:num>
  <w:num w:numId="8" w16cid:durableId="1682123810">
    <w:abstractNumId w:val="12"/>
  </w:num>
  <w:num w:numId="9" w16cid:durableId="1802502783">
    <w:abstractNumId w:val="3"/>
  </w:num>
  <w:num w:numId="10" w16cid:durableId="1984265985">
    <w:abstractNumId w:val="4"/>
  </w:num>
  <w:num w:numId="11" w16cid:durableId="1939092889">
    <w:abstractNumId w:val="6"/>
  </w:num>
  <w:num w:numId="12" w16cid:durableId="1003707093">
    <w:abstractNumId w:val="8"/>
  </w:num>
  <w:num w:numId="13" w16cid:durableId="580407125">
    <w:abstractNumId w:val="1"/>
  </w:num>
  <w:num w:numId="14" w16cid:durableId="867060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6D"/>
    <w:rsid w:val="000030A5"/>
    <w:rsid w:val="00003412"/>
    <w:rsid w:val="000106B0"/>
    <w:rsid w:val="00021519"/>
    <w:rsid w:val="00027DEC"/>
    <w:rsid w:val="00055B44"/>
    <w:rsid w:val="00084872"/>
    <w:rsid w:val="000941A9"/>
    <w:rsid w:val="00094E06"/>
    <w:rsid w:val="00095311"/>
    <w:rsid w:val="000B28A5"/>
    <w:rsid w:val="000B5A72"/>
    <w:rsid w:val="000D57DC"/>
    <w:rsid w:val="000D7673"/>
    <w:rsid w:val="000F53E9"/>
    <w:rsid w:val="000F76CB"/>
    <w:rsid w:val="00100F7A"/>
    <w:rsid w:val="00133AA4"/>
    <w:rsid w:val="0013589E"/>
    <w:rsid w:val="00143BFE"/>
    <w:rsid w:val="00156D30"/>
    <w:rsid w:val="00172D24"/>
    <w:rsid w:val="00190519"/>
    <w:rsid w:val="001B6769"/>
    <w:rsid w:val="001C0EBD"/>
    <w:rsid w:val="001C6336"/>
    <w:rsid w:val="001E7966"/>
    <w:rsid w:val="00202667"/>
    <w:rsid w:val="00210EA1"/>
    <w:rsid w:val="00210FE2"/>
    <w:rsid w:val="00211AF2"/>
    <w:rsid w:val="002157D1"/>
    <w:rsid w:val="00215A77"/>
    <w:rsid w:val="002438C2"/>
    <w:rsid w:val="00247744"/>
    <w:rsid w:val="00251327"/>
    <w:rsid w:val="0026576D"/>
    <w:rsid w:val="0028145C"/>
    <w:rsid w:val="0028164D"/>
    <w:rsid w:val="00292313"/>
    <w:rsid w:val="002A50DF"/>
    <w:rsid w:val="002A61BB"/>
    <w:rsid w:val="002B0086"/>
    <w:rsid w:val="002B52FF"/>
    <w:rsid w:val="002B53CD"/>
    <w:rsid w:val="002C5677"/>
    <w:rsid w:val="002D10D3"/>
    <w:rsid w:val="002D28FD"/>
    <w:rsid w:val="002D5611"/>
    <w:rsid w:val="00302706"/>
    <w:rsid w:val="00306F7D"/>
    <w:rsid w:val="00323DAA"/>
    <w:rsid w:val="00324FED"/>
    <w:rsid w:val="00331995"/>
    <w:rsid w:val="00343270"/>
    <w:rsid w:val="00346797"/>
    <w:rsid w:val="00362F5E"/>
    <w:rsid w:val="003714C7"/>
    <w:rsid w:val="00376211"/>
    <w:rsid w:val="003A11F4"/>
    <w:rsid w:val="003A1BA8"/>
    <w:rsid w:val="003A25AB"/>
    <w:rsid w:val="003D28E3"/>
    <w:rsid w:val="003D4AFF"/>
    <w:rsid w:val="003E026C"/>
    <w:rsid w:val="003E0F7D"/>
    <w:rsid w:val="003E38FF"/>
    <w:rsid w:val="003E4507"/>
    <w:rsid w:val="003E4E2B"/>
    <w:rsid w:val="003E601A"/>
    <w:rsid w:val="003E6B61"/>
    <w:rsid w:val="003E7C1D"/>
    <w:rsid w:val="00405CC6"/>
    <w:rsid w:val="00420F64"/>
    <w:rsid w:val="004378E1"/>
    <w:rsid w:val="00454AB6"/>
    <w:rsid w:val="0046577C"/>
    <w:rsid w:val="0047724A"/>
    <w:rsid w:val="004A0E00"/>
    <w:rsid w:val="004A2431"/>
    <w:rsid w:val="004B04BC"/>
    <w:rsid w:val="004B4EE1"/>
    <w:rsid w:val="004C4A51"/>
    <w:rsid w:val="004E15C2"/>
    <w:rsid w:val="00500796"/>
    <w:rsid w:val="00505F6A"/>
    <w:rsid w:val="0050699E"/>
    <w:rsid w:val="005114C6"/>
    <w:rsid w:val="00521AE4"/>
    <w:rsid w:val="00522B49"/>
    <w:rsid w:val="005254F8"/>
    <w:rsid w:val="00532ECB"/>
    <w:rsid w:val="00552EF5"/>
    <w:rsid w:val="0055310B"/>
    <w:rsid w:val="005542A7"/>
    <w:rsid w:val="00565923"/>
    <w:rsid w:val="00587CA5"/>
    <w:rsid w:val="005A180C"/>
    <w:rsid w:val="005A3C1D"/>
    <w:rsid w:val="005C1AC4"/>
    <w:rsid w:val="005E78E1"/>
    <w:rsid w:val="00601FBA"/>
    <w:rsid w:val="0060679E"/>
    <w:rsid w:val="00607333"/>
    <w:rsid w:val="00643893"/>
    <w:rsid w:val="0065143A"/>
    <w:rsid w:val="00661854"/>
    <w:rsid w:val="006638B7"/>
    <w:rsid w:val="0066566E"/>
    <w:rsid w:val="00665BB0"/>
    <w:rsid w:val="00666F1B"/>
    <w:rsid w:val="00681EF0"/>
    <w:rsid w:val="00691DCE"/>
    <w:rsid w:val="006921BA"/>
    <w:rsid w:val="006A5B29"/>
    <w:rsid w:val="006A5E2C"/>
    <w:rsid w:val="006B33EA"/>
    <w:rsid w:val="006C0AD6"/>
    <w:rsid w:val="006C317C"/>
    <w:rsid w:val="006D0755"/>
    <w:rsid w:val="006D17B0"/>
    <w:rsid w:val="006D5BD7"/>
    <w:rsid w:val="0074153F"/>
    <w:rsid w:val="007568B4"/>
    <w:rsid w:val="0076359F"/>
    <w:rsid w:val="007704B3"/>
    <w:rsid w:val="007807E5"/>
    <w:rsid w:val="00780F5F"/>
    <w:rsid w:val="00782775"/>
    <w:rsid w:val="00782ADE"/>
    <w:rsid w:val="007835E2"/>
    <w:rsid w:val="00785B88"/>
    <w:rsid w:val="00797BB0"/>
    <w:rsid w:val="007A1EB5"/>
    <w:rsid w:val="007A2B88"/>
    <w:rsid w:val="007B26A3"/>
    <w:rsid w:val="007C6707"/>
    <w:rsid w:val="007D11AB"/>
    <w:rsid w:val="007E236C"/>
    <w:rsid w:val="007F2759"/>
    <w:rsid w:val="007F7DBF"/>
    <w:rsid w:val="00820342"/>
    <w:rsid w:val="00830693"/>
    <w:rsid w:val="008356DB"/>
    <w:rsid w:val="00866549"/>
    <w:rsid w:val="00866D93"/>
    <w:rsid w:val="00882A19"/>
    <w:rsid w:val="0089571C"/>
    <w:rsid w:val="008B0CD5"/>
    <w:rsid w:val="008B23B5"/>
    <w:rsid w:val="008B5495"/>
    <w:rsid w:val="008C0A65"/>
    <w:rsid w:val="008C3674"/>
    <w:rsid w:val="008C69EA"/>
    <w:rsid w:val="008D05AC"/>
    <w:rsid w:val="008F18DD"/>
    <w:rsid w:val="00902ACC"/>
    <w:rsid w:val="00911763"/>
    <w:rsid w:val="009131D7"/>
    <w:rsid w:val="00926096"/>
    <w:rsid w:val="0093057E"/>
    <w:rsid w:val="00932C52"/>
    <w:rsid w:val="00936DDB"/>
    <w:rsid w:val="00945001"/>
    <w:rsid w:val="009529D3"/>
    <w:rsid w:val="009618CE"/>
    <w:rsid w:val="009730F1"/>
    <w:rsid w:val="009762ED"/>
    <w:rsid w:val="00990754"/>
    <w:rsid w:val="009A053C"/>
    <w:rsid w:val="009C6B9E"/>
    <w:rsid w:val="009E432F"/>
    <w:rsid w:val="009F3DA4"/>
    <w:rsid w:val="00A16413"/>
    <w:rsid w:val="00A37D75"/>
    <w:rsid w:val="00A61599"/>
    <w:rsid w:val="00A906D0"/>
    <w:rsid w:val="00AB6E2F"/>
    <w:rsid w:val="00AC6615"/>
    <w:rsid w:val="00AF4D81"/>
    <w:rsid w:val="00B03A26"/>
    <w:rsid w:val="00B104F2"/>
    <w:rsid w:val="00B327B1"/>
    <w:rsid w:val="00B40A32"/>
    <w:rsid w:val="00B51252"/>
    <w:rsid w:val="00B53325"/>
    <w:rsid w:val="00B6003E"/>
    <w:rsid w:val="00B60F1C"/>
    <w:rsid w:val="00B82E29"/>
    <w:rsid w:val="00B86B3F"/>
    <w:rsid w:val="00B91F72"/>
    <w:rsid w:val="00B95F43"/>
    <w:rsid w:val="00BA1B61"/>
    <w:rsid w:val="00BA5E2E"/>
    <w:rsid w:val="00BB3800"/>
    <w:rsid w:val="00BC20CC"/>
    <w:rsid w:val="00BC41EF"/>
    <w:rsid w:val="00BD306A"/>
    <w:rsid w:val="00BE742D"/>
    <w:rsid w:val="00BF2BC1"/>
    <w:rsid w:val="00BF74CC"/>
    <w:rsid w:val="00C01CBD"/>
    <w:rsid w:val="00C03A2D"/>
    <w:rsid w:val="00C15D98"/>
    <w:rsid w:val="00C17153"/>
    <w:rsid w:val="00C252EA"/>
    <w:rsid w:val="00C2550D"/>
    <w:rsid w:val="00C268E8"/>
    <w:rsid w:val="00C45767"/>
    <w:rsid w:val="00C67E0E"/>
    <w:rsid w:val="00C74EAB"/>
    <w:rsid w:val="00C87175"/>
    <w:rsid w:val="00CC5EEA"/>
    <w:rsid w:val="00CC61DB"/>
    <w:rsid w:val="00CD5B18"/>
    <w:rsid w:val="00CF11D4"/>
    <w:rsid w:val="00CF6393"/>
    <w:rsid w:val="00D020BA"/>
    <w:rsid w:val="00D072C0"/>
    <w:rsid w:val="00D10368"/>
    <w:rsid w:val="00D12A5F"/>
    <w:rsid w:val="00D33A07"/>
    <w:rsid w:val="00D36D0D"/>
    <w:rsid w:val="00D44EA6"/>
    <w:rsid w:val="00D50816"/>
    <w:rsid w:val="00D56726"/>
    <w:rsid w:val="00D57B13"/>
    <w:rsid w:val="00D6751D"/>
    <w:rsid w:val="00D711D5"/>
    <w:rsid w:val="00D75850"/>
    <w:rsid w:val="00D759C5"/>
    <w:rsid w:val="00D927B4"/>
    <w:rsid w:val="00D944D0"/>
    <w:rsid w:val="00DB61BF"/>
    <w:rsid w:val="00DD3A01"/>
    <w:rsid w:val="00DD50F7"/>
    <w:rsid w:val="00DF41EB"/>
    <w:rsid w:val="00E004E6"/>
    <w:rsid w:val="00E012AD"/>
    <w:rsid w:val="00E07349"/>
    <w:rsid w:val="00E209D3"/>
    <w:rsid w:val="00E2173C"/>
    <w:rsid w:val="00E35309"/>
    <w:rsid w:val="00E5472E"/>
    <w:rsid w:val="00E54A94"/>
    <w:rsid w:val="00E62196"/>
    <w:rsid w:val="00E62FBF"/>
    <w:rsid w:val="00E66301"/>
    <w:rsid w:val="00E669A6"/>
    <w:rsid w:val="00E772D5"/>
    <w:rsid w:val="00E856C7"/>
    <w:rsid w:val="00E973ED"/>
    <w:rsid w:val="00EA13E0"/>
    <w:rsid w:val="00EA469B"/>
    <w:rsid w:val="00EA4CEA"/>
    <w:rsid w:val="00EB1A74"/>
    <w:rsid w:val="00EB3D9C"/>
    <w:rsid w:val="00EB6A4C"/>
    <w:rsid w:val="00EC1A50"/>
    <w:rsid w:val="00EC4667"/>
    <w:rsid w:val="00EE3F8B"/>
    <w:rsid w:val="00EF2EE0"/>
    <w:rsid w:val="00F006B2"/>
    <w:rsid w:val="00F23F19"/>
    <w:rsid w:val="00F31E02"/>
    <w:rsid w:val="00F4183C"/>
    <w:rsid w:val="00F41AE2"/>
    <w:rsid w:val="00F905A7"/>
    <w:rsid w:val="00FA1E92"/>
    <w:rsid w:val="00FA32AF"/>
    <w:rsid w:val="00FC229E"/>
    <w:rsid w:val="00FE0C19"/>
    <w:rsid w:val="00FE594D"/>
    <w:rsid w:val="00FF2438"/>
    <w:rsid w:val="00FF7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5203"/>
  <w15:chartTrackingRefBased/>
  <w15:docId w15:val="{2A5124CC-67EA-3844-9DE1-26226842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8306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6576D"/>
    <w:pPr>
      <w:ind w:left="720"/>
      <w:contextualSpacing/>
    </w:pPr>
  </w:style>
  <w:style w:type="character" w:customStyle="1" w:styleId="LijstalineaChar">
    <w:name w:val="Lijstalinea Char"/>
    <w:basedOn w:val="Standaardalinea-lettertype"/>
    <w:link w:val="Lijstalinea"/>
    <w:uiPriority w:val="34"/>
    <w:rsid w:val="0026576D"/>
  </w:style>
  <w:style w:type="paragraph" w:styleId="Voetnoottekst">
    <w:name w:val="footnote text"/>
    <w:basedOn w:val="Standaard"/>
    <w:link w:val="VoetnoottekstChar"/>
    <w:uiPriority w:val="99"/>
    <w:semiHidden/>
    <w:unhideWhenUsed/>
    <w:rsid w:val="00E5472E"/>
    <w:rPr>
      <w:sz w:val="20"/>
      <w:szCs w:val="20"/>
    </w:rPr>
  </w:style>
  <w:style w:type="character" w:customStyle="1" w:styleId="VoetnoottekstChar">
    <w:name w:val="Voetnoottekst Char"/>
    <w:basedOn w:val="Standaardalinea-lettertype"/>
    <w:link w:val="Voetnoottekst"/>
    <w:uiPriority w:val="99"/>
    <w:semiHidden/>
    <w:rsid w:val="00E5472E"/>
    <w:rPr>
      <w:sz w:val="20"/>
      <w:szCs w:val="20"/>
    </w:rPr>
  </w:style>
  <w:style w:type="character" w:styleId="Voetnootmarkering">
    <w:name w:val="footnote reference"/>
    <w:basedOn w:val="Standaardalinea-lettertype"/>
    <w:uiPriority w:val="99"/>
    <w:semiHidden/>
    <w:unhideWhenUsed/>
    <w:rsid w:val="00E5472E"/>
    <w:rPr>
      <w:vertAlign w:val="superscript"/>
    </w:rPr>
  </w:style>
  <w:style w:type="character" w:customStyle="1" w:styleId="Kop2Char">
    <w:name w:val="Kop 2 Char"/>
    <w:basedOn w:val="Standaardalinea-lettertype"/>
    <w:link w:val="Kop2"/>
    <w:uiPriority w:val="9"/>
    <w:rsid w:val="00830693"/>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830693"/>
    <w:rPr>
      <w:color w:val="0563C1" w:themeColor="hyperlink"/>
      <w:u w:val="single"/>
    </w:rPr>
  </w:style>
  <w:style w:type="paragraph" w:styleId="Normaalweb">
    <w:name w:val="Normal (Web)"/>
    <w:basedOn w:val="Standaard"/>
    <w:uiPriority w:val="99"/>
    <w:semiHidden/>
    <w:unhideWhenUsed/>
    <w:rsid w:val="00156D30"/>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3A11F4"/>
  </w:style>
  <w:style w:type="table" w:styleId="Tabelraster">
    <w:name w:val="Table Grid"/>
    <w:basedOn w:val="Standaardtabel"/>
    <w:uiPriority w:val="39"/>
    <w:rsid w:val="008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20BA"/>
    <w:pPr>
      <w:tabs>
        <w:tab w:val="center" w:pos="4536"/>
        <w:tab w:val="right" w:pos="9072"/>
      </w:tabs>
    </w:pPr>
  </w:style>
  <w:style w:type="character" w:customStyle="1" w:styleId="KoptekstChar">
    <w:name w:val="Koptekst Char"/>
    <w:basedOn w:val="Standaardalinea-lettertype"/>
    <w:link w:val="Koptekst"/>
    <w:uiPriority w:val="99"/>
    <w:rsid w:val="00D020BA"/>
  </w:style>
  <w:style w:type="paragraph" w:styleId="Voettekst">
    <w:name w:val="footer"/>
    <w:basedOn w:val="Standaard"/>
    <w:link w:val="VoettekstChar"/>
    <w:uiPriority w:val="99"/>
    <w:unhideWhenUsed/>
    <w:rsid w:val="00D020BA"/>
    <w:pPr>
      <w:tabs>
        <w:tab w:val="center" w:pos="4536"/>
        <w:tab w:val="right" w:pos="9072"/>
      </w:tabs>
    </w:pPr>
  </w:style>
  <w:style w:type="character" w:customStyle="1" w:styleId="VoettekstChar">
    <w:name w:val="Voettekst Char"/>
    <w:basedOn w:val="Standaardalinea-lettertype"/>
    <w:link w:val="Voettekst"/>
    <w:uiPriority w:val="99"/>
    <w:rsid w:val="00D0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A0375BB61285459AA6CAE1B85F6347" ma:contentTypeVersion="18" ma:contentTypeDescription="Een nieuw document maken." ma:contentTypeScope="" ma:versionID="7109152b19bf334088a63924f261e437">
  <xsd:schema xmlns:xsd="http://www.w3.org/2001/XMLSchema" xmlns:xs="http://www.w3.org/2001/XMLSchema" xmlns:p="http://schemas.microsoft.com/office/2006/metadata/properties" xmlns:ns2="3a5d3adf-8dc2-4eab-9db0-aa8286a9c277" xmlns:ns3="b3d78d25-ce71-48f0-83e5-9b0f9bfccac2" targetNamespace="http://schemas.microsoft.com/office/2006/metadata/properties" ma:root="true" ma:fieldsID="e0a924bdbc9c87f731562fd25ba938ab" ns2:_="" ns3:_="">
    <xsd:import namespace="3a5d3adf-8dc2-4eab-9db0-aa8286a9c277"/>
    <xsd:import namespace="b3d78d25-ce71-48f0-83e5-9b0f9bfcc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3adf-8dc2-4eab-9db0-aa8286a9c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78d25-ce71-48f0-83e5-9b0f9bfccac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c8872233-a3ba-494f-bb79-518be8235943}" ma:internalName="TaxCatchAll" ma:showField="CatchAllData" ma:web="b3d78d25-ce71-48f0-83e5-9b0f9bfcc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D09B4-43F9-4DC2-A36D-864EAF2C7D72}">
  <ds:schemaRefs>
    <ds:schemaRef ds:uri="http://schemas.microsoft.com/sharepoint/v3/contenttype/forms"/>
  </ds:schemaRefs>
</ds:datastoreItem>
</file>

<file path=customXml/itemProps2.xml><?xml version="1.0" encoding="utf-8"?>
<ds:datastoreItem xmlns:ds="http://schemas.openxmlformats.org/officeDocument/2006/customXml" ds:itemID="{C4B8D78B-33CD-4BF7-A1A5-7B341F196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3adf-8dc2-4eab-9db0-aa8286a9c277"/>
    <ds:schemaRef ds:uri="b3d78d25-ce71-48f0-83e5-9b0f9bfcc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1911</Words>
  <Characters>10514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Beijsterveldt, E.M. van (Elisabeth)</dc:creator>
  <cp:keywords/>
  <dc:description/>
  <cp:lastModifiedBy>Mark van Houwelingen</cp:lastModifiedBy>
  <cp:revision>18</cp:revision>
  <dcterms:created xsi:type="dcterms:W3CDTF">2024-07-04T09:21:00Z</dcterms:created>
  <dcterms:modified xsi:type="dcterms:W3CDTF">2024-07-04T09:31:00Z</dcterms:modified>
</cp:coreProperties>
</file>