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2ABC" w14:textId="5954F167" w:rsidR="007C0B30" w:rsidRPr="001A340B" w:rsidRDefault="007C0B30">
      <w:pPr>
        <w:rPr>
          <w:rFonts w:ascii="Poppins" w:hAnsi="Poppins" w:cs="Poppins"/>
          <w:b/>
          <w:bCs/>
          <w:color w:val="D3104C"/>
          <w:sz w:val="32"/>
          <w:szCs w:val="32"/>
        </w:rPr>
      </w:pPr>
      <w:r w:rsidRPr="001A340B">
        <w:rPr>
          <w:rFonts w:ascii="Poppins" w:hAnsi="Poppins" w:cs="Poppins"/>
          <w:b/>
          <w:bCs/>
          <w:color w:val="D3104C"/>
          <w:sz w:val="32"/>
          <w:szCs w:val="32"/>
        </w:rPr>
        <w:t>Taal- en communicatieve competenties in discipline</w:t>
      </w:r>
      <w:r w:rsidR="5EB677AF" w:rsidRPr="001A340B">
        <w:rPr>
          <w:rFonts w:ascii="Poppins" w:hAnsi="Poppins" w:cs="Poppins"/>
          <w:b/>
          <w:bCs/>
          <w:color w:val="D3104C"/>
          <w:sz w:val="32"/>
          <w:szCs w:val="32"/>
        </w:rPr>
        <w:t>-</w:t>
      </w:r>
      <w:r w:rsidRPr="001A340B">
        <w:rPr>
          <w:rFonts w:ascii="Poppins" w:hAnsi="Poppins" w:cs="Poppins"/>
          <w:b/>
          <w:bCs/>
          <w:color w:val="D3104C"/>
          <w:sz w:val="32"/>
          <w:szCs w:val="32"/>
        </w:rPr>
        <w:t>overstijgend samenwerken</w:t>
      </w:r>
    </w:p>
    <w:p w14:paraId="732BE4CE" w14:textId="37BB79A0" w:rsidR="00E144BB" w:rsidRPr="001A340B" w:rsidRDefault="005C218B" w:rsidP="7314EFC3">
      <w:pPr>
        <w:rPr>
          <w:rFonts w:ascii="Poppins" w:hAnsi="Poppins" w:cs="Poppins"/>
          <w:b/>
          <w:bCs/>
          <w:color w:val="D3104C"/>
          <w:sz w:val="22"/>
          <w:szCs w:val="22"/>
        </w:rPr>
      </w:pPr>
      <w:r w:rsidRPr="001A340B">
        <w:rPr>
          <w:rFonts w:ascii="Poppins" w:hAnsi="Poppins" w:cs="Poppins"/>
          <w:b/>
          <w:bCs/>
          <w:color w:val="D3104C"/>
          <w:sz w:val="22"/>
          <w:szCs w:val="22"/>
        </w:rPr>
        <w:t>‘</w:t>
      </w:r>
      <w:proofErr w:type="spellStart"/>
      <w:r w:rsidR="0034480F" w:rsidRPr="001A340B">
        <w:rPr>
          <w:rFonts w:ascii="Poppins" w:hAnsi="Poppins" w:cs="Poppins"/>
          <w:b/>
          <w:bCs/>
          <w:color w:val="D3104C"/>
          <w:sz w:val="22"/>
          <w:szCs w:val="22"/>
        </w:rPr>
        <w:t>Boundary</w:t>
      </w:r>
      <w:proofErr w:type="spellEnd"/>
      <w:r w:rsidR="0034480F" w:rsidRPr="001A340B">
        <w:rPr>
          <w:rFonts w:ascii="Poppins" w:hAnsi="Poppins" w:cs="Poppins"/>
          <w:b/>
          <w:bCs/>
          <w:color w:val="D3104C"/>
          <w:sz w:val="22"/>
          <w:szCs w:val="22"/>
        </w:rPr>
        <w:t xml:space="preserve"> </w:t>
      </w:r>
      <w:r w:rsidR="00DC0711">
        <w:rPr>
          <w:rFonts w:ascii="Poppins" w:hAnsi="Poppins" w:cs="Poppins"/>
          <w:b/>
          <w:bCs/>
          <w:color w:val="D3104C"/>
          <w:sz w:val="22"/>
          <w:szCs w:val="22"/>
        </w:rPr>
        <w:t>c</w:t>
      </w:r>
      <w:r w:rsidR="0034480F" w:rsidRPr="001A340B">
        <w:rPr>
          <w:rFonts w:ascii="Poppins" w:hAnsi="Poppins" w:cs="Poppins"/>
          <w:b/>
          <w:bCs/>
          <w:color w:val="D3104C"/>
          <w:sz w:val="22"/>
          <w:szCs w:val="22"/>
        </w:rPr>
        <w:t>rossing</w:t>
      </w:r>
      <w:r w:rsidRPr="001A340B">
        <w:rPr>
          <w:rFonts w:ascii="Poppins" w:hAnsi="Poppins" w:cs="Poppins"/>
          <w:b/>
          <w:bCs/>
          <w:color w:val="D3104C"/>
          <w:sz w:val="22"/>
          <w:szCs w:val="22"/>
        </w:rPr>
        <w:t>’</w:t>
      </w:r>
      <w:r w:rsidR="0034480F" w:rsidRPr="001A340B">
        <w:rPr>
          <w:rFonts w:ascii="Poppins" w:hAnsi="Poppins" w:cs="Poppins"/>
          <w:b/>
          <w:bCs/>
          <w:color w:val="D3104C"/>
          <w:sz w:val="22"/>
          <w:szCs w:val="22"/>
        </w:rPr>
        <w:t xml:space="preserve"> als kijkkader om studenten te </w:t>
      </w:r>
      <w:r w:rsidR="00B00496" w:rsidRPr="001A340B">
        <w:rPr>
          <w:rFonts w:ascii="Poppins" w:hAnsi="Poppins" w:cs="Poppins"/>
          <w:b/>
          <w:bCs/>
          <w:color w:val="D3104C"/>
          <w:sz w:val="22"/>
          <w:szCs w:val="22"/>
        </w:rPr>
        <w:t xml:space="preserve">leren grenzen te overbruggen en </w:t>
      </w:r>
      <w:r w:rsidR="0034480F" w:rsidRPr="001A340B">
        <w:rPr>
          <w:rFonts w:ascii="Poppins" w:hAnsi="Poppins" w:cs="Poppins"/>
          <w:b/>
          <w:bCs/>
          <w:color w:val="D3104C"/>
          <w:sz w:val="22"/>
          <w:szCs w:val="22"/>
        </w:rPr>
        <w:t>samen te leren</w:t>
      </w:r>
    </w:p>
    <w:p w14:paraId="14F71495" w14:textId="77777777" w:rsidR="006C0ECE" w:rsidRPr="001A340B" w:rsidRDefault="006C0ECE">
      <w:pPr>
        <w:rPr>
          <w:rFonts w:ascii="Poppins" w:hAnsi="Poppins" w:cs="Poppins"/>
          <w:color w:val="7F7F7F" w:themeColor="text1" w:themeTint="80"/>
          <w:sz w:val="20"/>
          <w:szCs w:val="20"/>
        </w:rPr>
      </w:pPr>
    </w:p>
    <w:p w14:paraId="55E8D530" w14:textId="5A9F8D16" w:rsidR="002864E6" w:rsidRPr="000A5800" w:rsidRDefault="00AD098E" w:rsidP="007C0B30">
      <w:pPr>
        <w:rPr>
          <w:rFonts w:ascii="Poppins" w:hAnsi="Poppins" w:cs="Poppins"/>
          <w:color w:val="7F7F7F" w:themeColor="text1" w:themeTint="80"/>
          <w:sz w:val="22"/>
          <w:szCs w:val="22"/>
        </w:rPr>
      </w:pPr>
      <w:r w:rsidRPr="005B0C85">
        <w:rPr>
          <w:rFonts w:ascii="Poppins" w:hAnsi="Poppins" w:cs="Poppins"/>
          <w:color w:val="7F7F7F" w:themeColor="text1" w:themeTint="80"/>
          <w:sz w:val="22"/>
          <w:szCs w:val="22"/>
        </w:rPr>
        <w:t>Feb</w:t>
      </w:r>
      <w:r w:rsidR="00345E42" w:rsidRPr="005B0C85">
        <w:rPr>
          <w:rFonts w:ascii="Poppins" w:hAnsi="Poppins" w:cs="Poppins"/>
          <w:color w:val="7F7F7F" w:themeColor="text1" w:themeTint="80"/>
          <w:sz w:val="22"/>
          <w:szCs w:val="22"/>
        </w:rPr>
        <w:t>‘</w:t>
      </w:r>
      <w:r w:rsidR="00B62F2F" w:rsidRPr="005B0C85">
        <w:rPr>
          <w:rFonts w:ascii="Poppins" w:hAnsi="Poppins" w:cs="Poppins"/>
          <w:color w:val="7F7F7F" w:themeColor="text1" w:themeTint="80"/>
          <w:sz w:val="22"/>
          <w:szCs w:val="22"/>
        </w:rPr>
        <w:t>26</w:t>
      </w:r>
    </w:p>
    <w:p w14:paraId="5DFD1D23" w14:textId="24D1CC75" w:rsidR="000D30AC" w:rsidRPr="005B0C85" w:rsidRDefault="001C03BB" w:rsidP="007C0B30">
      <w:pPr>
        <w:rPr>
          <w:rFonts w:ascii="Poppins" w:hAnsi="Poppins" w:cs="Poppins"/>
          <w:sz w:val="22"/>
          <w:szCs w:val="22"/>
        </w:rPr>
      </w:pPr>
      <w:r w:rsidRPr="005B0C85">
        <w:rPr>
          <w:rFonts w:ascii="Poppins" w:hAnsi="Poppins" w:cs="Poppins"/>
          <w:sz w:val="22"/>
          <w:szCs w:val="22"/>
        </w:rPr>
        <w:t>Studenten in discipline-overstijgend onderwijs (DOO) staan voor complexe uitdagingen: verschillende disciplines brengen elk eigen begrippen, perspectieven en werkwijzen mee. Dit vraagt om gerichte begeleiding van docenten en structurele aandacht voor taal- en communicatieve competenties (TCC)</w:t>
      </w:r>
      <w:r w:rsidR="00B96CBD" w:rsidRPr="005B0C85">
        <w:rPr>
          <w:rFonts w:ascii="Poppins" w:hAnsi="Poppins" w:cs="Poppins"/>
          <w:sz w:val="22"/>
          <w:szCs w:val="22"/>
        </w:rPr>
        <w:t xml:space="preserve">. Pas wanneer studenten beschikken over </w:t>
      </w:r>
      <w:r w:rsidR="00B30461" w:rsidRPr="005B0C85">
        <w:rPr>
          <w:rFonts w:ascii="Poppins" w:hAnsi="Poppins" w:cs="Poppins"/>
          <w:sz w:val="22"/>
          <w:szCs w:val="22"/>
        </w:rPr>
        <w:t xml:space="preserve">taal- en communicatieve competenties </w:t>
      </w:r>
      <w:r w:rsidR="00B96CBD" w:rsidRPr="005B0C85">
        <w:rPr>
          <w:rFonts w:ascii="Poppins" w:hAnsi="Poppins" w:cs="Poppins"/>
          <w:sz w:val="22"/>
          <w:szCs w:val="22"/>
        </w:rPr>
        <w:t>die hen in staat stel</w:t>
      </w:r>
      <w:r w:rsidR="15999C5D" w:rsidRPr="005B0C85">
        <w:rPr>
          <w:rFonts w:ascii="Poppins" w:hAnsi="Poppins" w:cs="Poppins"/>
          <w:sz w:val="22"/>
          <w:szCs w:val="22"/>
        </w:rPr>
        <w:t>len</w:t>
      </w:r>
      <w:r w:rsidR="00B96CBD" w:rsidRPr="005B0C85">
        <w:rPr>
          <w:rFonts w:ascii="Poppins" w:hAnsi="Poppins" w:cs="Poppins"/>
          <w:sz w:val="22"/>
          <w:szCs w:val="22"/>
        </w:rPr>
        <w:t xml:space="preserve"> onderlinge verschillen te hanteren en een gezamenlijke taal te ontwikkelen, kunnen studenten echt samen leren. </w:t>
      </w:r>
      <w:r w:rsidR="000D30AC" w:rsidRPr="005B0C85">
        <w:rPr>
          <w:rFonts w:ascii="Poppins" w:hAnsi="Poppins" w:cs="Poppins"/>
          <w:sz w:val="22"/>
          <w:szCs w:val="22"/>
        </w:rPr>
        <w:t xml:space="preserve">Het kijkkader dat we presenteren, biedt handvatten om </w:t>
      </w:r>
      <w:r w:rsidR="00840A8E" w:rsidRPr="005B0C85">
        <w:rPr>
          <w:rFonts w:ascii="Poppins" w:hAnsi="Poppins" w:cs="Poppins"/>
          <w:sz w:val="22"/>
          <w:szCs w:val="22"/>
        </w:rPr>
        <w:t xml:space="preserve">de </w:t>
      </w:r>
      <w:r w:rsidR="00241975" w:rsidRPr="005B0C85">
        <w:rPr>
          <w:rFonts w:ascii="Poppins" w:hAnsi="Poppins" w:cs="Poppins"/>
          <w:sz w:val="22"/>
          <w:szCs w:val="22"/>
        </w:rPr>
        <w:t xml:space="preserve">benodigde taal- en communicatieve competenties </w:t>
      </w:r>
      <w:r w:rsidR="00424FEA" w:rsidRPr="005B0C85">
        <w:rPr>
          <w:rFonts w:ascii="Poppins" w:hAnsi="Poppins" w:cs="Poppins"/>
          <w:sz w:val="22"/>
          <w:szCs w:val="22"/>
        </w:rPr>
        <w:t xml:space="preserve">in te bedden in </w:t>
      </w:r>
      <w:r w:rsidR="003F77B4" w:rsidRPr="005B0C85">
        <w:rPr>
          <w:rFonts w:ascii="Poppins" w:hAnsi="Poppins" w:cs="Poppins"/>
          <w:sz w:val="22"/>
          <w:szCs w:val="22"/>
        </w:rPr>
        <w:t xml:space="preserve">discipline-overstijgend </w:t>
      </w:r>
      <w:r w:rsidR="00424FEA" w:rsidRPr="005B0C85">
        <w:rPr>
          <w:rFonts w:ascii="Poppins" w:hAnsi="Poppins" w:cs="Poppins"/>
          <w:sz w:val="22"/>
          <w:szCs w:val="22"/>
        </w:rPr>
        <w:t xml:space="preserve">onderwijs. </w:t>
      </w:r>
    </w:p>
    <w:p w14:paraId="79775CA7" w14:textId="77777777" w:rsidR="00A06ADF" w:rsidRPr="005B0C85" w:rsidRDefault="00A06ADF" w:rsidP="007C0B30">
      <w:pPr>
        <w:rPr>
          <w:rFonts w:ascii="Poppins" w:hAnsi="Poppins" w:cs="Poppins"/>
          <w:sz w:val="22"/>
          <w:szCs w:val="22"/>
        </w:rPr>
      </w:pPr>
    </w:p>
    <w:p w14:paraId="44638947" w14:textId="2E9D9A94" w:rsidR="007C0B30" w:rsidRPr="005B0C85" w:rsidRDefault="001E4535" w:rsidP="007C0B30">
      <w:pPr>
        <w:rPr>
          <w:rFonts w:ascii="Poppins" w:hAnsi="Poppins" w:cs="Poppins"/>
          <w:sz w:val="22"/>
          <w:szCs w:val="22"/>
        </w:rPr>
      </w:pPr>
      <w:r w:rsidRPr="005B0C85">
        <w:rPr>
          <w:rFonts w:ascii="Poppins" w:hAnsi="Poppins" w:cs="Poppins"/>
          <w:sz w:val="22"/>
          <w:szCs w:val="22"/>
        </w:rPr>
        <w:t>De basis van het kijkkader wordt gevormd door d</w:t>
      </w:r>
      <w:r w:rsidR="007C0B30" w:rsidRPr="005B0C85">
        <w:rPr>
          <w:rFonts w:ascii="Poppins" w:hAnsi="Poppins" w:cs="Poppins"/>
          <w:sz w:val="22"/>
          <w:szCs w:val="22"/>
        </w:rPr>
        <w:t xml:space="preserve">e </w:t>
      </w:r>
      <w:proofErr w:type="spellStart"/>
      <w:r w:rsidR="00870A7A">
        <w:rPr>
          <w:rFonts w:ascii="Poppins" w:hAnsi="Poppins" w:cs="Poppins"/>
          <w:sz w:val="22"/>
          <w:szCs w:val="22"/>
        </w:rPr>
        <w:t>b</w:t>
      </w:r>
      <w:r w:rsidR="007C0B30" w:rsidRPr="005B0C85">
        <w:rPr>
          <w:rFonts w:ascii="Poppins" w:hAnsi="Poppins" w:cs="Poppins"/>
          <w:sz w:val="22"/>
          <w:szCs w:val="22"/>
        </w:rPr>
        <w:t>oundary</w:t>
      </w:r>
      <w:proofErr w:type="spellEnd"/>
      <w:r w:rsidR="007C0B30" w:rsidRPr="005B0C85">
        <w:rPr>
          <w:rFonts w:ascii="Poppins" w:hAnsi="Poppins" w:cs="Poppins"/>
          <w:sz w:val="22"/>
          <w:szCs w:val="22"/>
        </w:rPr>
        <w:t xml:space="preserve"> </w:t>
      </w:r>
      <w:r w:rsidR="00870A7A">
        <w:rPr>
          <w:rFonts w:ascii="Poppins" w:hAnsi="Poppins" w:cs="Poppins"/>
          <w:sz w:val="22"/>
          <w:szCs w:val="22"/>
        </w:rPr>
        <w:t>c</w:t>
      </w:r>
      <w:r w:rsidR="007C0B30" w:rsidRPr="005B0C85">
        <w:rPr>
          <w:rFonts w:ascii="Poppins" w:hAnsi="Poppins" w:cs="Poppins"/>
          <w:sz w:val="22"/>
          <w:szCs w:val="22"/>
        </w:rPr>
        <w:t>rossing-theorie (Akkerman en Bakker, 2011)</w:t>
      </w:r>
      <w:r w:rsidR="47907A00" w:rsidRPr="005B0C85">
        <w:rPr>
          <w:rFonts w:ascii="Poppins" w:hAnsi="Poppins" w:cs="Poppins"/>
          <w:sz w:val="22"/>
          <w:szCs w:val="22"/>
          <w:vertAlign w:val="superscript"/>
        </w:rPr>
        <w:t>1</w:t>
      </w:r>
      <w:r w:rsidRPr="005B0C85">
        <w:rPr>
          <w:rFonts w:ascii="Poppins" w:hAnsi="Poppins" w:cs="Poppins"/>
          <w:sz w:val="22"/>
          <w:szCs w:val="22"/>
        </w:rPr>
        <w:t>: een theorie die</w:t>
      </w:r>
      <w:r w:rsidR="00B6375A" w:rsidRPr="005B0C85">
        <w:rPr>
          <w:rFonts w:ascii="Poppins" w:hAnsi="Poppins" w:cs="Poppins"/>
          <w:sz w:val="22"/>
          <w:szCs w:val="22"/>
        </w:rPr>
        <w:t xml:space="preserve"> </w:t>
      </w:r>
      <w:r w:rsidR="007C0B30" w:rsidRPr="005B0C85">
        <w:rPr>
          <w:rFonts w:ascii="Poppins" w:hAnsi="Poppins" w:cs="Poppins"/>
          <w:sz w:val="22"/>
          <w:szCs w:val="22"/>
        </w:rPr>
        <w:t xml:space="preserve">beschrijft welke </w:t>
      </w:r>
      <w:r w:rsidR="1965CACD" w:rsidRPr="005B0C85">
        <w:rPr>
          <w:rFonts w:ascii="Poppins" w:hAnsi="Poppins" w:cs="Poppins"/>
          <w:sz w:val="22"/>
          <w:szCs w:val="22"/>
        </w:rPr>
        <w:t>leer</w:t>
      </w:r>
      <w:r w:rsidR="007C0B30" w:rsidRPr="005B0C85">
        <w:rPr>
          <w:rFonts w:ascii="Poppins" w:hAnsi="Poppins" w:cs="Poppins"/>
          <w:sz w:val="22"/>
          <w:szCs w:val="22"/>
        </w:rPr>
        <w:t>processen er kunnen plaatsvinden in een discipline</w:t>
      </w:r>
      <w:r w:rsidR="00F407BD" w:rsidRPr="005B0C85">
        <w:rPr>
          <w:rFonts w:ascii="Poppins" w:hAnsi="Poppins" w:cs="Poppins"/>
          <w:sz w:val="22"/>
          <w:szCs w:val="22"/>
        </w:rPr>
        <w:t>-</w:t>
      </w:r>
      <w:r w:rsidR="007C0B30" w:rsidRPr="005B0C85">
        <w:rPr>
          <w:rFonts w:ascii="Poppins" w:hAnsi="Poppins" w:cs="Poppins"/>
          <w:sz w:val="22"/>
          <w:szCs w:val="22"/>
        </w:rPr>
        <w:t xml:space="preserve">overstijgende samenwerking (dat is samenwerking over grenzen van disciplines, organisaties of praktijken heen). Volgens deze theorie zijn er vier </w:t>
      </w:r>
      <w:r w:rsidR="53B219C3" w:rsidRPr="005B0C85">
        <w:rPr>
          <w:rFonts w:ascii="Poppins" w:hAnsi="Poppins" w:cs="Poppins"/>
          <w:sz w:val="22"/>
          <w:szCs w:val="22"/>
        </w:rPr>
        <w:t>leer</w:t>
      </w:r>
      <w:r w:rsidR="007C0B30" w:rsidRPr="005B0C85">
        <w:rPr>
          <w:rFonts w:ascii="Poppins" w:hAnsi="Poppins" w:cs="Poppins"/>
          <w:sz w:val="22"/>
          <w:szCs w:val="22"/>
        </w:rPr>
        <w:t xml:space="preserve">processen te onderscheiden, die zichtbaar worden wanneer mensen over grenzen </w:t>
      </w:r>
      <w:r w:rsidR="00667236" w:rsidRPr="005B0C85">
        <w:rPr>
          <w:rFonts w:ascii="Poppins" w:hAnsi="Poppins" w:cs="Poppins"/>
          <w:sz w:val="22"/>
          <w:szCs w:val="22"/>
        </w:rPr>
        <w:t xml:space="preserve">van domeinen of disciplines </w:t>
      </w:r>
      <w:r w:rsidR="007C0B30" w:rsidRPr="005B0C85">
        <w:rPr>
          <w:rFonts w:ascii="Poppins" w:hAnsi="Poppins" w:cs="Poppins"/>
          <w:sz w:val="22"/>
          <w:szCs w:val="22"/>
        </w:rPr>
        <w:t>heen moeten samenwerken:</w:t>
      </w:r>
    </w:p>
    <w:p w14:paraId="30B456E9" w14:textId="390E3EA6" w:rsidR="007C0B30" w:rsidRPr="005B0C85" w:rsidRDefault="007C0B30" w:rsidP="007C0B30">
      <w:pPr>
        <w:pStyle w:val="Lijstalinea"/>
        <w:numPr>
          <w:ilvl w:val="0"/>
          <w:numId w:val="6"/>
        </w:numPr>
        <w:rPr>
          <w:rFonts w:ascii="Poppins" w:hAnsi="Poppins" w:cs="Poppins"/>
          <w:sz w:val="22"/>
          <w:szCs w:val="22"/>
        </w:rPr>
      </w:pPr>
      <w:r w:rsidRPr="005B0C85">
        <w:rPr>
          <w:rFonts w:ascii="Poppins" w:hAnsi="Poppins" w:cs="Poppins"/>
          <w:i/>
          <w:iCs/>
          <w:sz w:val="22"/>
          <w:szCs w:val="22"/>
        </w:rPr>
        <w:t>Identificatie:</w:t>
      </w:r>
      <w:r w:rsidRPr="005B0C85">
        <w:rPr>
          <w:rFonts w:ascii="Poppins" w:hAnsi="Poppins" w:cs="Poppins"/>
          <w:sz w:val="22"/>
          <w:szCs w:val="22"/>
        </w:rPr>
        <w:t xml:space="preserve"> het </w:t>
      </w:r>
      <w:r w:rsidR="252800FC" w:rsidRPr="005B0C85">
        <w:rPr>
          <w:rFonts w:ascii="Poppins" w:hAnsi="Poppins" w:cs="Poppins"/>
          <w:sz w:val="22"/>
          <w:szCs w:val="22"/>
        </w:rPr>
        <w:t>leer</w:t>
      </w:r>
      <w:r w:rsidRPr="005B0C85">
        <w:rPr>
          <w:rFonts w:ascii="Poppins" w:hAnsi="Poppins" w:cs="Poppins"/>
          <w:sz w:val="22"/>
          <w:szCs w:val="22"/>
        </w:rPr>
        <w:t xml:space="preserve">proces van </w:t>
      </w:r>
      <w:r w:rsidR="6CDF2057" w:rsidRPr="005B0C85">
        <w:rPr>
          <w:rFonts w:ascii="Poppins" w:hAnsi="Poppins" w:cs="Poppins"/>
          <w:sz w:val="22"/>
          <w:szCs w:val="22"/>
        </w:rPr>
        <w:t xml:space="preserve">bewustwording van </w:t>
      </w:r>
      <w:r w:rsidRPr="005B0C85">
        <w:rPr>
          <w:rFonts w:ascii="Poppins" w:hAnsi="Poppins" w:cs="Poppins"/>
          <w:sz w:val="22"/>
          <w:szCs w:val="22"/>
        </w:rPr>
        <w:t>elkaar</w:t>
      </w:r>
      <w:r w:rsidR="599C34CD" w:rsidRPr="005B0C85">
        <w:rPr>
          <w:rFonts w:ascii="Poppins" w:hAnsi="Poppins" w:cs="Poppins"/>
          <w:sz w:val="22"/>
          <w:szCs w:val="22"/>
        </w:rPr>
        <w:t xml:space="preserve">, </w:t>
      </w:r>
      <w:r w:rsidR="23572B66" w:rsidRPr="005B0C85">
        <w:rPr>
          <w:rFonts w:ascii="Poppins" w:hAnsi="Poppins" w:cs="Poppins"/>
          <w:sz w:val="22"/>
          <w:szCs w:val="22"/>
        </w:rPr>
        <w:t xml:space="preserve">van </w:t>
      </w:r>
      <w:r w:rsidRPr="005B0C85">
        <w:rPr>
          <w:rFonts w:ascii="Poppins" w:hAnsi="Poppins" w:cs="Poppins"/>
          <w:sz w:val="22"/>
          <w:szCs w:val="22"/>
        </w:rPr>
        <w:t xml:space="preserve">elkaars belangen </w:t>
      </w:r>
      <w:r w:rsidR="2AEEC8A4" w:rsidRPr="005B0C85">
        <w:rPr>
          <w:rFonts w:ascii="Poppins" w:hAnsi="Poppins" w:cs="Poppins"/>
          <w:sz w:val="22"/>
          <w:szCs w:val="22"/>
        </w:rPr>
        <w:t>en van verschillen en overeenkomsten tussen praktijken</w:t>
      </w:r>
      <w:r w:rsidR="000A252F">
        <w:rPr>
          <w:rFonts w:ascii="Poppins" w:hAnsi="Poppins" w:cs="Poppins"/>
          <w:sz w:val="22"/>
          <w:szCs w:val="22"/>
        </w:rPr>
        <w:t>.</w:t>
      </w:r>
    </w:p>
    <w:p w14:paraId="57FC1DA0" w14:textId="2AF805A7" w:rsidR="00B32BF2" w:rsidRPr="005B0C85" w:rsidRDefault="007C0B30" w:rsidP="007C0B30">
      <w:pPr>
        <w:pStyle w:val="Lijstalinea"/>
        <w:numPr>
          <w:ilvl w:val="0"/>
          <w:numId w:val="6"/>
        </w:numPr>
        <w:rPr>
          <w:rFonts w:ascii="Poppins" w:hAnsi="Poppins" w:cs="Poppins"/>
          <w:sz w:val="22"/>
          <w:szCs w:val="22"/>
        </w:rPr>
      </w:pPr>
      <w:r w:rsidRPr="005B0C85">
        <w:rPr>
          <w:rFonts w:ascii="Poppins" w:hAnsi="Poppins" w:cs="Poppins"/>
          <w:i/>
          <w:iCs/>
          <w:sz w:val="22"/>
          <w:szCs w:val="22"/>
        </w:rPr>
        <w:t>Coördinatie</w:t>
      </w:r>
      <w:r w:rsidRPr="005B0C85">
        <w:rPr>
          <w:rFonts w:ascii="Poppins" w:hAnsi="Poppins" w:cs="Poppins"/>
          <w:sz w:val="22"/>
          <w:szCs w:val="22"/>
        </w:rPr>
        <w:t xml:space="preserve">: het </w:t>
      </w:r>
      <w:r w:rsidR="67E69D7F" w:rsidRPr="005B0C85">
        <w:rPr>
          <w:rFonts w:ascii="Poppins" w:hAnsi="Poppins" w:cs="Poppins"/>
          <w:sz w:val="22"/>
          <w:szCs w:val="22"/>
        </w:rPr>
        <w:t>leer</w:t>
      </w:r>
      <w:r w:rsidRPr="005B0C85">
        <w:rPr>
          <w:rFonts w:ascii="Poppins" w:hAnsi="Poppins" w:cs="Poppins"/>
          <w:sz w:val="22"/>
          <w:szCs w:val="22"/>
        </w:rPr>
        <w:t>proces</w:t>
      </w:r>
      <w:r w:rsidR="00B32BF2" w:rsidRPr="005B0C85">
        <w:rPr>
          <w:rFonts w:ascii="Poppins" w:hAnsi="Poppins" w:cs="Poppins"/>
          <w:sz w:val="22"/>
          <w:szCs w:val="22"/>
        </w:rPr>
        <w:t xml:space="preserve"> van het op elkaar afstemmen van werkwijzen en activiteiten over grenzen heen</w:t>
      </w:r>
      <w:r w:rsidR="00D039D7">
        <w:rPr>
          <w:rFonts w:ascii="Poppins" w:hAnsi="Poppins" w:cs="Poppins"/>
          <w:sz w:val="22"/>
          <w:szCs w:val="22"/>
        </w:rPr>
        <w:t>.</w:t>
      </w:r>
    </w:p>
    <w:p w14:paraId="17AD5BC6" w14:textId="07FDA12D" w:rsidR="007C0B30" w:rsidRPr="005B0C85" w:rsidRDefault="007C0B30" w:rsidP="007C0B30">
      <w:pPr>
        <w:pStyle w:val="Lijstalinea"/>
        <w:numPr>
          <w:ilvl w:val="0"/>
          <w:numId w:val="6"/>
        </w:numPr>
        <w:rPr>
          <w:rFonts w:ascii="Poppins" w:hAnsi="Poppins" w:cs="Poppins"/>
          <w:sz w:val="22"/>
          <w:szCs w:val="22"/>
        </w:rPr>
      </w:pPr>
      <w:r w:rsidRPr="005B0C85">
        <w:rPr>
          <w:rFonts w:ascii="Poppins" w:hAnsi="Poppins" w:cs="Poppins"/>
          <w:i/>
          <w:iCs/>
          <w:sz w:val="22"/>
          <w:szCs w:val="22"/>
        </w:rPr>
        <w:t>Reflectie:</w:t>
      </w:r>
      <w:r w:rsidRPr="005B0C85">
        <w:rPr>
          <w:rFonts w:ascii="Poppins" w:hAnsi="Poppins" w:cs="Poppins"/>
          <w:sz w:val="22"/>
          <w:szCs w:val="22"/>
        </w:rPr>
        <w:t xml:space="preserve"> het </w:t>
      </w:r>
      <w:r w:rsidR="6902F7DC" w:rsidRPr="005B0C85">
        <w:rPr>
          <w:rFonts w:ascii="Poppins" w:hAnsi="Poppins" w:cs="Poppins"/>
          <w:sz w:val="22"/>
          <w:szCs w:val="22"/>
        </w:rPr>
        <w:t>leer</w:t>
      </w:r>
      <w:r w:rsidRPr="005B0C85">
        <w:rPr>
          <w:rFonts w:ascii="Poppins" w:hAnsi="Poppins" w:cs="Poppins"/>
          <w:sz w:val="22"/>
          <w:szCs w:val="22"/>
        </w:rPr>
        <w:t xml:space="preserve">proces van bezinning op eigen </w:t>
      </w:r>
      <w:r w:rsidR="0066135A" w:rsidRPr="005B0C85">
        <w:rPr>
          <w:rFonts w:ascii="Poppins" w:hAnsi="Poppins" w:cs="Poppins"/>
          <w:sz w:val="22"/>
          <w:szCs w:val="22"/>
        </w:rPr>
        <w:t xml:space="preserve">perspectieven en </w:t>
      </w:r>
      <w:r w:rsidRPr="005B0C85">
        <w:rPr>
          <w:rFonts w:ascii="Poppins" w:hAnsi="Poppins" w:cs="Poppins"/>
          <w:sz w:val="22"/>
          <w:szCs w:val="22"/>
        </w:rPr>
        <w:t>functioneren</w:t>
      </w:r>
      <w:r w:rsidR="00566565" w:rsidRPr="005B0C85">
        <w:rPr>
          <w:rFonts w:ascii="Poppins" w:hAnsi="Poppins" w:cs="Poppins"/>
          <w:sz w:val="22"/>
          <w:szCs w:val="22"/>
        </w:rPr>
        <w:t xml:space="preserve"> d</w:t>
      </w:r>
      <w:r w:rsidR="004647DA" w:rsidRPr="005B0C85">
        <w:rPr>
          <w:rFonts w:ascii="Poppins" w:hAnsi="Poppins" w:cs="Poppins"/>
          <w:sz w:val="22"/>
          <w:szCs w:val="22"/>
        </w:rPr>
        <w:t xml:space="preserve">oor </w:t>
      </w:r>
      <w:r w:rsidRPr="005B0C85">
        <w:rPr>
          <w:rFonts w:ascii="Poppins" w:hAnsi="Poppins" w:cs="Poppins"/>
          <w:sz w:val="22"/>
          <w:szCs w:val="22"/>
        </w:rPr>
        <w:t>confrontatie met andere</w:t>
      </w:r>
      <w:r w:rsidR="004647DA" w:rsidRPr="005B0C85">
        <w:rPr>
          <w:rFonts w:ascii="Poppins" w:hAnsi="Poppins" w:cs="Poppins"/>
          <w:sz w:val="22"/>
          <w:szCs w:val="22"/>
        </w:rPr>
        <w:t xml:space="preserve"> praktijken</w:t>
      </w:r>
      <w:r w:rsidR="00D039D7">
        <w:rPr>
          <w:rFonts w:ascii="Poppins" w:hAnsi="Poppins" w:cs="Poppins"/>
          <w:sz w:val="22"/>
          <w:szCs w:val="22"/>
        </w:rPr>
        <w:t>.</w:t>
      </w:r>
      <w:r w:rsidR="00566565" w:rsidRPr="005B0C85">
        <w:rPr>
          <w:rFonts w:ascii="Poppins" w:hAnsi="Poppins" w:cs="Poppins"/>
          <w:sz w:val="22"/>
          <w:szCs w:val="22"/>
        </w:rPr>
        <w:t xml:space="preserve"> </w:t>
      </w:r>
    </w:p>
    <w:p w14:paraId="0F34A027" w14:textId="46C9142B" w:rsidR="007C0B30" w:rsidRPr="005B0C85" w:rsidRDefault="007C0B30" w:rsidP="007C0B30">
      <w:pPr>
        <w:pStyle w:val="Lijstalinea"/>
        <w:numPr>
          <w:ilvl w:val="0"/>
          <w:numId w:val="6"/>
        </w:numPr>
        <w:rPr>
          <w:rFonts w:ascii="Poppins" w:hAnsi="Poppins" w:cs="Poppins"/>
          <w:sz w:val="22"/>
          <w:szCs w:val="22"/>
        </w:rPr>
      </w:pPr>
      <w:r w:rsidRPr="005B0C85">
        <w:rPr>
          <w:rFonts w:ascii="Poppins" w:hAnsi="Poppins" w:cs="Poppins"/>
          <w:i/>
          <w:iCs/>
          <w:sz w:val="22"/>
          <w:szCs w:val="22"/>
        </w:rPr>
        <w:t>Transformatie:</w:t>
      </w:r>
      <w:r w:rsidRPr="005B0C85">
        <w:rPr>
          <w:rFonts w:ascii="Poppins" w:hAnsi="Poppins" w:cs="Poppins"/>
          <w:sz w:val="22"/>
          <w:szCs w:val="22"/>
        </w:rPr>
        <w:t xml:space="preserve"> het </w:t>
      </w:r>
      <w:r w:rsidR="59A7A4B6" w:rsidRPr="005B0C85">
        <w:rPr>
          <w:rFonts w:ascii="Poppins" w:hAnsi="Poppins" w:cs="Poppins"/>
          <w:sz w:val="22"/>
          <w:szCs w:val="22"/>
        </w:rPr>
        <w:t>leer</w:t>
      </w:r>
      <w:r w:rsidRPr="005B0C85">
        <w:rPr>
          <w:rFonts w:ascii="Poppins" w:hAnsi="Poppins" w:cs="Poppins"/>
          <w:sz w:val="22"/>
          <w:szCs w:val="22"/>
        </w:rPr>
        <w:t>proces van</w:t>
      </w:r>
      <w:r w:rsidR="00C47887" w:rsidRPr="005B0C85">
        <w:rPr>
          <w:rFonts w:ascii="Poppins" w:hAnsi="Poppins" w:cs="Poppins"/>
          <w:sz w:val="22"/>
          <w:szCs w:val="22"/>
        </w:rPr>
        <w:t xml:space="preserve"> gezamenlijk ontwikkelen van </w:t>
      </w:r>
      <w:r w:rsidRPr="005B0C85">
        <w:rPr>
          <w:rFonts w:ascii="Poppins" w:hAnsi="Poppins" w:cs="Poppins"/>
          <w:sz w:val="22"/>
          <w:szCs w:val="22"/>
        </w:rPr>
        <w:t xml:space="preserve">nieuwe </w:t>
      </w:r>
      <w:r w:rsidR="001A08B5" w:rsidRPr="005B0C85">
        <w:rPr>
          <w:rFonts w:ascii="Poppins" w:hAnsi="Poppins" w:cs="Poppins"/>
          <w:sz w:val="22"/>
          <w:szCs w:val="22"/>
        </w:rPr>
        <w:t>gedeelde praktijken of concepten</w:t>
      </w:r>
      <w:r w:rsidR="00037754" w:rsidRPr="005B0C85">
        <w:rPr>
          <w:rFonts w:ascii="Poppins" w:hAnsi="Poppins" w:cs="Poppins"/>
          <w:sz w:val="22"/>
          <w:szCs w:val="22"/>
        </w:rPr>
        <w:t>.</w:t>
      </w:r>
    </w:p>
    <w:p w14:paraId="41024C5E" w14:textId="77777777" w:rsidR="007C0B30" w:rsidRPr="005B0C85" w:rsidRDefault="007C0B30" w:rsidP="007C0B30">
      <w:pPr>
        <w:rPr>
          <w:rFonts w:ascii="Poppins" w:hAnsi="Poppins" w:cs="Poppins"/>
          <w:sz w:val="22"/>
          <w:szCs w:val="22"/>
        </w:rPr>
      </w:pPr>
    </w:p>
    <w:p w14:paraId="40E68EC3" w14:textId="4E1EE0B5" w:rsidR="00D035A3" w:rsidRPr="005B0C85" w:rsidRDefault="007C0B30">
      <w:pPr>
        <w:rPr>
          <w:rFonts w:ascii="Poppins" w:hAnsi="Poppins" w:cs="Poppins"/>
          <w:sz w:val="22"/>
          <w:szCs w:val="22"/>
        </w:rPr>
      </w:pPr>
      <w:r w:rsidRPr="15C1B29A">
        <w:rPr>
          <w:rFonts w:ascii="Poppins" w:hAnsi="Poppins" w:cs="Poppins"/>
          <w:sz w:val="22"/>
          <w:szCs w:val="22"/>
        </w:rPr>
        <w:t xml:space="preserve">De verschillende </w:t>
      </w:r>
      <w:r w:rsidR="299A0670" w:rsidRPr="15C1B29A">
        <w:rPr>
          <w:rFonts w:ascii="Poppins" w:hAnsi="Poppins" w:cs="Poppins"/>
          <w:sz w:val="22"/>
          <w:szCs w:val="22"/>
        </w:rPr>
        <w:t>leer</w:t>
      </w:r>
      <w:r w:rsidRPr="15C1B29A">
        <w:rPr>
          <w:rFonts w:ascii="Poppins" w:hAnsi="Poppins" w:cs="Poppins"/>
          <w:sz w:val="22"/>
          <w:szCs w:val="22"/>
        </w:rPr>
        <w:t>processen zijn geen volgordelijke processen</w:t>
      </w:r>
      <w:r w:rsidR="5BABF2DA" w:rsidRPr="15C1B29A">
        <w:rPr>
          <w:rFonts w:ascii="Poppins" w:hAnsi="Poppins" w:cs="Poppins"/>
          <w:sz w:val="22"/>
          <w:szCs w:val="22"/>
        </w:rPr>
        <w:t>; de (onderwijs)context is bepalend voor wat nodig is</w:t>
      </w:r>
      <w:r w:rsidRPr="15C1B29A">
        <w:rPr>
          <w:rFonts w:ascii="Poppins" w:hAnsi="Poppins" w:cs="Poppins"/>
          <w:sz w:val="22"/>
          <w:szCs w:val="22"/>
        </w:rPr>
        <w:t xml:space="preserve">. De boundary crossing-theorie </w:t>
      </w:r>
      <w:r w:rsidR="00442B10" w:rsidRPr="15C1B29A">
        <w:rPr>
          <w:rFonts w:ascii="Poppins" w:hAnsi="Poppins" w:cs="Poppins"/>
          <w:sz w:val="22"/>
          <w:szCs w:val="22"/>
        </w:rPr>
        <w:t>is een hulpmiddel</w:t>
      </w:r>
      <w:r w:rsidR="37CDB446" w:rsidRPr="15C1B29A">
        <w:rPr>
          <w:rFonts w:ascii="Poppins" w:hAnsi="Poppins" w:cs="Poppins"/>
          <w:sz w:val="22"/>
          <w:szCs w:val="22"/>
        </w:rPr>
        <w:t xml:space="preserve">, voor zowel docenten als studenten, </w:t>
      </w:r>
      <w:r w:rsidR="00442B10" w:rsidRPr="15C1B29A">
        <w:rPr>
          <w:rFonts w:ascii="Poppins" w:hAnsi="Poppins" w:cs="Poppins"/>
          <w:sz w:val="22"/>
          <w:szCs w:val="22"/>
        </w:rPr>
        <w:t xml:space="preserve">om te leren </w:t>
      </w:r>
      <w:r w:rsidRPr="15C1B29A">
        <w:rPr>
          <w:rFonts w:ascii="Poppins" w:hAnsi="Poppins" w:cs="Poppins"/>
          <w:sz w:val="22"/>
          <w:szCs w:val="22"/>
        </w:rPr>
        <w:t>zien en te begrijpen waar discipline</w:t>
      </w:r>
      <w:r w:rsidR="007043BE" w:rsidRPr="15C1B29A">
        <w:rPr>
          <w:rFonts w:ascii="Poppins" w:hAnsi="Poppins" w:cs="Poppins"/>
          <w:sz w:val="22"/>
          <w:szCs w:val="22"/>
        </w:rPr>
        <w:t>-</w:t>
      </w:r>
      <w:r w:rsidRPr="15C1B29A">
        <w:rPr>
          <w:rFonts w:ascii="Poppins" w:hAnsi="Poppins" w:cs="Poppins"/>
          <w:sz w:val="22"/>
          <w:szCs w:val="22"/>
        </w:rPr>
        <w:t xml:space="preserve">overstijgende samenwerking stokt of </w:t>
      </w:r>
      <w:r w:rsidR="002B551B" w:rsidRPr="15C1B29A">
        <w:rPr>
          <w:rFonts w:ascii="Poppins" w:hAnsi="Poppins" w:cs="Poppins"/>
          <w:sz w:val="22"/>
          <w:szCs w:val="22"/>
        </w:rPr>
        <w:t>knelpunten (</w:t>
      </w:r>
      <w:r w:rsidR="00B62F2F" w:rsidRPr="15C1B29A">
        <w:rPr>
          <w:rFonts w:ascii="Poppins" w:hAnsi="Poppins" w:cs="Poppins"/>
          <w:sz w:val="22"/>
          <w:szCs w:val="22"/>
        </w:rPr>
        <w:t>d</w:t>
      </w:r>
      <w:r w:rsidR="00624F76" w:rsidRPr="15C1B29A">
        <w:rPr>
          <w:rFonts w:ascii="Poppins" w:hAnsi="Poppins" w:cs="Poppins"/>
          <w:sz w:val="22"/>
          <w:szCs w:val="22"/>
        </w:rPr>
        <w:t>iscontinuïteiten</w:t>
      </w:r>
      <w:r w:rsidR="002B551B" w:rsidRPr="15C1B29A">
        <w:rPr>
          <w:rFonts w:ascii="Poppins" w:hAnsi="Poppins" w:cs="Poppins"/>
          <w:sz w:val="22"/>
          <w:szCs w:val="22"/>
        </w:rPr>
        <w:t>)</w:t>
      </w:r>
      <w:r w:rsidRPr="15C1B29A">
        <w:rPr>
          <w:rFonts w:ascii="Poppins" w:hAnsi="Poppins" w:cs="Poppins"/>
          <w:sz w:val="22"/>
          <w:szCs w:val="22"/>
        </w:rPr>
        <w:t xml:space="preserve"> oplevert</w:t>
      </w:r>
      <w:r w:rsidR="00442B10" w:rsidRPr="15C1B29A">
        <w:rPr>
          <w:rFonts w:ascii="Poppins" w:hAnsi="Poppins" w:cs="Poppins"/>
          <w:sz w:val="22"/>
          <w:szCs w:val="22"/>
        </w:rPr>
        <w:t xml:space="preserve">. </w:t>
      </w:r>
      <w:r w:rsidR="43987032" w:rsidRPr="15C1B29A">
        <w:rPr>
          <w:rFonts w:ascii="Poppins" w:hAnsi="Poppins" w:cs="Poppins"/>
          <w:sz w:val="22"/>
          <w:szCs w:val="22"/>
        </w:rPr>
        <w:t>Kennis van deze processen helpt bij het identificeren waar de knelpunten zitten en welke leerprocessen kunnen worden gestimuleer</w:t>
      </w:r>
      <w:r w:rsidR="405BEE07" w:rsidRPr="15C1B29A">
        <w:rPr>
          <w:rFonts w:ascii="Poppins" w:hAnsi="Poppins" w:cs="Poppins"/>
          <w:sz w:val="22"/>
          <w:szCs w:val="22"/>
        </w:rPr>
        <w:t>d</w:t>
      </w:r>
      <w:r w:rsidR="00530361" w:rsidRPr="15C1B29A">
        <w:rPr>
          <w:rFonts w:ascii="Poppins" w:hAnsi="Poppins" w:cs="Poppins"/>
          <w:sz w:val="22"/>
          <w:szCs w:val="22"/>
        </w:rPr>
        <w:t>,</w:t>
      </w:r>
      <w:r w:rsidR="00F54B73" w:rsidRPr="15C1B29A">
        <w:rPr>
          <w:rFonts w:ascii="Poppins" w:hAnsi="Poppins" w:cs="Poppins"/>
          <w:sz w:val="22"/>
          <w:szCs w:val="22"/>
        </w:rPr>
        <w:t xml:space="preserve"> om zo het leerpotentieel van discipline-overstijgend werken te benutten. </w:t>
      </w:r>
      <w:r w:rsidR="2B74D2A8" w:rsidRPr="15C1B29A">
        <w:rPr>
          <w:rFonts w:ascii="Poppins" w:hAnsi="Poppins" w:cs="Poppins"/>
          <w:sz w:val="22"/>
          <w:szCs w:val="22"/>
        </w:rPr>
        <w:t xml:space="preserve"> </w:t>
      </w:r>
      <w:r w:rsidRPr="15C1B29A">
        <w:rPr>
          <w:rFonts w:ascii="Poppins" w:hAnsi="Poppins" w:cs="Poppins"/>
          <w:sz w:val="22"/>
          <w:szCs w:val="22"/>
        </w:rPr>
        <w:br w:type="page"/>
      </w:r>
    </w:p>
    <w:p w14:paraId="61891341" w14:textId="4DB894C6" w:rsidR="003952D5" w:rsidRPr="005B0C85" w:rsidRDefault="00271094" w:rsidP="007C0B30">
      <w:pPr>
        <w:rPr>
          <w:rFonts w:ascii="Poppins" w:hAnsi="Poppins" w:cs="Poppins"/>
          <w:sz w:val="22"/>
          <w:szCs w:val="22"/>
        </w:rPr>
      </w:pPr>
      <w:r w:rsidRPr="005B0C85">
        <w:rPr>
          <w:rFonts w:ascii="Poppins" w:hAnsi="Poppins" w:cs="Poppins"/>
          <w:sz w:val="22"/>
          <w:szCs w:val="22"/>
        </w:rPr>
        <w:lastRenderedPageBreak/>
        <w:t xml:space="preserve">In het kijkkader geven we een overzicht van </w:t>
      </w:r>
      <w:r w:rsidR="009A23EA" w:rsidRPr="005B0C85">
        <w:rPr>
          <w:rFonts w:ascii="Poppins" w:hAnsi="Poppins" w:cs="Poppins"/>
          <w:sz w:val="22"/>
          <w:szCs w:val="22"/>
        </w:rPr>
        <w:t xml:space="preserve">de vier </w:t>
      </w:r>
      <w:r w:rsidR="002E05F2" w:rsidRPr="005B0C85">
        <w:rPr>
          <w:rFonts w:ascii="Poppins" w:hAnsi="Poppins" w:cs="Poppins"/>
          <w:sz w:val="22"/>
          <w:szCs w:val="22"/>
        </w:rPr>
        <w:t>leer</w:t>
      </w:r>
      <w:r w:rsidR="009A23EA" w:rsidRPr="005B0C85">
        <w:rPr>
          <w:rFonts w:ascii="Poppins" w:hAnsi="Poppins" w:cs="Poppins"/>
          <w:sz w:val="22"/>
          <w:szCs w:val="22"/>
        </w:rPr>
        <w:t xml:space="preserve">processen van </w:t>
      </w:r>
      <w:proofErr w:type="spellStart"/>
      <w:r w:rsidR="009A23EA" w:rsidRPr="005B0C85">
        <w:rPr>
          <w:rFonts w:ascii="Poppins" w:hAnsi="Poppins" w:cs="Poppins"/>
          <w:sz w:val="22"/>
          <w:szCs w:val="22"/>
        </w:rPr>
        <w:t>boundary</w:t>
      </w:r>
      <w:proofErr w:type="spellEnd"/>
      <w:r w:rsidR="009A23EA" w:rsidRPr="005B0C85">
        <w:rPr>
          <w:rFonts w:ascii="Poppins" w:hAnsi="Poppins" w:cs="Poppins"/>
          <w:sz w:val="22"/>
          <w:szCs w:val="22"/>
        </w:rPr>
        <w:t xml:space="preserve"> crossing (Identificatie, </w:t>
      </w:r>
      <w:r w:rsidR="00643609" w:rsidRPr="005B0C85">
        <w:rPr>
          <w:rFonts w:ascii="Poppins" w:hAnsi="Poppins" w:cs="Poppins"/>
          <w:sz w:val="22"/>
          <w:szCs w:val="22"/>
        </w:rPr>
        <w:t>Coördinatie</w:t>
      </w:r>
      <w:r w:rsidR="009A23EA" w:rsidRPr="005B0C85">
        <w:rPr>
          <w:rFonts w:ascii="Poppins" w:hAnsi="Poppins" w:cs="Poppins"/>
          <w:sz w:val="22"/>
          <w:szCs w:val="22"/>
        </w:rPr>
        <w:t>, Reflectie en Transformatie)</w:t>
      </w:r>
      <w:r w:rsidR="59E2BBE0" w:rsidRPr="005B0C85">
        <w:rPr>
          <w:rFonts w:ascii="Poppins" w:hAnsi="Poppins" w:cs="Poppins"/>
          <w:sz w:val="22"/>
          <w:szCs w:val="22"/>
        </w:rPr>
        <w:t xml:space="preserve">, als basis voor de ordening van relevante </w:t>
      </w:r>
      <w:r w:rsidR="00843043" w:rsidRPr="005B0C85">
        <w:rPr>
          <w:rFonts w:ascii="Poppins" w:hAnsi="Poppins" w:cs="Poppins"/>
          <w:sz w:val="22"/>
          <w:szCs w:val="22"/>
        </w:rPr>
        <w:t xml:space="preserve">taal- en </w:t>
      </w:r>
      <w:r w:rsidR="007C0B30" w:rsidRPr="005B0C85">
        <w:rPr>
          <w:rFonts w:ascii="Poppins" w:hAnsi="Poppins" w:cs="Poppins"/>
          <w:sz w:val="22"/>
          <w:szCs w:val="22"/>
        </w:rPr>
        <w:t xml:space="preserve">communicatieve </w:t>
      </w:r>
      <w:r w:rsidR="00843043" w:rsidRPr="005B0C85">
        <w:rPr>
          <w:rFonts w:ascii="Poppins" w:hAnsi="Poppins" w:cs="Poppins"/>
          <w:sz w:val="22"/>
          <w:szCs w:val="22"/>
        </w:rPr>
        <w:t>competenties</w:t>
      </w:r>
      <w:r w:rsidR="345A7CB9" w:rsidRPr="005B0C85">
        <w:rPr>
          <w:rFonts w:ascii="Poppins" w:hAnsi="Poppins" w:cs="Poppins"/>
          <w:sz w:val="22"/>
          <w:szCs w:val="22"/>
        </w:rPr>
        <w:t xml:space="preserve"> in </w:t>
      </w:r>
      <w:r w:rsidR="0003297A" w:rsidRPr="005B0C85">
        <w:rPr>
          <w:rFonts w:ascii="Poppins" w:hAnsi="Poppins" w:cs="Poppins"/>
          <w:sz w:val="22"/>
          <w:szCs w:val="22"/>
        </w:rPr>
        <w:t>discipline-overstijgend onderwijs</w:t>
      </w:r>
      <w:r w:rsidR="009A23EA" w:rsidRPr="005B0C85">
        <w:rPr>
          <w:rFonts w:ascii="Poppins" w:hAnsi="Poppins" w:cs="Poppins"/>
          <w:sz w:val="22"/>
          <w:szCs w:val="22"/>
        </w:rPr>
        <w:t xml:space="preserve">. </w:t>
      </w:r>
      <w:r w:rsidR="007C0B30" w:rsidRPr="005B0C85">
        <w:rPr>
          <w:rFonts w:ascii="Poppins" w:hAnsi="Poppins" w:cs="Poppins"/>
          <w:sz w:val="22"/>
          <w:szCs w:val="22"/>
        </w:rPr>
        <w:t xml:space="preserve"> Door deze competenties te koppelen aan </w:t>
      </w:r>
      <w:r w:rsidR="56E32C85" w:rsidRPr="005B0C85">
        <w:rPr>
          <w:rFonts w:ascii="Poppins" w:hAnsi="Poppins" w:cs="Poppins"/>
          <w:sz w:val="22"/>
          <w:szCs w:val="22"/>
        </w:rPr>
        <w:t>een</w:t>
      </w:r>
      <w:r w:rsidR="007C0B30" w:rsidRPr="005B0C85">
        <w:rPr>
          <w:rFonts w:ascii="Poppins" w:hAnsi="Poppins" w:cs="Poppins"/>
          <w:sz w:val="22"/>
          <w:szCs w:val="22"/>
        </w:rPr>
        <w:t xml:space="preserve"> specifieke vorm van grenswerk</w:t>
      </w:r>
      <w:r w:rsidR="61862B9E" w:rsidRPr="005B0C85">
        <w:rPr>
          <w:rFonts w:ascii="Poppins" w:hAnsi="Poppins" w:cs="Poppins"/>
          <w:sz w:val="22"/>
          <w:szCs w:val="22"/>
        </w:rPr>
        <w:t xml:space="preserve">, </w:t>
      </w:r>
      <w:r w:rsidR="007C0B30" w:rsidRPr="005B0C85">
        <w:rPr>
          <w:rFonts w:ascii="Poppins" w:hAnsi="Poppins" w:cs="Poppins"/>
          <w:sz w:val="22"/>
          <w:szCs w:val="22"/>
        </w:rPr>
        <w:t xml:space="preserve">ontstaat een praktisch hanteerbare manier om </w:t>
      </w:r>
      <w:r w:rsidR="00663C7C" w:rsidRPr="005B0C85">
        <w:rPr>
          <w:rFonts w:ascii="Poppins" w:hAnsi="Poppins" w:cs="Poppins"/>
          <w:sz w:val="22"/>
          <w:szCs w:val="22"/>
        </w:rPr>
        <w:t>(</w:t>
      </w:r>
      <w:r w:rsidR="007C0B30" w:rsidRPr="005B0C85">
        <w:rPr>
          <w:rFonts w:ascii="Poppins" w:hAnsi="Poppins" w:cs="Poppins"/>
          <w:sz w:val="22"/>
          <w:szCs w:val="22"/>
        </w:rPr>
        <w:t>vastlopende</w:t>
      </w:r>
      <w:r w:rsidR="00663C7C" w:rsidRPr="005B0C85">
        <w:rPr>
          <w:rFonts w:ascii="Poppins" w:hAnsi="Poppins" w:cs="Poppins"/>
          <w:sz w:val="22"/>
          <w:szCs w:val="22"/>
        </w:rPr>
        <w:t>)</w:t>
      </w:r>
      <w:r w:rsidR="007C0B30" w:rsidRPr="005B0C85">
        <w:rPr>
          <w:rFonts w:ascii="Poppins" w:hAnsi="Poppins" w:cs="Poppins"/>
          <w:sz w:val="22"/>
          <w:szCs w:val="22"/>
        </w:rPr>
        <w:t xml:space="preserve"> samenwerking te analyseren én gerichte interventies te kiezen</w:t>
      </w:r>
      <w:r w:rsidR="003952D5" w:rsidRPr="005B0C85">
        <w:rPr>
          <w:rFonts w:ascii="Poppins" w:hAnsi="Poppins" w:cs="Poppins"/>
          <w:sz w:val="22"/>
          <w:szCs w:val="22"/>
        </w:rPr>
        <w:t>:</w:t>
      </w:r>
    </w:p>
    <w:p w14:paraId="2FE1AC67" w14:textId="29493D16" w:rsidR="3AF97681" w:rsidRPr="005B0C85" w:rsidRDefault="3AF97681" w:rsidP="00AC3A9C">
      <w:pPr>
        <w:pStyle w:val="Lijstalinea"/>
        <w:numPr>
          <w:ilvl w:val="0"/>
          <w:numId w:val="8"/>
        </w:numPr>
        <w:rPr>
          <w:rFonts w:ascii="Poppins" w:hAnsi="Poppins" w:cs="Poppins"/>
          <w:sz w:val="22"/>
          <w:szCs w:val="22"/>
        </w:rPr>
      </w:pPr>
      <w:r w:rsidRPr="005B0C85">
        <w:rPr>
          <w:rFonts w:ascii="Poppins" w:hAnsi="Poppins" w:cs="Poppins"/>
          <w:sz w:val="22"/>
          <w:szCs w:val="22"/>
        </w:rPr>
        <w:t xml:space="preserve">Het overzicht van </w:t>
      </w:r>
      <w:r w:rsidR="474D2A30" w:rsidRPr="005B0C85">
        <w:rPr>
          <w:rFonts w:ascii="Poppins" w:hAnsi="Poppins" w:cs="Poppins"/>
          <w:sz w:val="22"/>
          <w:szCs w:val="22"/>
        </w:rPr>
        <w:t xml:space="preserve">competenties </w:t>
      </w:r>
      <w:r w:rsidR="55E011DF" w:rsidRPr="005B0C85">
        <w:rPr>
          <w:rFonts w:ascii="Poppins" w:hAnsi="Poppins" w:cs="Poppins"/>
          <w:sz w:val="22"/>
          <w:szCs w:val="22"/>
        </w:rPr>
        <w:t xml:space="preserve">is </w:t>
      </w:r>
      <w:r w:rsidR="474D2A30" w:rsidRPr="005B0C85">
        <w:rPr>
          <w:rFonts w:ascii="Poppins" w:hAnsi="Poppins" w:cs="Poppins"/>
          <w:sz w:val="22"/>
          <w:szCs w:val="22"/>
        </w:rPr>
        <w:t>onder</w:t>
      </w:r>
      <w:r w:rsidR="008C6252" w:rsidRPr="005B0C85">
        <w:rPr>
          <w:rFonts w:ascii="Poppins" w:hAnsi="Poppins" w:cs="Poppins"/>
          <w:sz w:val="22"/>
          <w:szCs w:val="22"/>
        </w:rPr>
        <w:t>ver</w:t>
      </w:r>
      <w:r w:rsidR="474D2A30" w:rsidRPr="005B0C85">
        <w:rPr>
          <w:rFonts w:ascii="Poppins" w:hAnsi="Poppins" w:cs="Poppins"/>
          <w:sz w:val="22"/>
          <w:szCs w:val="22"/>
        </w:rPr>
        <w:t>deeld in kennis</w:t>
      </w:r>
      <w:r w:rsidR="76905C58" w:rsidRPr="005B0C85">
        <w:rPr>
          <w:rFonts w:ascii="Poppins" w:hAnsi="Poppins" w:cs="Poppins"/>
          <w:sz w:val="22"/>
          <w:szCs w:val="22"/>
        </w:rPr>
        <w:t xml:space="preserve">-, </w:t>
      </w:r>
      <w:r w:rsidR="474D2A30" w:rsidRPr="005B0C85">
        <w:rPr>
          <w:rFonts w:ascii="Poppins" w:hAnsi="Poppins" w:cs="Poppins"/>
          <w:sz w:val="22"/>
          <w:szCs w:val="22"/>
        </w:rPr>
        <w:t>vaardigheden</w:t>
      </w:r>
      <w:r w:rsidR="07000C60" w:rsidRPr="005B0C85">
        <w:rPr>
          <w:rFonts w:ascii="Poppins" w:hAnsi="Poppins" w:cs="Poppins"/>
          <w:sz w:val="22"/>
          <w:szCs w:val="22"/>
        </w:rPr>
        <w:t xml:space="preserve">- </w:t>
      </w:r>
      <w:r w:rsidR="474D2A30" w:rsidRPr="005B0C85">
        <w:rPr>
          <w:rFonts w:ascii="Poppins" w:hAnsi="Poppins" w:cs="Poppins"/>
          <w:sz w:val="22"/>
          <w:szCs w:val="22"/>
        </w:rPr>
        <w:t xml:space="preserve">en </w:t>
      </w:r>
      <w:r w:rsidR="004B42D8" w:rsidRPr="005B0C85">
        <w:rPr>
          <w:rFonts w:ascii="Poppins" w:hAnsi="Poppins" w:cs="Poppins"/>
          <w:sz w:val="22"/>
          <w:szCs w:val="22"/>
        </w:rPr>
        <w:t xml:space="preserve">houdingsaspecten. </w:t>
      </w:r>
    </w:p>
    <w:p w14:paraId="62351898" w14:textId="4AC2B4D9" w:rsidR="003952D5" w:rsidRPr="005B0C85" w:rsidRDefault="20F68146" w:rsidP="00AC3A9C">
      <w:pPr>
        <w:pStyle w:val="Lijstalinea"/>
        <w:numPr>
          <w:ilvl w:val="0"/>
          <w:numId w:val="8"/>
        </w:numPr>
        <w:rPr>
          <w:rFonts w:ascii="Poppins" w:hAnsi="Poppins" w:cs="Poppins"/>
          <w:sz w:val="22"/>
          <w:szCs w:val="22"/>
        </w:rPr>
      </w:pPr>
      <w:r w:rsidRPr="005B0C85">
        <w:rPr>
          <w:rFonts w:ascii="Poppins" w:hAnsi="Poppins" w:cs="Poppins"/>
          <w:sz w:val="22"/>
          <w:szCs w:val="22"/>
        </w:rPr>
        <w:t xml:space="preserve">De kennisaspecten betreffen kennis </w:t>
      </w:r>
      <w:r w:rsidRPr="005B0C85">
        <w:rPr>
          <w:rFonts w:ascii="Poppins" w:hAnsi="Poppins" w:cs="Poppins"/>
          <w:i/>
          <w:iCs/>
          <w:sz w:val="22"/>
          <w:szCs w:val="22"/>
        </w:rPr>
        <w:t xml:space="preserve">over </w:t>
      </w:r>
      <w:r w:rsidRPr="005B0C85">
        <w:rPr>
          <w:rFonts w:ascii="Poppins" w:hAnsi="Poppins" w:cs="Poppins"/>
          <w:sz w:val="22"/>
          <w:szCs w:val="22"/>
        </w:rPr>
        <w:t xml:space="preserve">de vaardigheden en </w:t>
      </w:r>
      <w:r w:rsidR="00F661E8" w:rsidRPr="005B0C85">
        <w:rPr>
          <w:rFonts w:ascii="Poppins" w:hAnsi="Poppins" w:cs="Poppins"/>
          <w:sz w:val="22"/>
          <w:szCs w:val="22"/>
        </w:rPr>
        <w:t>houding</w:t>
      </w:r>
      <w:r w:rsidRPr="005B0C85">
        <w:rPr>
          <w:rFonts w:ascii="Poppins" w:hAnsi="Poppins" w:cs="Poppins"/>
          <w:sz w:val="22"/>
          <w:szCs w:val="22"/>
        </w:rPr>
        <w:t xml:space="preserve">. </w:t>
      </w:r>
      <w:r w:rsidR="001E5572" w:rsidRPr="005B0C85">
        <w:rPr>
          <w:rFonts w:ascii="Poppins" w:hAnsi="Poppins" w:cs="Poppins"/>
          <w:sz w:val="22"/>
          <w:szCs w:val="22"/>
        </w:rPr>
        <w:t>Bij de kennis</w:t>
      </w:r>
      <w:r w:rsidR="00936E77" w:rsidRPr="005B0C85">
        <w:rPr>
          <w:rFonts w:ascii="Poppins" w:hAnsi="Poppins" w:cs="Poppins"/>
          <w:sz w:val="22"/>
          <w:szCs w:val="22"/>
        </w:rPr>
        <w:t>componenten</w:t>
      </w:r>
      <w:r w:rsidR="00B237CD" w:rsidRPr="005B0C85">
        <w:rPr>
          <w:rFonts w:ascii="Poppins" w:hAnsi="Poppins" w:cs="Poppins"/>
          <w:sz w:val="22"/>
          <w:szCs w:val="22"/>
        </w:rPr>
        <w:t xml:space="preserve">zijn links naar </w:t>
      </w:r>
      <w:r w:rsidR="001E5572" w:rsidRPr="005B0C85">
        <w:rPr>
          <w:rFonts w:ascii="Poppins" w:hAnsi="Poppins" w:cs="Poppins"/>
          <w:sz w:val="22"/>
          <w:szCs w:val="22"/>
        </w:rPr>
        <w:t xml:space="preserve">bronnen </w:t>
      </w:r>
      <w:r w:rsidR="00B237CD" w:rsidRPr="005B0C85">
        <w:rPr>
          <w:rFonts w:ascii="Poppins" w:hAnsi="Poppins" w:cs="Poppins"/>
          <w:sz w:val="22"/>
          <w:szCs w:val="22"/>
        </w:rPr>
        <w:t>opgenomen</w:t>
      </w:r>
      <w:r w:rsidR="001E5572" w:rsidRPr="005B0C85">
        <w:rPr>
          <w:rFonts w:ascii="Poppins" w:hAnsi="Poppins" w:cs="Poppins"/>
          <w:sz w:val="22"/>
          <w:szCs w:val="22"/>
        </w:rPr>
        <w:t xml:space="preserve"> </w:t>
      </w:r>
      <w:r w:rsidR="006551C9" w:rsidRPr="005B0C85">
        <w:rPr>
          <w:rFonts w:ascii="Poppins" w:hAnsi="Poppins" w:cs="Poppins"/>
          <w:sz w:val="22"/>
          <w:szCs w:val="22"/>
        </w:rPr>
        <w:t>(bijvoorbeeld: een</w:t>
      </w:r>
      <w:r w:rsidR="00B62F2F" w:rsidRPr="005B0C85">
        <w:rPr>
          <w:rFonts w:ascii="Poppins" w:hAnsi="Poppins" w:cs="Poppins"/>
          <w:sz w:val="22"/>
          <w:szCs w:val="22"/>
        </w:rPr>
        <w:t xml:space="preserve"> </w:t>
      </w:r>
      <w:r w:rsidR="00CC6605" w:rsidRPr="005B0C85">
        <w:rPr>
          <w:rFonts w:ascii="Poppins" w:hAnsi="Poppins" w:cs="Poppins"/>
          <w:sz w:val="22"/>
          <w:szCs w:val="22"/>
        </w:rPr>
        <w:t xml:space="preserve">toelichting op theorie, een werkvorm of een </w:t>
      </w:r>
      <w:r w:rsidR="00624F76" w:rsidRPr="005B0C85">
        <w:rPr>
          <w:rFonts w:ascii="Poppins" w:hAnsi="Poppins" w:cs="Poppins"/>
          <w:sz w:val="22"/>
          <w:szCs w:val="22"/>
        </w:rPr>
        <w:t>hand-out</w:t>
      </w:r>
      <w:r w:rsidR="006551C9" w:rsidRPr="005B0C85">
        <w:rPr>
          <w:rFonts w:ascii="Poppins" w:hAnsi="Poppins" w:cs="Poppins"/>
          <w:sz w:val="22"/>
          <w:szCs w:val="22"/>
        </w:rPr>
        <w:t xml:space="preserve">). </w:t>
      </w:r>
    </w:p>
    <w:p w14:paraId="29333AFD" w14:textId="21364558" w:rsidR="003952D5" w:rsidRDefault="3F06E7B4" w:rsidP="00AC3A9C">
      <w:pPr>
        <w:pStyle w:val="Lijstalinea"/>
        <w:numPr>
          <w:ilvl w:val="0"/>
          <w:numId w:val="8"/>
        </w:numPr>
        <w:rPr>
          <w:rFonts w:ascii="Poppins" w:hAnsi="Poppins" w:cs="Poppins"/>
          <w:sz w:val="22"/>
          <w:szCs w:val="22"/>
        </w:rPr>
      </w:pPr>
      <w:r w:rsidRPr="005B0C85">
        <w:rPr>
          <w:rFonts w:ascii="Poppins" w:hAnsi="Poppins" w:cs="Poppins"/>
          <w:sz w:val="22"/>
          <w:szCs w:val="22"/>
        </w:rPr>
        <w:t>Daarnaast is er o</w:t>
      </w:r>
      <w:r w:rsidR="006551C9" w:rsidRPr="005B0C85">
        <w:rPr>
          <w:rFonts w:ascii="Poppins" w:hAnsi="Poppins" w:cs="Poppins"/>
          <w:sz w:val="22"/>
          <w:szCs w:val="22"/>
        </w:rPr>
        <w:t xml:space="preserve">ok </w:t>
      </w:r>
      <w:r w:rsidR="00B70E39" w:rsidRPr="005B0C85">
        <w:rPr>
          <w:rFonts w:ascii="Poppins" w:hAnsi="Poppins" w:cs="Poppins"/>
          <w:sz w:val="22"/>
          <w:szCs w:val="22"/>
        </w:rPr>
        <w:t xml:space="preserve"> een </w:t>
      </w:r>
      <w:r w:rsidR="007C0B30" w:rsidRPr="005B0C85">
        <w:rPr>
          <w:rFonts w:ascii="Poppins" w:hAnsi="Poppins" w:cs="Poppins"/>
          <w:sz w:val="22"/>
          <w:szCs w:val="22"/>
        </w:rPr>
        <w:t xml:space="preserve">overzicht van werkvormen </w:t>
      </w:r>
      <w:r w:rsidR="00D10041" w:rsidRPr="005B0C85">
        <w:rPr>
          <w:rFonts w:ascii="Poppins" w:hAnsi="Poppins" w:cs="Poppins"/>
          <w:sz w:val="22"/>
          <w:szCs w:val="22"/>
        </w:rPr>
        <w:t>die</w:t>
      </w:r>
      <w:r w:rsidR="007C0B30" w:rsidRPr="005B0C85">
        <w:rPr>
          <w:rFonts w:ascii="Poppins" w:hAnsi="Poppins" w:cs="Poppins"/>
          <w:sz w:val="22"/>
          <w:szCs w:val="22"/>
        </w:rPr>
        <w:t xml:space="preserve"> gebruikt kunnen worden in onderwijs of </w:t>
      </w:r>
      <w:r w:rsidR="290CF957" w:rsidRPr="005B0C85">
        <w:rPr>
          <w:rFonts w:ascii="Poppins" w:hAnsi="Poppins" w:cs="Poppins"/>
          <w:sz w:val="22"/>
          <w:szCs w:val="22"/>
        </w:rPr>
        <w:t xml:space="preserve">in </w:t>
      </w:r>
      <w:r w:rsidR="007C0B30" w:rsidRPr="005B0C85">
        <w:rPr>
          <w:rFonts w:ascii="Poppins" w:hAnsi="Poppins" w:cs="Poppins"/>
          <w:sz w:val="22"/>
          <w:szCs w:val="22"/>
        </w:rPr>
        <w:t xml:space="preserve">professionele setting om </w:t>
      </w:r>
      <w:r w:rsidR="28D1F941" w:rsidRPr="005B0C85">
        <w:rPr>
          <w:rFonts w:ascii="Poppins" w:hAnsi="Poppins" w:cs="Poppins"/>
          <w:sz w:val="22"/>
          <w:szCs w:val="22"/>
        </w:rPr>
        <w:t>de gewenste leerproc</w:t>
      </w:r>
      <w:r w:rsidR="00510167" w:rsidRPr="005B0C85">
        <w:rPr>
          <w:rFonts w:ascii="Poppins" w:hAnsi="Poppins" w:cs="Poppins"/>
          <w:sz w:val="22"/>
          <w:szCs w:val="22"/>
        </w:rPr>
        <w:t>e</w:t>
      </w:r>
      <w:r w:rsidR="28D1F941" w:rsidRPr="005B0C85">
        <w:rPr>
          <w:rFonts w:ascii="Poppins" w:hAnsi="Poppins" w:cs="Poppins"/>
          <w:sz w:val="22"/>
          <w:szCs w:val="22"/>
        </w:rPr>
        <w:t xml:space="preserve">ssen </w:t>
      </w:r>
      <w:r w:rsidR="007C0B30" w:rsidRPr="005B0C85">
        <w:rPr>
          <w:rFonts w:ascii="Poppins" w:hAnsi="Poppins" w:cs="Poppins"/>
          <w:sz w:val="22"/>
          <w:szCs w:val="22"/>
        </w:rPr>
        <w:t>te versterken</w:t>
      </w:r>
      <w:r w:rsidR="00B70E39" w:rsidRPr="005B0C85">
        <w:rPr>
          <w:rFonts w:ascii="Poppins" w:hAnsi="Poppins" w:cs="Poppins"/>
          <w:sz w:val="22"/>
          <w:szCs w:val="22"/>
        </w:rPr>
        <w:t xml:space="preserve"> (zie</w:t>
      </w:r>
      <w:r w:rsidR="00A91E71">
        <w:rPr>
          <w:rFonts w:ascii="Poppins" w:hAnsi="Poppins" w:cs="Poppins"/>
          <w:sz w:val="22"/>
          <w:szCs w:val="22"/>
        </w:rPr>
        <w:t xml:space="preserve"> andere</w:t>
      </w:r>
      <w:r w:rsidR="00B70E39" w:rsidRPr="005B0C85">
        <w:rPr>
          <w:rFonts w:ascii="Poppins" w:hAnsi="Poppins" w:cs="Poppins"/>
          <w:sz w:val="22"/>
          <w:szCs w:val="22"/>
        </w:rPr>
        <w:t xml:space="preserve"> bijlage)</w:t>
      </w:r>
      <w:r w:rsidR="007C0B30" w:rsidRPr="005B0C85">
        <w:rPr>
          <w:rFonts w:ascii="Poppins" w:hAnsi="Poppins" w:cs="Poppins"/>
          <w:sz w:val="22"/>
          <w:szCs w:val="22"/>
        </w:rPr>
        <w:t>.</w:t>
      </w:r>
      <w:r w:rsidR="00442B10" w:rsidRPr="005B0C85">
        <w:rPr>
          <w:rFonts w:ascii="Poppins" w:hAnsi="Poppins" w:cs="Poppins"/>
          <w:sz w:val="22"/>
          <w:szCs w:val="22"/>
        </w:rPr>
        <w:t xml:space="preserve"> </w:t>
      </w:r>
    </w:p>
    <w:p w14:paraId="6FEECF98" w14:textId="77777777" w:rsidR="00A91E71" w:rsidRPr="005B0C85" w:rsidRDefault="00A91E71" w:rsidP="00A91E71">
      <w:pPr>
        <w:pStyle w:val="Lijstalinea"/>
        <w:ind w:left="1080"/>
        <w:rPr>
          <w:rFonts w:ascii="Poppins" w:hAnsi="Poppins" w:cs="Poppins"/>
          <w:sz w:val="22"/>
          <w:szCs w:val="22"/>
        </w:rPr>
      </w:pPr>
    </w:p>
    <w:p w14:paraId="13755314" w14:textId="7C5A99B2" w:rsidR="00345E42" w:rsidRDefault="00BD4E7A" w:rsidP="007C0B30">
      <w:pPr>
        <w:rPr>
          <w:rFonts w:ascii="Poppins" w:hAnsi="Poppins" w:cs="Poppins"/>
          <w:sz w:val="22"/>
          <w:szCs w:val="22"/>
        </w:rPr>
      </w:pPr>
      <w:r w:rsidRPr="005B0C85">
        <w:rPr>
          <w:rFonts w:ascii="Poppins" w:hAnsi="Poppins" w:cs="Poppins"/>
          <w:sz w:val="22"/>
          <w:szCs w:val="22"/>
        </w:rPr>
        <w:t>Beide (</w:t>
      </w:r>
      <w:r w:rsidR="00474CED" w:rsidRPr="005B0C85">
        <w:rPr>
          <w:rFonts w:ascii="Poppins" w:hAnsi="Poppins" w:cs="Poppins"/>
          <w:sz w:val="22"/>
          <w:szCs w:val="22"/>
        </w:rPr>
        <w:t xml:space="preserve">kijkkader </w:t>
      </w:r>
      <w:r w:rsidRPr="005B0C85">
        <w:rPr>
          <w:rFonts w:ascii="Poppins" w:hAnsi="Poppins" w:cs="Poppins"/>
          <w:sz w:val="22"/>
          <w:szCs w:val="22"/>
        </w:rPr>
        <w:t xml:space="preserve">en </w:t>
      </w:r>
      <w:r w:rsidR="00474CED" w:rsidRPr="005B0C85">
        <w:rPr>
          <w:rFonts w:ascii="Poppins" w:hAnsi="Poppins" w:cs="Poppins"/>
          <w:sz w:val="22"/>
          <w:szCs w:val="22"/>
        </w:rPr>
        <w:t>overzicht van werkvormen</w:t>
      </w:r>
      <w:r w:rsidRPr="005B0C85">
        <w:rPr>
          <w:rFonts w:ascii="Poppins" w:hAnsi="Poppins" w:cs="Poppins"/>
          <w:sz w:val="22"/>
          <w:szCs w:val="22"/>
        </w:rPr>
        <w:t>)</w:t>
      </w:r>
      <w:r w:rsidR="00474CED" w:rsidRPr="005B0C85">
        <w:rPr>
          <w:rFonts w:ascii="Poppins" w:hAnsi="Poppins" w:cs="Poppins"/>
          <w:sz w:val="22"/>
          <w:szCs w:val="22"/>
        </w:rPr>
        <w:t xml:space="preserve"> zijn </w:t>
      </w:r>
      <w:r w:rsidR="00442B10" w:rsidRPr="005B0C85">
        <w:rPr>
          <w:rFonts w:ascii="Poppins" w:hAnsi="Poppins" w:cs="Poppins"/>
          <w:sz w:val="22"/>
          <w:szCs w:val="22"/>
        </w:rPr>
        <w:t>groeidocument</w:t>
      </w:r>
      <w:r w:rsidR="00474CED" w:rsidRPr="005B0C85">
        <w:rPr>
          <w:rFonts w:ascii="Poppins" w:hAnsi="Poppins" w:cs="Poppins"/>
          <w:sz w:val="22"/>
          <w:szCs w:val="22"/>
        </w:rPr>
        <w:t>en</w:t>
      </w:r>
      <w:r w:rsidR="00442B10" w:rsidRPr="005B0C85">
        <w:rPr>
          <w:rFonts w:ascii="Poppins" w:hAnsi="Poppins" w:cs="Poppins"/>
          <w:sz w:val="22"/>
          <w:szCs w:val="22"/>
        </w:rPr>
        <w:t xml:space="preserve">. </w:t>
      </w:r>
      <w:r w:rsidR="15A099B8" w:rsidRPr="005B0C85">
        <w:rPr>
          <w:rFonts w:ascii="Poppins" w:hAnsi="Poppins" w:cs="Poppins"/>
          <w:sz w:val="22"/>
          <w:szCs w:val="22"/>
        </w:rPr>
        <w:t xml:space="preserve">Het overzicht van competenties is niet compleet maar geeft richting. </w:t>
      </w:r>
      <w:r w:rsidR="00474CED" w:rsidRPr="005B0C85">
        <w:rPr>
          <w:rFonts w:ascii="Poppins" w:hAnsi="Poppins" w:cs="Poppins"/>
          <w:sz w:val="22"/>
          <w:szCs w:val="22"/>
        </w:rPr>
        <w:t xml:space="preserve">Heb je </w:t>
      </w:r>
      <w:r w:rsidR="00442B10" w:rsidRPr="005B0C85">
        <w:rPr>
          <w:rFonts w:ascii="Poppins" w:hAnsi="Poppins" w:cs="Poppins"/>
          <w:sz w:val="22"/>
          <w:szCs w:val="22"/>
        </w:rPr>
        <w:t>aanvullingen</w:t>
      </w:r>
      <w:r w:rsidR="00474CED" w:rsidRPr="005B0C85">
        <w:rPr>
          <w:rFonts w:ascii="Poppins" w:hAnsi="Poppins" w:cs="Poppins"/>
          <w:sz w:val="22"/>
          <w:szCs w:val="22"/>
        </w:rPr>
        <w:t xml:space="preserve"> en/</w:t>
      </w:r>
      <w:r w:rsidR="00442B10" w:rsidRPr="005B0C85">
        <w:rPr>
          <w:rFonts w:ascii="Poppins" w:hAnsi="Poppins" w:cs="Poppins"/>
          <w:sz w:val="22"/>
          <w:szCs w:val="22"/>
        </w:rPr>
        <w:t>of opmerkingen</w:t>
      </w:r>
      <w:r w:rsidRPr="005B0C85">
        <w:rPr>
          <w:rFonts w:ascii="Poppins" w:hAnsi="Poppins" w:cs="Poppins"/>
          <w:sz w:val="22"/>
          <w:szCs w:val="22"/>
        </w:rPr>
        <w:t>,</w:t>
      </w:r>
      <w:r w:rsidR="00474CED" w:rsidRPr="005B0C85">
        <w:rPr>
          <w:rFonts w:ascii="Poppins" w:hAnsi="Poppins" w:cs="Poppins"/>
          <w:sz w:val="22"/>
          <w:szCs w:val="22"/>
        </w:rPr>
        <w:t xml:space="preserve"> neem dan gerust </w:t>
      </w:r>
      <w:r w:rsidR="00442B10" w:rsidRPr="005B0C85">
        <w:rPr>
          <w:rFonts w:ascii="Poppins" w:hAnsi="Poppins" w:cs="Poppins"/>
          <w:sz w:val="22"/>
          <w:szCs w:val="22"/>
        </w:rPr>
        <w:t>contact op</w:t>
      </w:r>
      <w:r w:rsidR="00474CED" w:rsidRPr="005B0C85">
        <w:rPr>
          <w:rFonts w:ascii="Poppins" w:hAnsi="Poppins" w:cs="Poppins"/>
          <w:sz w:val="22"/>
          <w:szCs w:val="22"/>
        </w:rPr>
        <w:t xml:space="preserve"> </w:t>
      </w:r>
      <w:r w:rsidR="00442B10" w:rsidRPr="005B0C85">
        <w:rPr>
          <w:rFonts w:ascii="Poppins" w:hAnsi="Poppins" w:cs="Poppins"/>
          <w:sz w:val="22"/>
          <w:szCs w:val="22"/>
        </w:rPr>
        <w:t>de makers</w:t>
      </w:r>
      <w:r w:rsidR="156F8469" w:rsidRPr="005B0C85">
        <w:rPr>
          <w:rFonts w:ascii="Poppins" w:hAnsi="Poppins" w:cs="Poppins"/>
          <w:sz w:val="22"/>
          <w:szCs w:val="22"/>
          <w:vertAlign w:val="superscript"/>
        </w:rPr>
        <w:t>2</w:t>
      </w:r>
      <w:r w:rsidR="00442B10" w:rsidRPr="005B0C85">
        <w:rPr>
          <w:rFonts w:ascii="Poppins" w:hAnsi="Poppins" w:cs="Poppins"/>
          <w:sz w:val="22"/>
          <w:szCs w:val="22"/>
        </w:rPr>
        <w:t>.</w:t>
      </w:r>
    </w:p>
    <w:p w14:paraId="0BB8A437" w14:textId="77777777" w:rsidR="00A91E71" w:rsidRPr="005B0C85" w:rsidRDefault="00A91E71" w:rsidP="007C0B30">
      <w:pPr>
        <w:rPr>
          <w:rFonts w:ascii="Poppins" w:hAnsi="Poppins" w:cs="Poppins"/>
          <w:sz w:val="22"/>
          <w:szCs w:val="22"/>
        </w:rPr>
      </w:pPr>
    </w:p>
    <w:p w14:paraId="71606348" w14:textId="2E85B2DF" w:rsidR="00345E42" w:rsidRPr="005B0C85" w:rsidRDefault="0E62353F" w:rsidP="00A91E71">
      <w:pPr>
        <w:ind w:left="720" w:hanging="720"/>
        <w:rPr>
          <w:rFonts w:ascii="Poppins" w:eastAsia="Aptos" w:hAnsi="Poppins" w:cs="Poppins"/>
          <w:sz w:val="28"/>
          <w:szCs w:val="28"/>
          <w:lang w:val="en-US"/>
        </w:rPr>
      </w:pPr>
      <w:r w:rsidRPr="005B0C85">
        <w:rPr>
          <w:rFonts w:ascii="Poppins" w:hAnsi="Poppins" w:cs="Poppins"/>
          <w:sz w:val="22"/>
          <w:szCs w:val="22"/>
        </w:rPr>
        <w:t>1</w:t>
      </w:r>
      <w:r w:rsidRPr="005B0C85">
        <w:rPr>
          <w:rFonts w:ascii="Poppins" w:hAnsi="Poppins" w:cs="Poppins"/>
          <w:sz w:val="28"/>
          <w:szCs w:val="28"/>
        </w:rPr>
        <w:t xml:space="preserve">     </w:t>
      </w:r>
      <w:r w:rsidR="00345E42" w:rsidRPr="005B0C85">
        <w:rPr>
          <w:rFonts w:ascii="Poppins" w:hAnsi="Poppins" w:cs="Poppins"/>
          <w:sz w:val="28"/>
          <w:szCs w:val="28"/>
        </w:rPr>
        <w:tab/>
      </w:r>
      <w:r w:rsidRPr="005B0C85">
        <w:rPr>
          <w:rFonts w:ascii="Poppins" w:eastAsia="Aptos" w:hAnsi="Poppins" w:cs="Poppins"/>
          <w:sz w:val="22"/>
          <w:szCs w:val="22"/>
        </w:rPr>
        <w:t xml:space="preserve">Akkerman, S. F., &amp; Bakker, A. (2011). </w:t>
      </w:r>
      <w:r w:rsidRPr="005B0C85">
        <w:rPr>
          <w:rFonts w:ascii="Poppins" w:eastAsia="Aptos" w:hAnsi="Poppins" w:cs="Poppins"/>
          <w:i/>
          <w:iCs/>
          <w:sz w:val="22"/>
          <w:szCs w:val="22"/>
          <w:lang w:val="en-US"/>
        </w:rPr>
        <w:t>Boundary crossing and boundary objects</w:t>
      </w:r>
      <w:r w:rsidRPr="005B0C85">
        <w:rPr>
          <w:rFonts w:ascii="Poppins" w:eastAsia="Aptos" w:hAnsi="Poppins" w:cs="Poppins"/>
          <w:sz w:val="22"/>
          <w:szCs w:val="22"/>
          <w:lang w:val="en-US"/>
        </w:rPr>
        <w:t>. Review of Educational Research, 81</w:t>
      </w:r>
      <w:r w:rsidR="00C80E2A" w:rsidRPr="005B0C85">
        <w:rPr>
          <w:rFonts w:ascii="Poppins" w:eastAsia="Aptos" w:hAnsi="Poppins" w:cs="Poppins"/>
          <w:sz w:val="22"/>
          <w:szCs w:val="22"/>
          <w:lang w:val="en-US"/>
        </w:rPr>
        <w:t xml:space="preserve"> </w:t>
      </w:r>
      <w:r w:rsidRPr="005B0C85">
        <w:rPr>
          <w:rFonts w:ascii="Poppins" w:eastAsia="Aptos" w:hAnsi="Poppins" w:cs="Poppins"/>
          <w:sz w:val="22"/>
          <w:szCs w:val="22"/>
          <w:lang w:val="en-US"/>
        </w:rPr>
        <w:t xml:space="preserve">(2), 132–169. </w:t>
      </w:r>
      <w:hyperlink r:id="rId11">
        <w:r w:rsidRPr="005B0C85">
          <w:rPr>
            <w:rStyle w:val="Hyperlink"/>
            <w:rFonts w:ascii="Poppins" w:eastAsia="Aptos" w:hAnsi="Poppins" w:cs="Poppins"/>
            <w:sz w:val="22"/>
            <w:szCs w:val="22"/>
            <w:lang w:val="en-US"/>
          </w:rPr>
          <w:t>https://doi.org/10.3102/0034654311404435</w:t>
        </w:r>
      </w:hyperlink>
    </w:p>
    <w:p w14:paraId="3A9D4F43" w14:textId="5F9C39C4" w:rsidR="00A1514B" w:rsidRDefault="0E62353F" w:rsidP="00A1514B">
      <w:pPr>
        <w:ind w:left="700" w:hanging="700"/>
        <w:rPr>
          <w:rFonts w:ascii="Poppins" w:hAnsi="Poppins" w:cs="Poppins"/>
          <w:color w:val="000000" w:themeColor="text1"/>
          <w:sz w:val="22"/>
          <w:szCs w:val="22"/>
          <w:lang w:val="en-US"/>
        </w:rPr>
      </w:pPr>
      <w:r w:rsidRPr="005B0C85">
        <w:rPr>
          <w:rFonts w:ascii="Poppins" w:hAnsi="Poppins" w:cs="Poppins"/>
          <w:color w:val="000000" w:themeColor="text1"/>
          <w:sz w:val="22"/>
          <w:szCs w:val="22"/>
          <w:lang w:val="en-US"/>
        </w:rPr>
        <w:t>2</w:t>
      </w:r>
      <w:r w:rsidR="00345E42" w:rsidRPr="005B0C85">
        <w:rPr>
          <w:rFonts w:ascii="Poppins" w:hAnsi="Poppins" w:cs="Poppins"/>
          <w:color w:val="000000" w:themeColor="text1"/>
          <w:sz w:val="22"/>
          <w:szCs w:val="22"/>
          <w:lang w:val="en-US"/>
        </w:rPr>
        <w:t xml:space="preserve"> </w:t>
      </w:r>
      <w:r w:rsidR="00345E42" w:rsidRPr="005B0C85">
        <w:rPr>
          <w:rFonts w:ascii="Poppins" w:hAnsi="Poppins" w:cs="Poppins"/>
          <w:sz w:val="28"/>
          <w:szCs w:val="28"/>
          <w:lang w:val="en-US"/>
        </w:rPr>
        <w:tab/>
      </w:r>
      <w:proofErr w:type="spellStart"/>
      <w:r w:rsidR="00A1514B" w:rsidRPr="00A1514B">
        <w:rPr>
          <w:rFonts w:ascii="Poppins" w:hAnsi="Poppins" w:cs="Poppins"/>
          <w:color w:val="000000" w:themeColor="text1"/>
          <w:sz w:val="22"/>
          <w:szCs w:val="22"/>
          <w:lang w:val="en-US"/>
        </w:rPr>
        <w:t>Lectoraat</w:t>
      </w:r>
      <w:proofErr w:type="spellEnd"/>
      <w:r w:rsidR="00A1514B" w:rsidRPr="00A1514B">
        <w:rPr>
          <w:rFonts w:ascii="Poppins" w:hAnsi="Poppins" w:cs="Poppins"/>
          <w:color w:val="000000" w:themeColor="text1"/>
          <w:sz w:val="22"/>
          <w:szCs w:val="22"/>
          <w:lang w:val="en-US"/>
        </w:rPr>
        <w:t xml:space="preserve"> Human Communication Development</w:t>
      </w:r>
      <w:r w:rsidR="00A1514B">
        <w:rPr>
          <w:rFonts w:ascii="Poppins" w:hAnsi="Poppins" w:cs="Poppins"/>
          <w:color w:val="000000" w:themeColor="text1"/>
          <w:sz w:val="22"/>
          <w:szCs w:val="22"/>
          <w:lang w:val="en-US"/>
        </w:rPr>
        <w:t xml:space="preserve"> -</w:t>
      </w:r>
      <w:r w:rsidR="00A1514B" w:rsidRPr="00A1514B">
        <w:rPr>
          <w:rFonts w:ascii="Poppins" w:hAnsi="Poppins" w:cs="Poppins"/>
          <w:color w:val="000000" w:themeColor="text1"/>
          <w:sz w:val="22"/>
          <w:szCs w:val="22"/>
          <w:lang w:val="en-US"/>
        </w:rPr>
        <w:t xml:space="preserve"> HAN University of Applied Science (</w:t>
      </w:r>
      <w:hyperlink r:id="rId12" w:history="1">
        <w:r w:rsidR="00A1514B" w:rsidRPr="00276C71">
          <w:rPr>
            <w:rStyle w:val="Hyperlink"/>
            <w:rFonts w:ascii="Poppins" w:hAnsi="Poppins" w:cs="Poppins"/>
            <w:sz w:val="22"/>
            <w:szCs w:val="22"/>
            <w:lang w:val="en-US"/>
          </w:rPr>
          <w:t>LectoraatHCD@han.nl</w:t>
        </w:r>
      </w:hyperlink>
      <w:r w:rsidR="00A1514B">
        <w:rPr>
          <w:rFonts w:ascii="Poppins" w:hAnsi="Poppins" w:cs="Poppins"/>
          <w:color w:val="000000" w:themeColor="text1"/>
          <w:sz w:val="22"/>
          <w:szCs w:val="22"/>
          <w:lang w:val="en-US"/>
        </w:rPr>
        <w:t>)</w:t>
      </w:r>
      <w:r w:rsidR="00554355">
        <w:rPr>
          <w:rFonts w:ascii="Poppins" w:hAnsi="Poppins" w:cs="Poppins"/>
          <w:color w:val="000000" w:themeColor="text1"/>
          <w:sz w:val="22"/>
          <w:szCs w:val="22"/>
          <w:lang w:val="en-US"/>
        </w:rPr>
        <w:t>,</w:t>
      </w:r>
      <w:r w:rsidR="00A1514B" w:rsidRPr="00A1514B">
        <w:rPr>
          <w:rFonts w:ascii="Poppins" w:hAnsi="Poppins" w:cs="Poppins"/>
          <w:color w:val="000000" w:themeColor="text1"/>
          <w:sz w:val="22"/>
          <w:szCs w:val="22"/>
          <w:lang w:val="en-US"/>
        </w:rPr>
        <w:t xml:space="preserve">  </w:t>
      </w:r>
    </w:p>
    <w:p w14:paraId="2192BA5D" w14:textId="14948872" w:rsidR="00345E42" w:rsidRPr="00A1514B" w:rsidRDefault="00A1514B" w:rsidP="00A1514B">
      <w:pPr>
        <w:ind w:left="700"/>
        <w:rPr>
          <w:rFonts w:ascii="Poppins" w:hAnsi="Poppins" w:cs="Poppins"/>
          <w:color w:val="000000" w:themeColor="text1"/>
          <w:sz w:val="22"/>
          <w:szCs w:val="22"/>
        </w:rPr>
      </w:pPr>
      <w:r w:rsidRPr="00A1514B">
        <w:rPr>
          <w:rFonts w:ascii="Poppins" w:hAnsi="Poppins" w:cs="Poppins"/>
          <w:color w:val="000000" w:themeColor="text1"/>
          <w:sz w:val="22"/>
          <w:szCs w:val="22"/>
        </w:rPr>
        <w:t xml:space="preserve">Lectoraat Taalbewust </w:t>
      </w:r>
      <w:r w:rsidR="007B6549">
        <w:rPr>
          <w:rFonts w:ascii="Poppins" w:hAnsi="Poppins" w:cs="Poppins"/>
          <w:color w:val="000000" w:themeColor="text1"/>
          <w:sz w:val="22"/>
          <w:szCs w:val="22"/>
        </w:rPr>
        <w:t>h</w:t>
      </w:r>
      <w:r w:rsidRPr="00A1514B">
        <w:rPr>
          <w:rFonts w:ascii="Poppins" w:hAnsi="Poppins" w:cs="Poppins"/>
          <w:color w:val="000000" w:themeColor="text1"/>
          <w:sz w:val="22"/>
          <w:szCs w:val="22"/>
        </w:rPr>
        <w:t xml:space="preserve">oger </w:t>
      </w:r>
      <w:r w:rsidR="007B6549">
        <w:rPr>
          <w:rFonts w:ascii="Poppins" w:hAnsi="Poppins" w:cs="Poppins"/>
          <w:color w:val="000000" w:themeColor="text1"/>
          <w:sz w:val="22"/>
          <w:szCs w:val="22"/>
        </w:rPr>
        <w:t>o</w:t>
      </w:r>
      <w:r w:rsidRPr="00A1514B">
        <w:rPr>
          <w:rFonts w:ascii="Poppins" w:hAnsi="Poppins" w:cs="Poppins"/>
          <w:color w:val="000000" w:themeColor="text1"/>
          <w:sz w:val="22"/>
          <w:szCs w:val="22"/>
        </w:rPr>
        <w:t>nderwijs</w:t>
      </w:r>
      <w:r>
        <w:rPr>
          <w:rFonts w:ascii="Poppins" w:hAnsi="Poppins" w:cs="Poppins"/>
          <w:color w:val="000000" w:themeColor="text1"/>
          <w:sz w:val="22"/>
          <w:szCs w:val="22"/>
        </w:rPr>
        <w:t xml:space="preserve"> en</w:t>
      </w:r>
      <w:r w:rsidR="00AC536E">
        <w:rPr>
          <w:rFonts w:ascii="Poppins" w:hAnsi="Poppins" w:cs="Poppins"/>
          <w:color w:val="000000" w:themeColor="text1"/>
          <w:sz w:val="22"/>
          <w:szCs w:val="22"/>
        </w:rPr>
        <w:t xml:space="preserve"> de afdeling</w:t>
      </w:r>
      <w:r>
        <w:rPr>
          <w:rFonts w:ascii="Poppins" w:hAnsi="Poppins" w:cs="Poppins"/>
          <w:color w:val="000000" w:themeColor="text1"/>
          <w:sz w:val="22"/>
          <w:szCs w:val="22"/>
        </w:rPr>
        <w:t xml:space="preserve"> Taalonderwijsadvies</w:t>
      </w:r>
      <w:r w:rsidR="00AC536E">
        <w:rPr>
          <w:rFonts w:ascii="Poppins" w:hAnsi="Poppins" w:cs="Poppins"/>
          <w:color w:val="000000" w:themeColor="text1"/>
          <w:sz w:val="22"/>
          <w:szCs w:val="22"/>
        </w:rPr>
        <w:t xml:space="preserve"> van</w:t>
      </w:r>
      <w:r>
        <w:rPr>
          <w:rFonts w:ascii="Poppins" w:hAnsi="Poppins" w:cs="Poppins"/>
          <w:color w:val="000000" w:themeColor="text1"/>
          <w:sz w:val="22"/>
          <w:szCs w:val="22"/>
        </w:rPr>
        <w:t xml:space="preserve"> Taal en Toelating </w:t>
      </w:r>
      <w:r w:rsidRPr="00A1514B">
        <w:rPr>
          <w:rFonts w:ascii="Poppins" w:hAnsi="Poppins" w:cs="Poppins"/>
          <w:color w:val="000000" w:themeColor="text1"/>
          <w:sz w:val="22"/>
          <w:szCs w:val="22"/>
        </w:rPr>
        <w:t>– Hogeschool Rotterdam</w:t>
      </w:r>
      <w:r>
        <w:rPr>
          <w:rFonts w:ascii="Poppins" w:hAnsi="Poppins" w:cs="Poppins"/>
          <w:color w:val="000000" w:themeColor="text1"/>
          <w:sz w:val="22"/>
          <w:szCs w:val="22"/>
        </w:rPr>
        <w:t xml:space="preserve"> (</w:t>
      </w:r>
      <w:hyperlink r:id="rId13" w:history="1">
        <w:r w:rsidRPr="00276C71">
          <w:rPr>
            <w:rStyle w:val="Hyperlink"/>
            <w:rFonts w:ascii="Poppins" w:hAnsi="Poppins" w:cs="Poppins"/>
            <w:sz w:val="22"/>
            <w:szCs w:val="22"/>
          </w:rPr>
          <w:t>taalonderwijsadvies@hr.nl</w:t>
        </w:r>
      </w:hyperlink>
      <w:r>
        <w:rPr>
          <w:rFonts w:ascii="Poppins" w:hAnsi="Poppins" w:cs="Poppins"/>
          <w:color w:val="000000" w:themeColor="text1"/>
          <w:sz w:val="22"/>
          <w:szCs w:val="22"/>
        </w:rPr>
        <w:t xml:space="preserve">) </w:t>
      </w:r>
    </w:p>
    <w:p w14:paraId="02239352" w14:textId="4747DBB0" w:rsidR="2D4E18E5" w:rsidRPr="00A1514B" w:rsidRDefault="2D4E18E5" w:rsidP="2D4E18E5">
      <w:pPr>
        <w:ind w:left="700" w:hanging="700"/>
        <w:rPr>
          <w:rFonts w:ascii="Poppins" w:hAnsi="Poppins" w:cs="Poppins"/>
          <w:color w:val="000000" w:themeColor="text1"/>
          <w:sz w:val="20"/>
          <w:szCs w:val="20"/>
        </w:rPr>
      </w:pPr>
    </w:p>
    <w:p w14:paraId="21A59C34" w14:textId="77777777" w:rsidR="001A0BFA" w:rsidRPr="00A1514B" w:rsidRDefault="001A0BFA">
      <w:pPr>
        <w:rPr>
          <w:rFonts w:ascii="Poppins" w:hAnsi="Poppins" w:cs="Poppins"/>
        </w:rPr>
      </w:pPr>
    </w:p>
    <w:p w14:paraId="30843F0E" w14:textId="474332B0" w:rsidR="00E56460" w:rsidRPr="00A1514B" w:rsidRDefault="00E56460">
      <w:pPr>
        <w:rPr>
          <w:rFonts w:ascii="Poppins" w:hAnsi="Poppins" w:cs="Poppins"/>
        </w:rPr>
      </w:pPr>
    </w:p>
    <w:p w14:paraId="52AF92A5" w14:textId="68D56177" w:rsidR="00D035A3" w:rsidRPr="00A1514B" w:rsidRDefault="005B0C85">
      <w:r>
        <w:rPr>
          <w:rFonts w:ascii="Poppins" w:hAnsi="Poppins" w:cs="Poppins"/>
          <w:noProof/>
          <w:sz w:val="20"/>
          <w:szCs w:val="20"/>
        </w:rPr>
        <mc:AlternateContent>
          <mc:Choice Requires="wps">
            <w:drawing>
              <wp:anchor distT="0" distB="0" distL="114300" distR="114300" simplePos="0" relativeHeight="251661316" behindDoc="0" locked="0" layoutInCell="1" allowOverlap="1" wp14:anchorId="29C798CC" wp14:editId="5D08FE5A">
                <wp:simplePos x="0" y="0"/>
                <wp:positionH relativeFrom="column">
                  <wp:posOffset>-895350</wp:posOffset>
                </wp:positionH>
                <wp:positionV relativeFrom="paragraph">
                  <wp:posOffset>2635250</wp:posOffset>
                </wp:positionV>
                <wp:extent cx="10668000" cy="222250"/>
                <wp:effectExtent l="0" t="0" r="19050" b="25400"/>
                <wp:wrapNone/>
                <wp:docPr id="1992120928" name="Rechthoek 3"/>
                <wp:cNvGraphicFramePr/>
                <a:graphic xmlns:a="http://schemas.openxmlformats.org/drawingml/2006/main">
                  <a:graphicData uri="http://schemas.microsoft.com/office/word/2010/wordprocessingShape">
                    <wps:wsp>
                      <wps:cNvSpPr/>
                      <wps:spPr>
                        <a:xfrm>
                          <a:off x="0" y="0"/>
                          <a:ext cx="10668000" cy="222250"/>
                        </a:xfrm>
                        <a:prstGeom prst="rect">
                          <a:avLst/>
                        </a:prstGeom>
                        <a:solidFill>
                          <a:srgbClr val="D3104C"/>
                        </a:solidFill>
                        <a:ln>
                          <a:solidFill>
                            <a:srgbClr val="D3104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hoek 3" style="position:absolute;margin-left:-70.5pt;margin-top:207.5pt;width:840pt;height:17.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3104c" strokecolor="#d3104c" strokeweight="1pt" w14:anchorId="42377A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ChCS004QAAAA0BAAAPAAAAZHJzL2Rvd25yZXYueG1sTI/BTsMwEETvSPyDtUjcWjuhoSXEqaqq&#10;XBENqIKbEy9JRGxHsdMmf8/2BLfZ3dHsm2w7mY6dcfCtsxKipQCGtnK6tbWEj/eXxQaYD8pq1TmL&#10;Emb0sM1vbzKVanexRzwXoWYUYn2qJDQh9CnnvmrQKL90PVq6fbvBqEDjUHM9qAuFm47HQjxyo1pL&#10;HxrV477B6qcYjQRfvq0Pm3k87EL5+bo/FXMcf7VS3t9Nu2dgAafwZ4YrPqFDTkylG632rJOwiFYR&#10;lQkSVlFC4mpJHp5IlbRKhACeZ/x/i/wXAAD//wMAUEsBAi0AFAAGAAgAAAAhALaDOJL+AAAA4QEA&#10;ABMAAAAAAAAAAAAAAAAAAAAAAFtDb250ZW50X1R5cGVzXS54bWxQSwECLQAUAAYACAAAACEAOP0h&#10;/9YAAACUAQAACwAAAAAAAAAAAAAAAAAvAQAAX3JlbHMvLnJlbHNQSwECLQAUAAYACAAAACEA88jL&#10;bIACAACJBQAADgAAAAAAAAAAAAAAAAAuAgAAZHJzL2Uyb0RvYy54bWxQSwECLQAUAAYACAAAACEA&#10;oQktNOEAAAANAQAADwAAAAAAAAAAAAAAAADaBAAAZHJzL2Rvd25yZXYueG1sUEsFBgAAAAAEAAQA&#10;8wAAAOgFAAAAAA==&#10;"/>
            </w:pict>
          </mc:Fallback>
        </mc:AlternateContent>
      </w:r>
      <w:r w:rsidR="00D035A3" w:rsidRPr="00A1514B">
        <w:br w:type="page"/>
      </w:r>
    </w:p>
    <w:tbl>
      <w:tblPr>
        <w:tblStyle w:val="Tabelraster"/>
        <w:tblW w:w="0" w:type="auto"/>
        <w:tblLayout w:type="fixed"/>
        <w:tblLook w:val="04A0" w:firstRow="1" w:lastRow="0" w:firstColumn="1" w:lastColumn="0" w:noHBand="0" w:noVBand="1"/>
      </w:tblPr>
      <w:tblGrid>
        <w:gridCol w:w="4664"/>
        <w:gridCol w:w="4665"/>
        <w:gridCol w:w="4665"/>
      </w:tblGrid>
      <w:tr w:rsidR="073C2D9D" w:rsidRPr="001A340B" w14:paraId="0F6254BA" w14:textId="77777777" w:rsidTr="00E76692">
        <w:trPr>
          <w:trHeight w:val="300"/>
        </w:trPr>
        <w:tc>
          <w:tcPr>
            <w:tcW w:w="13994" w:type="dxa"/>
            <w:gridSpan w:val="3"/>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3E451DA6" w14:textId="67FF92CC" w:rsidR="073C2D9D" w:rsidRPr="00D20C04" w:rsidRDefault="073C2D9D" w:rsidP="073C2D9D">
            <w:pPr>
              <w:rPr>
                <w:rFonts w:ascii="Poppins" w:hAnsi="Poppins" w:cs="Poppins"/>
                <w:b/>
                <w:bCs/>
              </w:rPr>
            </w:pPr>
            <w:r w:rsidRPr="00D20C04">
              <w:rPr>
                <w:rFonts w:ascii="Poppins" w:eastAsia="Aptos" w:hAnsi="Poppins" w:cs="Poppins"/>
                <w:b/>
                <w:bCs/>
                <w:color w:val="FFFFFF" w:themeColor="background1"/>
              </w:rPr>
              <w:lastRenderedPageBreak/>
              <w:t>Identificatie</w:t>
            </w:r>
          </w:p>
        </w:tc>
      </w:tr>
      <w:tr w:rsidR="073C2D9D" w:rsidRPr="001A340B" w14:paraId="08E6FCF7" w14:textId="77777777" w:rsidTr="4C33A650">
        <w:trPr>
          <w:trHeight w:val="300"/>
        </w:trPr>
        <w:tc>
          <w:tcPr>
            <w:tcW w:w="1399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05EC7E2" w14:textId="17AA9D4D" w:rsidR="073C2D9D" w:rsidRPr="001A340B" w:rsidRDefault="5492C6CB" w:rsidP="073C2D9D">
            <w:pPr>
              <w:rPr>
                <w:rFonts w:ascii="Poppins" w:eastAsia="Aptos" w:hAnsi="Poppins" w:cs="Poppins"/>
                <w:sz w:val="22"/>
                <w:szCs w:val="22"/>
              </w:rPr>
            </w:pPr>
            <w:r w:rsidRPr="001A340B">
              <w:rPr>
                <w:rFonts w:ascii="Poppins" w:hAnsi="Poppins" w:cs="Poppins"/>
                <w:noProof/>
              </w:rPr>
              <w:drawing>
                <wp:anchor distT="0" distB="0" distL="114300" distR="114300" simplePos="0" relativeHeight="251658242" behindDoc="0" locked="0" layoutInCell="1" allowOverlap="1" wp14:anchorId="4E59A871" wp14:editId="4DD3BB4F">
                  <wp:simplePos x="0" y="0"/>
                  <wp:positionH relativeFrom="column">
                    <wp:posOffset>6877050</wp:posOffset>
                  </wp:positionH>
                  <wp:positionV relativeFrom="paragraph">
                    <wp:posOffset>95250</wp:posOffset>
                  </wp:positionV>
                  <wp:extent cx="1828894" cy="1371671"/>
                  <wp:effectExtent l="0" t="0" r="0" b="0"/>
                  <wp:wrapNone/>
                  <wp:docPr id="20970847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84795" name=""/>
                          <pic:cNvPicPr/>
                        </pic:nvPicPr>
                        <pic:blipFill>
                          <a:blip r:embed="rId14">
                            <a:extLst>
                              <a:ext uri="{28A0092B-C50C-407E-A947-70E740481C1C}">
                                <a14:useLocalDpi xmlns:a14="http://schemas.microsoft.com/office/drawing/2010/main" val="0"/>
                              </a:ext>
                            </a:extLst>
                          </a:blip>
                          <a:stretch>
                            <a:fillRect/>
                          </a:stretch>
                        </pic:blipFill>
                        <pic:spPr>
                          <a:xfrm>
                            <a:off x="0" y="0"/>
                            <a:ext cx="1828894" cy="1371671"/>
                          </a:xfrm>
                          <a:prstGeom prst="rect">
                            <a:avLst/>
                          </a:prstGeom>
                        </pic:spPr>
                      </pic:pic>
                    </a:graphicData>
                  </a:graphic>
                  <wp14:sizeRelH relativeFrom="page">
                    <wp14:pctWidth>0</wp14:pctWidth>
                  </wp14:sizeRelH>
                  <wp14:sizeRelV relativeFrom="page">
                    <wp14:pctHeight>0</wp14:pctHeight>
                  </wp14:sizeRelV>
                </wp:anchor>
              </w:drawing>
            </w:r>
          </w:p>
          <w:p w14:paraId="50F3D083" w14:textId="7C4C3429" w:rsidR="073C2D9D" w:rsidRPr="001A340B" w:rsidRDefault="073C2D9D" w:rsidP="63C01C6D">
            <w:pPr>
              <w:ind w:right="3420"/>
              <w:rPr>
                <w:rFonts w:ascii="Poppins" w:hAnsi="Poppins" w:cs="Poppins"/>
              </w:rPr>
            </w:pPr>
            <w:r w:rsidRPr="001A340B">
              <w:rPr>
                <w:rFonts w:ascii="Poppins" w:eastAsia="Aptos" w:hAnsi="Poppins" w:cs="Poppins"/>
                <w:sz w:val="22"/>
                <w:szCs w:val="22"/>
              </w:rPr>
              <w:t xml:space="preserve">Het </w:t>
            </w:r>
            <w:r w:rsidR="00603771" w:rsidRPr="001A340B">
              <w:rPr>
                <w:rFonts w:ascii="Poppins" w:eastAsia="Aptos" w:hAnsi="Poppins" w:cs="Poppins"/>
                <w:sz w:val="22"/>
                <w:szCs w:val="22"/>
              </w:rPr>
              <w:t>leer</w:t>
            </w:r>
            <w:r w:rsidR="001E5572" w:rsidRPr="001A340B">
              <w:rPr>
                <w:rFonts w:ascii="Poppins" w:eastAsia="Aptos" w:hAnsi="Poppins" w:cs="Poppins"/>
                <w:sz w:val="22"/>
                <w:szCs w:val="22"/>
              </w:rPr>
              <w:t>proces</w:t>
            </w:r>
            <w:r w:rsidRPr="001A340B">
              <w:rPr>
                <w:rFonts w:ascii="Poppins" w:eastAsia="Aptos" w:hAnsi="Poppins" w:cs="Poppins"/>
                <w:sz w:val="22"/>
                <w:szCs w:val="22"/>
              </w:rPr>
              <w:t xml:space="preserve"> waarin professionals de eigen perspectieven, rollen en belangen herkennen én die van anderen leren begrijpen, zonder ze noodzakelijkerwijs over te nemen. Het draait om het bewust worden van verschillen en overeenkomsten tussen praktijken.</w:t>
            </w:r>
          </w:p>
          <w:p w14:paraId="51FA88CF" w14:textId="2288C88B" w:rsidR="073C2D9D" w:rsidRPr="001A340B" w:rsidRDefault="073C2D9D" w:rsidP="63C01C6D">
            <w:pPr>
              <w:ind w:right="3420"/>
              <w:rPr>
                <w:rFonts w:ascii="Poppins" w:hAnsi="Poppins" w:cs="Poppins"/>
              </w:rPr>
            </w:pPr>
            <w:r w:rsidRPr="001A340B">
              <w:rPr>
                <w:rFonts w:ascii="Poppins" w:eastAsia="Aptos" w:hAnsi="Poppins" w:cs="Poppins"/>
                <w:sz w:val="22"/>
                <w:szCs w:val="22"/>
              </w:rPr>
              <w:t xml:space="preserve"> </w:t>
            </w:r>
          </w:p>
          <w:p w14:paraId="1A08D122" w14:textId="1E2FBFD2" w:rsidR="073C2D9D" w:rsidRPr="001A340B" w:rsidRDefault="00635FAA" w:rsidP="63C01C6D">
            <w:pPr>
              <w:ind w:right="3420"/>
              <w:rPr>
                <w:rFonts w:ascii="Poppins" w:hAnsi="Poppins" w:cs="Poppins"/>
              </w:rPr>
            </w:pPr>
            <w:r w:rsidRPr="001A340B">
              <w:rPr>
                <w:rFonts w:ascii="Poppins" w:eastAsia="Aptos" w:hAnsi="Poppins" w:cs="Poppins"/>
                <w:sz w:val="22"/>
                <w:szCs w:val="22"/>
              </w:rPr>
              <w:t xml:space="preserve">Dit betekent dat dit </w:t>
            </w:r>
            <w:r w:rsidR="00603771" w:rsidRPr="001A340B">
              <w:rPr>
                <w:rFonts w:ascii="Poppins" w:eastAsia="Aptos" w:hAnsi="Poppins" w:cs="Poppins"/>
                <w:sz w:val="22"/>
                <w:szCs w:val="22"/>
              </w:rPr>
              <w:t>leer</w:t>
            </w:r>
            <w:r w:rsidRPr="001A340B">
              <w:rPr>
                <w:rFonts w:ascii="Poppins" w:eastAsia="Aptos" w:hAnsi="Poppins" w:cs="Poppins"/>
                <w:sz w:val="22"/>
                <w:szCs w:val="22"/>
              </w:rPr>
              <w:t>proces gaat over het</w:t>
            </w:r>
            <w:r w:rsidRPr="001A340B">
              <w:rPr>
                <w:rFonts w:ascii="Poppins" w:eastAsia="Aptos" w:hAnsi="Poppins" w:cs="Poppins"/>
                <w:i/>
                <w:iCs/>
                <w:sz w:val="22"/>
                <w:szCs w:val="22"/>
              </w:rPr>
              <w:t xml:space="preserve"> identificeren</w:t>
            </w:r>
            <w:r w:rsidRPr="001A340B">
              <w:rPr>
                <w:rFonts w:ascii="Poppins" w:eastAsia="Aptos" w:hAnsi="Poppins" w:cs="Poppins"/>
                <w:sz w:val="22"/>
                <w:szCs w:val="22"/>
              </w:rPr>
              <w:t xml:space="preserve"> van jezelf en de ander, oftewel </w:t>
            </w:r>
            <w:r w:rsidR="073C2D9D" w:rsidRPr="001A340B">
              <w:rPr>
                <w:rFonts w:ascii="Poppins" w:eastAsia="Aptos" w:hAnsi="Poppins" w:cs="Poppins"/>
                <w:sz w:val="22"/>
                <w:szCs w:val="22"/>
              </w:rPr>
              <w:t>het beschikbaar stellen van informatie en het verkrijgen van informatie (zenden en ontvangen).</w:t>
            </w:r>
          </w:p>
          <w:p w14:paraId="085ACB2B" w14:textId="707ACFCF" w:rsidR="073C2D9D" w:rsidRPr="001A340B" w:rsidRDefault="073C2D9D" w:rsidP="63C01C6D">
            <w:pPr>
              <w:ind w:right="3420"/>
              <w:rPr>
                <w:rFonts w:ascii="Poppins" w:hAnsi="Poppins" w:cs="Poppins"/>
              </w:rPr>
            </w:pPr>
            <w:r w:rsidRPr="001A340B">
              <w:rPr>
                <w:rFonts w:ascii="Poppins" w:eastAsia="Aptos" w:hAnsi="Poppins" w:cs="Poppins"/>
                <w:sz w:val="22"/>
                <w:szCs w:val="22"/>
              </w:rPr>
              <w:t xml:space="preserve"> </w:t>
            </w:r>
          </w:p>
          <w:p w14:paraId="3F961D5F" w14:textId="4F885592" w:rsidR="073C2D9D" w:rsidRPr="001A340B" w:rsidRDefault="073C2D9D" w:rsidP="63C01C6D">
            <w:pPr>
              <w:ind w:right="3420"/>
              <w:rPr>
                <w:rFonts w:ascii="Poppins" w:hAnsi="Poppins" w:cs="Poppins"/>
              </w:rPr>
            </w:pPr>
            <w:r w:rsidRPr="001A340B">
              <w:rPr>
                <w:rFonts w:ascii="Poppins" w:eastAsia="Aptos" w:hAnsi="Poppins" w:cs="Poppins"/>
                <w:sz w:val="22"/>
                <w:szCs w:val="22"/>
              </w:rPr>
              <w:t>Onuitgesproken culturele of organisatorische verschillen of het niet verstaan van elkaars taal kan zorgen voor discontinuïteit. Discontinuïteit in de Identificatiefase kan leiden tot rolonduidelijkheid, gebrek aan vertrouwen en verschil in verwachtingen.</w:t>
            </w:r>
          </w:p>
          <w:p w14:paraId="1884575A" w14:textId="72C01D9A" w:rsidR="073C2D9D" w:rsidRPr="001A340B" w:rsidRDefault="073C2D9D" w:rsidP="073C2D9D">
            <w:pPr>
              <w:rPr>
                <w:rFonts w:ascii="Poppins" w:hAnsi="Poppins" w:cs="Poppins"/>
              </w:rPr>
            </w:pPr>
            <w:r w:rsidRPr="001A340B">
              <w:rPr>
                <w:rFonts w:ascii="Poppins" w:eastAsia="Aptos" w:hAnsi="Poppins" w:cs="Poppins"/>
              </w:rPr>
              <w:t xml:space="preserve"> </w:t>
            </w:r>
          </w:p>
        </w:tc>
      </w:tr>
      <w:tr w:rsidR="073C2D9D" w:rsidRPr="001A340B" w14:paraId="08C94C1F" w14:textId="77777777" w:rsidTr="4C33A650">
        <w:trPr>
          <w:trHeight w:val="300"/>
        </w:trPr>
        <w:tc>
          <w:tcPr>
            <w:tcW w:w="4664" w:type="dxa"/>
            <w:tcBorders>
              <w:top w:val="single" w:sz="8" w:space="0" w:color="auto"/>
              <w:left w:val="single" w:sz="8" w:space="0" w:color="auto"/>
              <w:bottom w:val="single" w:sz="8" w:space="0" w:color="auto"/>
              <w:right w:val="single" w:sz="8" w:space="0" w:color="auto"/>
            </w:tcBorders>
            <w:tcMar>
              <w:left w:w="108" w:type="dxa"/>
              <w:right w:w="108" w:type="dxa"/>
            </w:tcMar>
          </w:tcPr>
          <w:p w14:paraId="598B539D" w14:textId="54B26070" w:rsidR="073C2D9D" w:rsidRPr="00304F3C" w:rsidRDefault="073C2D9D" w:rsidP="073C2D9D">
            <w:pPr>
              <w:rPr>
                <w:rFonts w:ascii="Poppins" w:hAnsi="Poppins" w:cs="Poppins"/>
                <w:color w:val="D3104C"/>
              </w:rPr>
            </w:pPr>
            <w:r w:rsidRPr="00304F3C">
              <w:rPr>
                <w:rFonts w:ascii="Poppins" w:eastAsia="Aptos" w:hAnsi="Poppins" w:cs="Poppins"/>
                <w:color w:val="D3104C"/>
              </w:rPr>
              <w:t>Vaardigheden</w:t>
            </w:r>
          </w:p>
        </w:tc>
        <w:tc>
          <w:tcPr>
            <w:tcW w:w="4665" w:type="dxa"/>
            <w:tcBorders>
              <w:top w:val="nil"/>
              <w:left w:val="single" w:sz="8" w:space="0" w:color="auto"/>
              <w:bottom w:val="single" w:sz="8" w:space="0" w:color="auto"/>
              <w:right w:val="single" w:sz="8" w:space="0" w:color="auto"/>
            </w:tcBorders>
            <w:tcMar>
              <w:left w:w="108" w:type="dxa"/>
              <w:right w:w="108" w:type="dxa"/>
            </w:tcMar>
          </w:tcPr>
          <w:p w14:paraId="42C562B1" w14:textId="6A703118" w:rsidR="073C2D9D" w:rsidRPr="00304F3C" w:rsidRDefault="073C2D9D" w:rsidP="073C2D9D">
            <w:pPr>
              <w:rPr>
                <w:rFonts w:ascii="Poppins" w:hAnsi="Poppins" w:cs="Poppins"/>
                <w:color w:val="D3104C"/>
              </w:rPr>
            </w:pPr>
            <w:r w:rsidRPr="00304F3C">
              <w:rPr>
                <w:rFonts w:ascii="Poppins" w:eastAsia="Aptos" w:hAnsi="Poppins" w:cs="Poppins"/>
                <w:color w:val="D3104C"/>
              </w:rPr>
              <w:t>Kennis</w:t>
            </w:r>
          </w:p>
        </w:tc>
        <w:tc>
          <w:tcPr>
            <w:tcW w:w="4665" w:type="dxa"/>
            <w:tcBorders>
              <w:top w:val="nil"/>
              <w:left w:val="single" w:sz="8" w:space="0" w:color="auto"/>
              <w:bottom w:val="single" w:sz="8" w:space="0" w:color="auto"/>
              <w:right w:val="single" w:sz="8" w:space="0" w:color="auto"/>
            </w:tcBorders>
            <w:tcMar>
              <w:left w:w="108" w:type="dxa"/>
              <w:right w:w="108" w:type="dxa"/>
            </w:tcMar>
          </w:tcPr>
          <w:p w14:paraId="1D8930E2" w14:textId="3868C521" w:rsidR="073C2D9D" w:rsidRPr="00304F3C" w:rsidRDefault="073C2D9D" w:rsidP="073C2D9D">
            <w:pPr>
              <w:rPr>
                <w:rFonts w:ascii="Poppins" w:hAnsi="Poppins" w:cs="Poppins"/>
                <w:color w:val="D3104C"/>
              </w:rPr>
            </w:pPr>
            <w:r w:rsidRPr="00304F3C">
              <w:rPr>
                <w:rFonts w:ascii="Poppins" w:eastAsia="Aptos" w:hAnsi="Poppins" w:cs="Poppins"/>
                <w:color w:val="D3104C"/>
              </w:rPr>
              <w:t>Houding</w:t>
            </w:r>
          </w:p>
        </w:tc>
      </w:tr>
      <w:tr w:rsidR="073C2D9D" w:rsidRPr="001A340B" w14:paraId="56163EAC" w14:textId="77777777" w:rsidTr="4C33A650">
        <w:trPr>
          <w:trHeight w:val="300"/>
        </w:trPr>
        <w:tc>
          <w:tcPr>
            <w:tcW w:w="4664" w:type="dxa"/>
            <w:tcBorders>
              <w:top w:val="single" w:sz="8" w:space="0" w:color="auto"/>
              <w:left w:val="single" w:sz="8" w:space="0" w:color="auto"/>
              <w:bottom w:val="single" w:sz="8" w:space="0" w:color="auto"/>
              <w:right w:val="single" w:sz="8" w:space="0" w:color="auto"/>
            </w:tcBorders>
            <w:tcMar>
              <w:left w:w="108" w:type="dxa"/>
              <w:right w:w="108" w:type="dxa"/>
            </w:tcMar>
          </w:tcPr>
          <w:p w14:paraId="3295EBA4" w14:textId="6FCE8C65" w:rsidR="073C2D9D" w:rsidRPr="001A340B" w:rsidRDefault="073C2D9D" w:rsidP="073C2D9D">
            <w:pPr>
              <w:rPr>
                <w:rFonts w:ascii="Poppins" w:hAnsi="Poppins" w:cs="Poppins"/>
              </w:rPr>
            </w:pPr>
            <w:r w:rsidRPr="001A340B">
              <w:rPr>
                <w:rFonts w:ascii="Poppins" w:eastAsia="Aptos" w:hAnsi="Poppins" w:cs="Poppins"/>
                <w:sz w:val="22"/>
                <w:szCs w:val="22"/>
              </w:rPr>
              <w:t>Informatie zoeken</w:t>
            </w:r>
            <w:r w:rsidRPr="001A340B">
              <w:rPr>
                <w:rFonts w:ascii="Poppins" w:eastAsia="Arial" w:hAnsi="Poppins" w:cs="Poppins"/>
                <w:sz w:val="22"/>
                <w:szCs w:val="22"/>
              </w:rPr>
              <w:t> </w:t>
            </w:r>
            <w:r w:rsidRPr="001A340B">
              <w:rPr>
                <w:rFonts w:ascii="Poppins" w:eastAsia="Aptos" w:hAnsi="Poppins" w:cs="Poppins"/>
                <w:sz w:val="22"/>
                <w:szCs w:val="22"/>
              </w:rPr>
              <w:t>over de ander en/of</w:t>
            </w:r>
            <w:r w:rsidR="56C5E367" w:rsidRPr="001A340B">
              <w:rPr>
                <w:rFonts w:ascii="Poppins" w:eastAsia="Aptos" w:hAnsi="Poppins" w:cs="Poppins"/>
                <w:sz w:val="22"/>
                <w:szCs w:val="22"/>
              </w:rPr>
              <w:t xml:space="preserve"> de</w:t>
            </w:r>
            <w:r w:rsidRPr="001A340B">
              <w:rPr>
                <w:rFonts w:ascii="Poppins" w:eastAsia="Aptos" w:hAnsi="Poppins" w:cs="Poppins"/>
                <w:sz w:val="22"/>
                <w:szCs w:val="22"/>
              </w:rPr>
              <w:t xml:space="preserve"> organisatie, om te verstaan wie de ander is.</w:t>
            </w:r>
          </w:p>
          <w:p w14:paraId="6684082A" w14:textId="08FE9DF3"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31375D20" w14:textId="1E2AD0AB" w:rsidR="073C2D9D" w:rsidRPr="001A340B" w:rsidRDefault="073C2D9D" w:rsidP="7CFCF765">
            <w:pPr>
              <w:rPr>
                <w:rFonts w:ascii="Poppins" w:eastAsia="Aptos" w:hAnsi="Poppins" w:cs="Poppins"/>
                <w:sz w:val="22"/>
                <w:szCs w:val="22"/>
              </w:rPr>
            </w:pPr>
            <w:r w:rsidRPr="001A340B">
              <w:rPr>
                <w:rFonts w:ascii="Poppins" w:eastAsia="Aptos" w:hAnsi="Poppins" w:cs="Poppins"/>
                <w:sz w:val="22"/>
                <w:szCs w:val="22"/>
              </w:rPr>
              <w:t xml:space="preserve">Relevante informatie over </w:t>
            </w:r>
            <w:r w:rsidR="10CA5693" w:rsidRPr="001A340B">
              <w:rPr>
                <w:rFonts w:ascii="Poppins" w:eastAsia="Aptos" w:hAnsi="Poppins" w:cs="Poppins"/>
                <w:sz w:val="22"/>
                <w:szCs w:val="22"/>
              </w:rPr>
              <w:t>je</w:t>
            </w:r>
            <w:r w:rsidRPr="001A340B">
              <w:rPr>
                <w:rFonts w:ascii="Poppins" w:eastAsia="Aptos" w:hAnsi="Poppins" w:cs="Poppins"/>
                <w:sz w:val="22"/>
                <w:szCs w:val="22"/>
              </w:rPr>
              <w:t xml:space="preserve">zelf en/of jouw organisatie presenteren (zenden) </w:t>
            </w:r>
            <w:r w:rsidR="3D67E749" w:rsidRPr="001A340B">
              <w:rPr>
                <w:rFonts w:ascii="Poppins" w:eastAsia="Aptos" w:hAnsi="Poppins" w:cs="Poppins"/>
                <w:sz w:val="22"/>
                <w:szCs w:val="22"/>
              </w:rPr>
              <w:t>om een</w:t>
            </w:r>
            <w:r w:rsidR="7F961EA7" w:rsidRPr="001A340B">
              <w:rPr>
                <w:rFonts w:ascii="Poppins" w:eastAsia="Aptos" w:hAnsi="Poppins" w:cs="Poppins"/>
                <w:sz w:val="22"/>
                <w:szCs w:val="22"/>
              </w:rPr>
              <w:t xml:space="preserve"> </w:t>
            </w:r>
            <w:r w:rsidRPr="001A340B">
              <w:rPr>
                <w:rFonts w:ascii="Poppins" w:eastAsia="Aptos" w:hAnsi="Poppins" w:cs="Poppins"/>
                <w:sz w:val="22"/>
                <w:szCs w:val="22"/>
              </w:rPr>
              <w:t xml:space="preserve">helder beeld te schetsen voor de ander. </w:t>
            </w:r>
          </w:p>
          <w:p w14:paraId="54AF6A15" w14:textId="2CC346A5"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5C2AD9C8" w14:textId="3D12A0A8" w:rsidR="073C2D9D" w:rsidRPr="001A340B" w:rsidRDefault="073C2D9D" w:rsidP="073C2D9D">
            <w:pPr>
              <w:rPr>
                <w:rFonts w:ascii="Poppins" w:hAnsi="Poppins" w:cs="Poppins"/>
              </w:rPr>
            </w:pPr>
            <w:r w:rsidRPr="001A340B">
              <w:rPr>
                <w:rFonts w:ascii="Poppins" w:eastAsia="Aptos" w:hAnsi="Poppins" w:cs="Poppins"/>
                <w:sz w:val="22"/>
                <w:szCs w:val="22"/>
              </w:rPr>
              <w:t>Luisteren naar de informatie van de ander om de ander en/of diens organisatie te leren kennen.</w:t>
            </w:r>
          </w:p>
          <w:p w14:paraId="5D7BFA15" w14:textId="4A08DB65" w:rsidR="073C2D9D" w:rsidRPr="001A340B" w:rsidRDefault="073C2D9D" w:rsidP="073C2D9D">
            <w:pPr>
              <w:rPr>
                <w:rFonts w:ascii="Poppins" w:hAnsi="Poppins" w:cs="Poppins"/>
              </w:rPr>
            </w:pPr>
            <w:r w:rsidRPr="001A340B">
              <w:rPr>
                <w:rFonts w:ascii="Poppins" w:eastAsia="Aptos" w:hAnsi="Poppins" w:cs="Poppins"/>
                <w:sz w:val="22"/>
                <w:szCs w:val="22"/>
              </w:rPr>
              <w:lastRenderedPageBreak/>
              <w:t xml:space="preserve"> </w:t>
            </w:r>
          </w:p>
          <w:p w14:paraId="67887FB5" w14:textId="1FD6A61B" w:rsidR="073C2D9D" w:rsidRPr="001A340B" w:rsidRDefault="073C2D9D" w:rsidP="073C2D9D">
            <w:pPr>
              <w:rPr>
                <w:rFonts w:ascii="Poppins" w:hAnsi="Poppins" w:cs="Poppins"/>
              </w:rPr>
            </w:pPr>
            <w:r w:rsidRPr="001A340B">
              <w:rPr>
                <w:rFonts w:ascii="Poppins" w:eastAsia="Aptos" w:hAnsi="Poppins" w:cs="Poppins"/>
                <w:sz w:val="22"/>
                <w:szCs w:val="22"/>
              </w:rPr>
              <w:t>Informerende vragen stellen, voor het aanvullen van ontbrekende kennis.</w:t>
            </w:r>
          </w:p>
          <w:p w14:paraId="2ECEDAE2" w14:textId="76DD51B2"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182416A8" w14:textId="4F9A2D02" w:rsidR="073C2D9D" w:rsidRPr="001A340B" w:rsidRDefault="073C2D9D" w:rsidP="073C2D9D">
            <w:pPr>
              <w:rPr>
                <w:rFonts w:ascii="Poppins" w:eastAsia="Aptos" w:hAnsi="Poppins" w:cs="Poppins"/>
                <w:sz w:val="22"/>
                <w:szCs w:val="22"/>
              </w:rPr>
            </w:pPr>
            <w:r w:rsidRPr="001A340B">
              <w:rPr>
                <w:rFonts w:ascii="Poppins" w:eastAsia="Aptos" w:hAnsi="Poppins" w:cs="Poppins"/>
                <w:sz w:val="22"/>
                <w:szCs w:val="22"/>
              </w:rPr>
              <w:t xml:space="preserve">Samenvatten van de ontvangen informatie </w:t>
            </w:r>
            <w:r w:rsidR="00643350" w:rsidRPr="001A340B">
              <w:rPr>
                <w:rFonts w:ascii="Poppins" w:eastAsia="Aptos" w:hAnsi="Poppins" w:cs="Poppins"/>
                <w:sz w:val="22"/>
                <w:szCs w:val="22"/>
              </w:rPr>
              <w:t xml:space="preserve">om </w:t>
            </w:r>
            <w:r w:rsidR="00043DD6" w:rsidRPr="001A340B">
              <w:rPr>
                <w:rFonts w:ascii="Poppins" w:eastAsia="Aptos" w:hAnsi="Poppins" w:cs="Poppins"/>
                <w:sz w:val="22"/>
                <w:szCs w:val="22"/>
              </w:rPr>
              <w:t xml:space="preserve">te checken of je de ander goed hebt begrepen </w:t>
            </w:r>
            <w:r w:rsidRPr="001A340B">
              <w:rPr>
                <w:rFonts w:ascii="Poppins" w:eastAsia="Aptos" w:hAnsi="Poppins" w:cs="Poppins"/>
                <w:sz w:val="22"/>
                <w:szCs w:val="22"/>
              </w:rPr>
              <w:t xml:space="preserve">en zo ook erkenning te geven aan de ander. </w:t>
            </w:r>
          </w:p>
          <w:p w14:paraId="5B68AD71" w14:textId="50712623"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48F9E710" w14:textId="17AA0BC8" w:rsidR="073C2D9D" w:rsidRPr="001A340B" w:rsidRDefault="073C2D9D" w:rsidP="001A0BFA">
            <w:pPr>
              <w:rPr>
                <w:rFonts w:ascii="Poppins" w:hAnsi="Poppins" w:cs="Poppins"/>
              </w:rPr>
            </w:pPr>
          </w:p>
        </w:tc>
        <w:tc>
          <w:tcPr>
            <w:tcW w:w="4665" w:type="dxa"/>
            <w:tcBorders>
              <w:top w:val="single" w:sz="8" w:space="0" w:color="auto"/>
              <w:left w:val="single" w:sz="8" w:space="0" w:color="auto"/>
              <w:bottom w:val="single" w:sz="8" w:space="0" w:color="auto"/>
              <w:right w:val="single" w:sz="8" w:space="0" w:color="auto"/>
            </w:tcBorders>
            <w:tcMar>
              <w:left w:w="108" w:type="dxa"/>
              <w:right w:w="108" w:type="dxa"/>
            </w:tcMar>
          </w:tcPr>
          <w:p w14:paraId="1AA391FE" w14:textId="63F32AD9" w:rsidR="073C2D9D" w:rsidRPr="001A340B" w:rsidRDefault="073C2D9D" w:rsidP="073C2D9D">
            <w:pPr>
              <w:rPr>
                <w:rFonts w:ascii="Poppins" w:hAnsi="Poppins" w:cs="Poppins"/>
              </w:rPr>
            </w:pPr>
            <w:r w:rsidRPr="001A340B">
              <w:rPr>
                <w:rFonts w:ascii="Poppins" w:eastAsia="Aptos" w:hAnsi="Poppins" w:cs="Poppins"/>
                <w:sz w:val="22"/>
                <w:szCs w:val="22"/>
              </w:rPr>
              <w:lastRenderedPageBreak/>
              <w:t xml:space="preserve">Kennis over informatievaardigheden, zoals zoekstrategieën, </w:t>
            </w:r>
            <w:r w:rsidR="6620FF79" w:rsidRPr="001A340B">
              <w:rPr>
                <w:rFonts w:ascii="Poppins" w:eastAsia="Aptos" w:hAnsi="Poppins" w:cs="Poppins"/>
                <w:sz w:val="22"/>
                <w:szCs w:val="22"/>
              </w:rPr>
              <w:t xml:space="preserve">bronbeoordeling, en meer in het algemeen: kennis over </w:t>
            </w:r>
            <w:r w:rsidRPr="001A340B">
              <w:rPr>
                <w:rFonts w:ascii="Poppins" w:eastAsia="Aptos" w:hAnsi="Poppins" w:cs="Poppins"/>
                <w:sz w:val="22"/>
                <w:szCs w:val="22"/>
              </w:rPr>
              <w:t xml:space="preserve">digitale geletterdheid </w:t>
            </w:r>
            <w:r w:rsidR="76AD3E55" w:rsidRPr="001A340B">
              <w:rPr>
                <w:rFonts w:ascii="Poppins" w:eastAsia="Aptos" w:hAnsi="Poppins" w:cs="Poppins"/>
                <w:sz w:val="22"/>
                <w:szCs w:val="22"/>
              </w:rPr>
              <w:t>(</w:t>
            </w:r>
            <w:proofErr w:type="spellStart"/>
            <w:r w:rsidR="76AD3E55" w:rsidRPr="001A340B">
              <w:rPr>
                <w:rFonts w:ascii="Poppins" w:hAnsi="Poppins" w:cs="Poppins"/>
              </w:rPr>
              <w:fldChar w:fldCharType="begin"/>
            </w:r>
            <w:r w:rsidR="76AD3E55" w:rsidRPr="001A340B">
              <w:rPr>
                <w:rFonts w:ascii="Poppins" w:hAnsi="Poppins" w:cs="Poppins"/>
              </w:rPr>
              <w:instrText>HYPERLINK "https://libguides.bibliotheek.han.nl/c.php?g=713815" \h</w:instrText>
            </w:r>
            <w:r w:rsidR="76AD3E55" w:rsidRPr="001A340B">
              <w:rPr>
                <w:rFonts w:ascii="Poppins" w:hAnsi="Poppins" w:cs="Poppins"/>
              </w:rPr>
            </w:r>
            <w:r w:rsidR="76AD3E55" w:rsidRPr="001A340B">
              <w:rPr>
                <w:rFonts w:ascii="Poppins" w:hAnsi="Poppins" w:cs="Poppins"/>
              </w:rPr>
              <w:fldChar w:fldCharType="separate"/>
            </w:r>
            <w:r w:rsidR="76AD3E55" w:rsidRPr="001A340B">
              <w:rPr>
                <w:rStyle w:val="Hyperlink"/>
                <w:rFonts w:ascii="Poppins" w:eastAsia="Aptos" w:hAnsi="Poppins" w:cs="Poppins"/>
                <w:sz w:val="22"/>
                <w:szCs w:val="22"/>
              </w:rPr>
              <w:t>Libguide</w:t>
            </w:r>
            <w:proofErr w:type="spellEnd"/>
            <w:r w:rsidR="76AD3E55" w:rsidRPr="001A340B">
              <w:rPr>
                <w:rStyle w:val="Hyperlink"/>
                <w:rFonts w:ascii="Poppins" w:eastAsia="Aptos" w:hAnsi="Poppins" w:cs="Poppins"/>
                <w:sz w:val="22"/>
                <w:szCs w:val="22"/>
              </w:rPr>
              <w:t xml:space="preserve"> Informatievaardigheden)</w:t>
            </w:r>
            <w:r w:rsidR="00007C0D">
              <w:rPr>
                <w:rStyle w:val="Hyperlink"/>
                <w:rFonts w:ascii="Poppins" w:eastAsia="Aptos" w:hAnsi="Poppins" w:cs="Poppins"/>
                <w:sz w:val="22"/>
                <w:szCs w:val="22"/>
              </w:rPr>
              <w:t>.</w:t>
            </w:r>
            <w:r w:rsidR="76AD3E55" w:rsidRPr="001A340B">
              <w:rPr>
                <w:rFonts w:ascii="Poppins" w:hAnsi="Poppins" w:cs="Poppins"/>
              </w:rPr>
              <w:fldChar w:fldCharType="end"/>
            </w:r>
          </w:p>
          <w:p w14:paraId="646C69F1" w14:textId="0747280C"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257E8D64" w14:textId="6BB103C7" w:rsidR="073C2D9D" w:rsidRPr="001A340B" w:rsidRDefault="5B0823CB" w:rsidP="073C2D9D">
            <w:pPr>
              <w:rPr>
                <w:rFonts w:ascii="Poppins" w:eastAsia="Aptos" w:hAnsi="Poppins" w:cs="Poppins"/>
                <w:sz w:val="22"/>
                <w:szCs w:val="22"/>
              </w:rPr>
            </w:pPr>
            <w:r w:rsidRPr="001A340B">
              <w:rPr>
                <w:rFonts w:ascii="Poppins" w:eastAsia="Aptos" w:hAnsi="Poppins" w:cs="Poppins"/>
                <w:sz w:val="22"/>
                <w:szCs w:val="22"/>
              </w:rPr>
              <w:t xml:space="preserve">Kennis over manieren om zelfinzicht te vergroten (kwaliteiten en </w:t>
            </w:r>
            <w:r w:rsidR="76A57638" w:rsidRPr="001A340B">
              <w:rPr>
                <w:rFonts w:ascii="Poppins" w:eastAsia="Aptos" w:hAnsi="Poppins" w:cs="Poppins"/>
                <w:sz w:val="22"/>
                <w:szCs w:val="22"/>
              </w:rPr>
              <w:t>valkuilen).</w:t>
            </w:r>
            <w:r w:rsidRPr="001A340B">
              <w:rPr>
                <w:rFonts w:ascii="Poppins" w:eastAsia="Aptos" w:hAnsi="Poppins" w:cs="Poppins"/>
                <w:sz w:val="22"/>
                <w:szCs w:val="22"/>
              </w:rPr>
              <w:t xml:space="preserve"> Bijvoorbeeld door Kwaliteitenspel te spelen en kernkwadranten in te vullen</w:t>
            </w:r>
            <w:r w:rsidR="2793BEDB" w:rsidRPr="001A340B">
              <w:rPr>
                <w:rFonts w:ascii="Poppins" w:eastAsia="Aptos" w:hAnsi="Poppins" w:cs="Poppins"/>
                <w:sz w:val="22"/>
                <w:szCs w:val="22"/>
              </w:rPr>
              <w:t xml:space="preserve"> (</w:t>
            </w:r>
            <w:hyperlink r:id="rId15">
              <w:r w:rsidR="2793BEDB" w:rsidRPr="001A340B">
                <w:rPr>
                  <w:rStyle w:val="Hyperlink"/>
                  <w:rFonts w:ascii="Poppins" w:eastAsia="Aptos" w:hAnsi="Poppins" w:cs="Poppins"/>
                  <w:sz w:val="22"/>
                  <w:szCs w:val="22"/>
                </w:rPr>
                <w:t>Kwaliteitenspel</w:t>
              </w:r>
            </w:hyperlink>
            <w:r w:rsidR="5041105C" w:rsidRPr="001A340B">
              <w:rPr>
                <w:rFonts w:ascii="Poppins" w:eastAsia="Aptos" w:hAnsi="Poppins" w:cs="Poppins"/>
                <w:sz w:val="22"/>
                <w:szCs w:val="22"/>
              </w:rPr>
              <w:t xml:space="preserve"> en </w:t>
            </w:r>
            <w:hyperlink r:id="rId16">
              <w:r w:rsidR="5041105C" w:rsidRPr="001A340B">
                <w:rPr>
                  <w:rStyle w:val="Hyperlink"/>
                  <w:rFonts w:ascii="Poppins" w:eastAsia="Aptos" w:hAnsi="Poppins" w:cs="Poppins"/>
                  <w:sz w:val="22"/>
                  <w:szCs w:val="22"/>
                </w:rPr>
                <w:t>Kernkwadrant</w:t>
              </w:r>
            </w:hyperlink>
            <w:r w:rsidR="2793BEDB" w:rsidRPr="001A340B">
              <w:rPr>
                <w:rFonts w:ascii="Poppins" w:eastAsia="Aptos" w:hAnsi="Poppins" w:cs="Poppins"/>
                <w:sz w:val="22"/>
                <w:szCs w:val="22"/>
              </w:rPr>
              <w:t>)</w:t>
            </w:r>
            <w:r w:rsidRPr="001A340B">
              <w:rPr>
                <w:rFonts w:ascii="Poppins" w:eastAsia="Aptos" w:hAnsi="Poppins" w:cs="Poppins"/>
                <w:sz w:val="22"/>
                <w:szCs w:val="22"/>
              </w:rPr>
              <w:t xml:space="preserve">. </w:t>
            </w:r>
          </w:p>
          <w:p w14:paraId="2641F081" w14:textId="3DE8BBA8"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4AA94AFB" w14:textId="058BFB52" w:rsidR="073C2D9D" w:rsidRPr="001A340B" w:rsidRDefault="073C2D9D" w:rsidP="0AB6CDB9">
            <w:pPr>
              <w:rPr>
                <w:rFonts w:ascii="Poppins" w:eastAsia="Aptos" w:hAnsi="Poppins" w:cs="Poppins"/>
                <w:sz w:val="22"/>
                <w:szCs w:val="22"/>
              </w:rPr>
            </w:pPr>
            <w:r w:rsidRPr="001A340B">
              <w:rPr>
                <w:rFonts w:ascii="Poppins" w:eastAsia="Aptos" w:hAnsi="Poppins" w:cs="Poppins"/>
                <w:sz w:val="22"/>
                <w:szCs w:val="22"/>
              </w:rPr>
              <w:lastRenderedPageBreak/>
              <w:t>Kennis over jezelf krachtig en onderscheidend neer te zetten (</w:t>
            </w:r>
            <w:r w:rsidR="6522C8B1" w:rsidRPr="001A340B">
              <w:rPr>
                <w:rFonts w:ascii="Poppins" w:eastAsia="Aptos" w:hAnsi="Poppins" w:cs="Poppins"/>
                <w:sz w:val="22"/>
                <w:szCs w:val="22"/>
              </w:rPr>
              <w:t xml:space="preserve">boek </w:t>
            </w:r>
            <w:r w:rsidRPr="001A340B">
              <w:rPr>
                <w:rFonts w:ascii="Poppins" w:eastAsia="Aptos" w:hAnsi="Poppins" w:cs="Poppins"/>
                <w:sz w:val="22"/>
                <w:szCs w:val="22"/>
              </w:rPr>
              <w:t xml:space="preserve">Merk-IK </w:t>
            </w:r>
            <w:r w:rsidR="6830756A" w:rsidRPr="001A340B">
              <w:rPr>
                <w:rFonts w:ascii="Poppins" w:eastAsia="Aptos" w:hAnsi="Poppins" w:cs="Poppins"/>
                <w:sz w:val="22"/>
                <w:szCs w:val="22"/>
              </w:rPr>
              <w:t>(V</w:t>
            </w:r>
            <w:r w:rsidRPr="001A340B">
              <w:rPr>
                <w:rFonts w:ascii="Poppins" w:eastAsia="Aptos" w:hAnsi="Poppins" w:cs="Poppins"/>
                <w:sz w:val="22"/>
                <w:szCs w:val="22"/>
              </w:rPr>
              <w:t xml:space="preserve">an Zwieten </w:t>
            </w:r>
            <w:r w:rsidR="54299B5E" w:rsidRPr="001A340B">
              <w:rPr>
                <w:rFonts w:ascii="Poppins" w:eastAsia="Aptos" w:hAnsi="Poppins" w:cs="Poppins"/>
                <w:sz w:val="22"/>
                <w:szCs w:val="22"/>
              </w:rPr>
              <w:t>&amp; Va</w:t>
            </w:r>
            <w:r w:rsidRPr="001A340B">
              <w:rPr>
                <w:rFonts w:ascii="Poppins" w:eastAsia="Aptos" w:hAnsi="Poppins" w:cs="Poppins"/>
                <w:sz w:val="22"/>
                <w:szCs w:val="22"/>
              </w:rPr>
              <w:t>n de</w:t>
            </w:r>
            <w:r w:rsidR="2D1A35C9" w:rsidRPr="001A340B">
              <w:rPr>
                <w:rFonts w:ascii="Poppins" w:eastAsia="Aptos" w:hAnsi="Poppins" w:cs="Poppins"/>
                <w:sz w:val="22"/>
                <w:szCs w:val="22"/>
              </w:rPr>
              <w:t>r</w:t>
            </w:r>
            <w:r w:rsidRPr="001A340B">
              <w:rPr>
                <w:rFonts w:ascii="Poppins" w:eastAsia="Aptos" w:hAnsi="Poppins" w:cs="Poppins"/>
                <w:sz w:val="22"/>
                <w:szCs w:val="22"/>
              </w:rPr>
              <w:t xml:space="preserve"> Grift</w:t>
            </w:r>
            <w:r w:rsidR="300FEA06" w:rsidRPr="001A340B">
              <w:rPr>
                <w:rFonts w:ascii="Poppins" w:eastAsia="Aptos" w:hAnsi="Poppins" w:cs="Poppins"/>
                <w:sz w:val="22"/>
                <w:szCs w:val="22"/>
              </w:rPr>
              <w:t>, 2009</w:t>
            </w:r>
            <w:r w:rsidRPr="001A340B">
              <w:rPr>
                <w:rFonts w:ascii="Poppins" w:eastAsia="Aptos" w:hAnsi="Poppins" w:cs="Poppins"/>
                <w:sz w:val="22"/>
                <w:szCs w:val="22"/>
              </w:rPr>
              <w:t>).</w:t>
            </w:r>
          </w:p>
          <w:p w14:paraId="79ECBA51" w14:textId="0B91B203"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026DBA61" w14:textId="1CE687BA" w:rsidR="073C2D9D" w:rsidRPr="001A340B" w:rsidRDefault="073C2D9D" w:rsidP="0AB6CDB9">
            <w:pPr>
              <w:rPr>
                <w:rFonts w:ascii="Poppins" w:eastAsia="Aptos" w:hAnsi="Poppins" w:cs="Poppins"/>
                <w:sz w:val="22"/>
                <w:szCs w:val="22"/>
              </w:rPr>
            </w:pPr>
            <w:r w:rsidRPr="001A340B">
              <w:rPr>
                <w:rFonts w:ascii="Poppins" w:eastAsia="Aptos" w:hAnsi="Poppins" w:cs="Poppins"/>
                <w:sz w:val="22"/>
                <w:szCs w:val="22"/>
              </w:rPr>
              <w:t>Kennis over Luisteren – Samenvatten – Doorvragen</w:t>
            </w:r>
            <w:r w:rsidR="00FE22C7" w:rsidRPr="001A340B">
              <w:rPr>
                <w:rFonts w:ascii="Poppins" w:eastAsia="Aptos" w:hAnsi="Poppins" w:cs="Poppins"/>
                <w:sz w:val="22"/>
                <w:szCs w:val="22"/>
              </w:rPr>
              <w:t xml:space="preserve"> (LSD)</w:t>
            </w:r>
            <w:r w:rsidR="1E47E0A7" w:rsidRPr="001A340B">
              <w:rPr>
                <w:rFonts w:ascii="Poppins" w:eastAsia="Aptos" w:hAnsi="Poppins" w:cs="Poppins"/>
                <w:sz w:val="22"/>
                <w:szCs w:val="22"/>
              </w:rPr>
              <w:t xml:space="preserve"> (</w:t>
            </w:r>
            <w:hyperlink r:id="rId17">
              <w:r w:rsidR="1E47E0A7" w:rsidRPr="001A340B">
                <w:rPr>
                  <w:rStyle w:val="Hyperlink"/>
                  <w:rFonts w:ascii="Poppins" w:eastAsia="Aptos" w:hAnsi="Poppins" w:cs="Poppins"/>
                  <w:sz w:val="22"/>
                  <w:szCs w:val="22"/>
                </w:rPr>
                <w:t>Werkblad LSD</w:t>
              </w:r>
            </w:hyperlink>
            <w:r w:rsidR="00FE22C7" w:rsidRPr="001A340B">
              <w:rPr>
                <w:rFonts w:ascii="Poppins" w:hAnsi="Poppins" w:cs="Poppins"/>
              </w:rPr>
              <w:t>)</w:t>
            </w:r>
            <w:r w:rsidR="00007C0D">
              <w:rPr>
                <w:rFonts w:ascii="Poppins" w:hAnsi="Poppins" w:cs="Poppins"/>
              </w:rPr>
              <w:t>.</w:t>
            </w:r>
          </w:p>
          <w:p w14:paraId="3F431E6E" w14:textId="22231DDF"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20D166AF" w14:textId="52F1A277" w:rsidR="073C2D9D" w:rsidRPr="001A340B" w:rsidRDefault="005F58AA" w:rsidP="132D710A">
            <w:pPr>
              <w:rPr>
                <w:rFonts w:ascii="Poppins" w:eastAsia="Aptos" w:hAnsi="Poppins" w:cs="Poppins"/>
                <w:sz w:val="22"/>
                <w:szCs w:val="22"/>
              </w:rPr>
            </w:pPr>
            <w:r w:rsidRPr="001A340B">
              <w:rPr>
                <w:rFonts w:ascii="Poppins" w:eastAsia="Aptos" w:hAnsi="Poppins" w:cs="Poppins"/>
                <w:sz w:val="22"/>
                <w:szCs w:val="22"/>
              </w:rPr>
              <w:t>Kennis over d</w:t>
            </w:r>
            <w:r w:rsidR="073C2D9D" w:rsidRPr="001A340B">
              <w:rPr>
                <w:rFonts w:ascii="Poppins" w:eastAsia="Aptos" w:hAnsi="Poppins" w:cs="Poppins"/>
                <w:sz w:val="22"/>
                <w:szCs w:val="22"/>
              </w:rPr>
              <w:t>e Spiegel-methode</w:t>
            </w:r>
            <w:r w:rsidRPr="001A340B">
              <w:rPr>
                <w:rFonts w:ascii="Poppins" w:eastAsia="Aptos" w:hAnsi="Poppins" w:cs="Poppins"/>
                <w:sz w:val="22"/>
                <w:szCs w:val="22"/>
              </w:rPr>
              <w:t xml:space="preserve"> als</w:t>
            </w:r>
            <w:r w:rsidR="073C2D9D" w:rsidRPr="001A340B">
              <w:rPr>
                <w:rFonts w:ascii="Poppins" w:eastAsia="Aptos" w:hAnsi="Poppins" w:cs="Poppins"/>
                <w:sz w:val="22"/>
                <w:szCs w:val="22"/>
              </w:rPr>
              <w:t xml:space="preserve"> een manier om de ander te gebruiken als spiegel om daardoor jezelf beter te leren kennen en je je bewust te worden van eigen taal en gewoonten</w:t>
            </w:r>
            <w:r w:rsidR="7EC6FB42" w:rsidRPr="001A340B">
              <w:rPr>
                <w:rFonts w:ascii="Poppins" w:eastAsia="Aptos" w:hAnsi="Poppins" w:cs="Poppins"/>
                <w:sz w:val="22"/>
                <w:szCs w:val="22"/>
              </w:rPr>
              <w:t xml:space="preserve"> (</w:t>
            </w:r>
            <w:hyperlink r:id="rId18">
              <w:r w:rsidR="7EC6FB42" w:rsidRPr="001A340B">
                <w:rPr>
                  <w:rStyle w:val="Hyperlink"/>
                  <w:rFonts w:ascii="Poppins" w:eastAsia="Aptos" w:hAnsi="Poppins" w:cs="Poppins"/>
                  <w:sz w:val="22"/>
                  <w:szCs w:val="22"/>
                </w:rPr>
                <w:t>https://spiegeljewijs.nl/spiegelen-in-het-onderwijs/</w:t>
              </w:r>
            </w:hyperlink>
            <w:r w:rsidR="7EC6FB42" w:rsidRPr="001A340B">
              <w:rPr>
                <w:rFonts w:ascii="Poppins" w:eastAsia="Aptos" w:hAnsi="Poppins" w:cs="Poppins"/>
                <w:sz w:val="22"/>
                <w:szCs w:val="22"/>
              </w:rPr>
              <w:t>)</w:t>
            </w:r>
            <w:r w:rsidR="00007C0D">
              <w:rPr>
                <w:rFonts w:ascii="Poppins" w:eastAsia="Aptos" w:hAnsi="Poppins" w:cs="Poppins"/>
                <w:sz w:val="22"/>
                <w:szCs w:val="22"/>
              </w:rPr>
              <w:t>.</w:t>
            </w:r>
          </w:p>
          <w:p w14:paraId="32AAB115" w14:textId="42191B33" w:rsidR="073C2D9D" w:rsidRPr="001A340B" w:rsidRDefault="073C2D9D" w:rsidP="132D710A">
            <w:pPr>
              <w:rPr>
                <w:rFonts w:ascii="Poppins" w:eastAsia="Aptos" w:hAnsi="Poppins" w:cs="Poppins"/>
                <w:sz w:val="22"/>
                <w:szCs w:val="22"/>
              </w:rPr>
            </w:pPr>
          </w:p>
          <w:p w14:paraId="3B0188EF" w14:textId="5D591B44" w:rsidR="00055CD2" w:rsidRPr="001A340B" w:rsidRDefault="00055CD2" w:rsidP="132D710A">
            <w:pPr>
              <w:rPr>
                <w:rFonts w:ascii="Poppins" w:eastAsia="Aptos" w:hAnsi="Poppins" w:cs="Poppins"/>
                <w:i/>
                <w:iCs/>
                <w:sz w:val="22"/>
                <w:szCs w:val="22"/>
              </w:rPr>
            </w:pPr>
            <w:r w:rsidRPr="001A340B">
              <w:rPr>
                <w:rFonts w:ascii="Poppins" w:eastAsia="Aptos" w:hAnsi="Poppins" w:cs="Poppins"/>
                <w:i/>
                <w:iCs/>
                <w:sz w:val="22"/>
                <w:szCs w:val="22"/>
              </w:rPr>
              <w:t>Kennis over diverse onderwijswerkvormen ten behoeve van dit leermechanisme</w:t>
            </w:r>
            <w:r w:rsidR="0073364E">
              <w:rPr>
                <w:rFonts w:ascii="Poppins" w:eastAsia="Aptos" w:hAnsi="Poppins" w:cs="Poppins"/>
                <w:i/>
                <w:iCs/>
                <w:sz w:val="22"/>
                <w:szCs w:val="22"/>
              </w:rPr>
              <w:t>;</w:t>
            </w:r>
            <w:r w:rsidRPr="001A340B">
              <w:rPr>
                <w:rFonts w:ascii="Poppins" w:eastAsia="Aptos" w:hAnsi="Poppins" w:cs="Poppins"/>
                <w:i/>
                <w:iCs/>
                <w:sz w:val="22"/>
                <w:szCs w:val="22"/>
              </w:rPr>
              <w:t xml:space="preserve"> zie bijlage </w:t>
            </w:r>
            <w:r w:rsidR="00DD7E2A" w:rsidRPr="001A340B">
              <w:rPr>
                <w:rFonts w:ascii="Poppins" w:eastAsia="Aptos" w:hAnsi="Poppins" w:cs="Poppins"/>
                <w:i/>
                <w:iCs/>
                <w:sz w:val="22"/>
                <w:szCs w:val="22"/>
              </w:rPr>
              <w:t>Werkvormen</w:t>
            </w:r>
            <w:r w:rsidR="0073364E">
              <w:rPr>
                <w:rFonts w:ascii="Poppins" w:eastAsia="Aptos" w:hAnsi="Poppins" w:cs="Poppins"/>
                <w:i/>
                <w:iCs/>
                <w:sz w:val="22"/>
                <w:szCs w:val="22"/>
              </w:rPr>
              <w:t>.</w:t>
            </w:r>
          </w:p>
          <w:p w14:paraId="1EEB0E58" w14:textId="692A6F58" w:rsidR="073C2D9D" w:rsidRPr="001A340B" w:rsidRDefault="073C2D9D" w:rsidP="0AB6CDB9">
            <w:pPr>
              <w:rPr>
                <w:rFonts w:ascii="Poppins" w:eastAsia="Aptos" w:hAnsi="Poppins" w:cs="Poppins"/>
                <w:sz w:val="22"/>
                <w:szCs w:val="22"/>
              </w:rPr>
            </w:pPr>
          </w:p>
        </w:tc>
        <w:tc>
          <w:tcPr>
            <w:tcW w:w="4665" w:type="dxa"/>
            <w:tcBorders>
              <w:top w:val="single" w:sz="8" w:space="0" w:color="auto"/>
              <w:left w:val="single" w:sz="8" w:space="0" w:color="auto"/>
              <w:bottom w:val="single" w:sz="8" w:space="0" w:color="auto"/>
              <w:right w:val="single" w:sz="8" w:space="0" w:color="auto"/>
            </w:tcBorders>
            <w:tcMar>
              <w:left w:w="108" w:type="dxa"/>
              <w:right w:w="108" w:type="dxa"/>
            </w:tcMar>
          </w:tcPr>
          <w:p w14:paraId="55C3DCCE" w14:textId="0C63D0A0" w:rsidR="073C2D9D" w:rsidRPr="001A340B" w:rsidRDefault="073C2D9D" w:rsidP="073C2D9D">
            <w:pPr>
              <w:rPr>
                <w:rFonts w:ascii="Poppins" w:hAnsi="Poppins" w:cs="Poppins"/>
              </w:rPr>
            </w:pPr>
            <w:r w:rsidRPr="001A340B">
              <w:rPr>
                <w:rFonts w:ascii="Poppins" w:eastAsia="Aptos" w:hAnsi="Poppins" w:cs="Poppins"/>
                <w:sz w:val="22"/>
                <w:szCs w:val="22"/>
              </w:rPr>
              <w:lastRenderedPageBreak/>
              <w:t>Respectvolle grondhouding hebben voor andere professies en professionals.</w:t>
            </w:r>
          </w:p>
          <w:p w14:paraId="0B26E0D5" w14:textId="385F3DBA"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64CF5D1D" w14:textId="1B0304E8" w:rsidR="073C2D9D" w:rsidRPr="001A340B" w:rsidRDefault="073C2D9D" w:rsidP="073C2D9D">
            <w:pPr>
              <w:rPr>
                <w:rFonts w:ascii="Poppins" w:hAnsi="Poppins" w:cs="Poppins"/>
              </w:rPr>
            </w:pPr>
            <w:r w:rsidRPr="001A340B">
              <w:rPr>
                <w:rFonts w:ascii="Poppins" w:eastAsia="Aptos" w:hAnsi="Poppins" w:cs="Poppins"/>
                <w:sz w:val="22"/>
                <w:szCs w:val="22"/>
              </w:rPr>
              <w:t>Bereidheid tot het onderzoeken van de eigen (beroeps)identiteit</w:t>
            </w:r>
            <w:r w:rsidR="003B5DBD" w:rsidRPr="001A340B">
              <w:rPr>
                <w:rFonts w:ascii="Poppins" w:eastAsia="Aptos" w:hAnsi="Poppins" w:cs="Poppins"/>
                <w:sz w:val="22"/>
                <w:szCs w:val="22"/>
              </w:rPr>
              <w:t xml:space="preserve"> en die van een ander</w:t>
            </w:r>
            <w:r w:rsidRPr="001A340B">
              <w:rPr>
                <w:rFonts w:ascii="Poppins" w:eastAsia="Aptos" w:hAnsi="Poppins" w:cs="Poppins"/>
                <w:sz w:val="22"/>
                <w:szCs w:val="22"/>
              </w:rPr>
              <w:t>.</w:t>
            </w:r>
          </w:p>
          <w:p w14:paraId="6515F792" w14:textId="4C4DF46E"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06CF2DFB" w14:textId="3ABCC39B" w:rsidR="073C2D9D" w:rsidRPr="001A340B" w:rsidRDefault="073C2D9D" w:rsidP="073C2D9D">
            <w:pPr>
              <w:rPr>
                <w:rFonts w:ascii="Poppins" w:hAnsi="Poppins" w:cs="Poppins"/>
              </w:rPr>
            </w:pPr>
            <w:r w:rsidRPr="001A340B">
              <w:rPr>
                <w:rFonts w:ascii="Poppins" w:eastAsia="Aptos" w:hAnsi="Poppins" w:cs="Poppins"/>
                <w:sz w:val="22"/>
                <w:szCs w:val="22"/>
              </w:rPr>
              <w:t>Empathie voor de ander.</w:t>
            </w:r>
          </w:p>
          <w:p w14:paraId="206D71D1" w14:textId="233AAA5E"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3D365C08" w14:textId="6ABCF6A9" w:rsidR="073C2D9D" w:rsidRPr="001A340B" w:rsidRDefault="073C2D9D" w:rsidP="073C2D9D">
            <w:pPr>
              <w:rPr>
                <w:rFonts w:ascii="Poppins" w:hAnsi="Poppins" w:cs="Poppins"/>
              </w:rPr>
            </w:pPr>
            <w:r w:rsidRPr="001A340B">
              <w:rPr>
                <w:rFonts w:ascii="Poppins" w:eastAsia="Aptos" w:hAnsi="Poppins" w:cs="Poppins"/>
                <w:sz w:val="22"/>
                <w:szCs w:val="22"/>
              </w:rPr>
              <w:t>Bereidheid tot perspectiefwisseling.</w:t>
            </w:r>
          </w:p>
          <w:p w14:paraId="605D1CD2" w14:textId="5829866D" w:rsidR="073C2D9D" w:rsidRPr="001A340B" w:rsidRDefault="073C2D9D" w:rsidP="073C2D9D">
            <w:pPr>
              <w:rPr>
                <w:rFonts w:ascii="Poppins" w:hAnsi="Poppins" w:cs="Poppins"/>
              </w:rPr>
            </w:pPr>
            <w:r w:rsidRPr="001A340B">
              <w:rPr>
                <w:rFonts w:ascii="Poppins" w:eastAsia="Aptos" w:hAnsi="Poppins" w:cs="Poppins"/>
                <w:sz w:val="22"/>
                <w:szCs w:val="22"/>
              </w:rPr>
              <w:t xml:space="preserve"> </w:t>
            </w:r>
          </w:p>
          <w:p w14:paraId="41FEAA6E" w14:textId="3858D415" w:rsidR="073C2D9D" w:rsidRPr="001A340B" w:rsidRDefault="073C2D9D" w:rsidP="073C2D9D">
            <w:pPr>
              <w:rPr>
                <w:rFonts w:ascii="Poppins" w:hAnsi="Poppins" w:cs="Poppins"/>
              </w:rPr>
            </w:pPr>
            <w:r w:rsidRPr="001A340B">
              <w:rPr>
                <w:rFonts w:ascii="Poppins" w:eastAsia="Aptos" w:hAnsi="Poppins" w:cs="Poppins"/>
                <w:sz w:val="22"/>
                <w:szCs w:val="22"/>
              </w:rPr>
              <w:t>Onderzoekende houding.</w:t>
            </w:r>
          </w:p>
          <w:p w14:paraId="003D0F66" w14:textId="68B11325" w:rsidR="073C2D9D" w:rsidRPr="001A340B" w:rsidRDefault="073C2D9D" w:rsidP="073C2D9D">
            <w:pPr>
              <w:rPr>
                <w:rFonts w:ascii="Poppins" w:hAnsi="Poppins" w:cs="Poppins"/>
              </w:rPr>
            </w:pPr>
            <w:r w:rsidRPr="001A340B">
              <w:rPr>
                <w:rFonts w:ascii="Poppins" w:eastAsia="Aptos" w:hAnsi="Poppins" w:cs="Poppins"/>
              </w:rPr>
              <w:lastRenderedPageBreak/>
              <w:t xml:space="preserve"> </w:t>
            </w:r>
          </w:p>
          <w:p w14:paraId="1DC438B9" w14:textId="2CB0AEA1" w:rsidR="001A0BFA" w:rsidRPr="001A340B" w:rsidRDefault="001A0BFA" w:rsidP="001A0BFA">
            <w:pPr>
              <w:rPr>
                <w:rFonts w:ascii="Poppins" w:hAnsi="Poppins" w:cs="Poppins"/>
              </w:rPr>
            </w:pPr>
            <w:r w:rsidRPr="001A340B">
              <w:rPr>
                <w:rFonts w:ascii="Poppins" w:eastAsia="Aptos" w:hAnsi="Poppins" w:cs="Poppins"/>
                <w:sz w:val="22"/>
                <w:szCs w:val="22"/>
              </w:rPr>
              <w:t>Bewustzijn, in het contact met anderen, van eigen taal en de taal van de ander</w:t>
            </w:r>
            <w:r w:rsidRPr="001A340B">
              <w:rPr>
                <w:rFonts w:ascii="Poppins" w:eastAsia="Arial" w:hAnsi="Poppins" w:cs="Poppins"/>
                <w:sz w:val="22"/>
                <w:szCs w:val="22"/>
              </w:rPr>
              <w:t> </w:t>
            </w:r>
            <w:r w:rsidRPr="001A340B">
              <w:rPr>
                <w:rFonts w:ascii="Poppins" w:eastAsia="Aptos" w:hAnsi="Poppins" w:cs="Poppins"/>
                <w:sz w:val="22"/>
                <w:szCs w:val="22"/>
              </w:rPr>
              <w:t>en eventuele verschillen daartussen.</w:t>
            </w:r>
          </w:p>
          <w:p w14:paraId="35AB4C34" w14:textId="6AAE555E" w:rsidR="073C2D9D" w:rsidRPr="001A340B" w:rsidRDefault="073C2D9D" w:rsidP="008C4B11">
            <w:pPr>
              <w:rPr>
                <w:rFonts w:ascii="Poppins" w:eastAsia="Aptos" w:hAnsi="Poppins" w:cs="Poppins"/>
              </w:rPr>
            </w:pPr>
          </w:p>
        </w:tc>
      </w:tr>
    </w:tbl>
    <w:p w14:paraId="6F81897B" w14:textId="72C3DAA6" w:rsidR="00AD189A" w:rsidRPr="001A340B" w:rsidRDefault="00AD189A">
      <w:pPr>
        <w:rPr>
          <w:rFonts w:ascii="Poppins" w:hAnsi="Poppins" w:cs="Poppins"/>
        </w:rPr>
      </w:pPr>
    </w:p>
    <w:p w14:paraId="0BA92E85" w14:textId="0EAA1E55" w:rsidR="00633019" w:rsidRPr="001A340B" w:rsidRDefault="00B953E2">
      <w:pPr>
        <w:rPr>
          <w:rFonts w:ascii="Poppins" w:hAnsi="Poppins" w:cs="Poppins"/>
        </w:rPr>
      </w:pPr>
      <w:r w:rsidRPr="001A340B">
        <w:rPr>
          <w:rFonts w:ascii="Poppins" w:hAnsi="Poppins" w:cs="Poppins"/>
        </w:rPr>
        <w:br w:type="page"/>
      </w:r>
    </w:p>
    <w:p w14:paraId="167D62BA" w14:textId="2F5A596E" w:rsidR="00633019" w:rsidRPr="001A340B" w:rsidRDefault="00633019">
      <w:pPr>
        <w:rPr>
          <w:rFonts w:ascii="Poppins" w:hAnsi="Poppins" w:cs="Poppins"/>
        </w:rPr>
      </w:pPr>
    </w:p>
    <w:tbl>
      <w:tblPr>
        <w:tblStyle w:val="Tabelraster"/>
        <w:tblW w:w="0" w:type="auto"/>
        <w:tblLayout w:type="fixed"/>
        <w:tblLook w:val="04A0" w:firstRow="1" w:lastRow="0" w:firstColumn="1" w:lastColumn="0" w:noHBand="0" w:noVBand="1"/>
      </w:tblPr>
      <w:tblGrid>
        <w:gridCol w:w="4664"/>
        <w:gridCol w:w="4665"/>
        <w:gridCol w:w="4665"/>
      </w:tblGrid>
      <w:tr w:rsidR="073C2D9D" w:rsidRPr="00554355" w14:paraId="41657D3E" w14:textId="77777777" w:rsidTr="00E76692">
        <w:trPr>
          <w:trHeight w:val="300"/>
        </w:trPr>
        <w:tc>
          <w:tcPr>
            <w:tcW w:w="13994" w:type="dxa"/>
            <w:gridSpan w:val="3"/>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7D3BBAEB" w14:textId="50E66CDF" w:rsidR="073C2D9D" w:rsidRPr="00554355" w:rsidRDefault="073C2D9D" w:rsidP="073C2D9D">
            <w:pPr>
              <w:rPr>
                <w:rFonts w:ascii="Poppins" w:hAnsi="Poppins" w:cs="Poppins"/>
                <w:b/>
                <w:bCs/>
                <w:sz w:val="20"/>
                <w:szCs w:val="20"/>
              </w:rPr>
            </w:pPr>
            <w:r w:rsidRPr="00554355">
              <w:rPr>
                <w:rFonts w:ascii="Poppins" w:eastAsia="Aptos" w:hAnsi="Poppins" w:cs="Poppins"/>
                <w:b/>
                <w:bCs/>
                <w:color w:val="FFFFFF" w:themeColor="background1"/>
                <w:sz w:val="20"/>
                <w:szCs w:val="20"/>
              </w:rPr>
              <w:t>Coördinatie</w:t>
            </w:r>
          </w:p>
        </w:tc>
      </w:tr>
      <w:tr w:rsidR="073C2D9D" w:rsidRPr="00554355" w14:paraId="5812676C" w14:textId="77777777" w:rsidTr="4C33A650">
        <w:trPr>
          <w:trHeight w:val="300"/>
        </w:trPr>
        <w:tc>
          <w:tcPr>
            <w:tcW w:w="1399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5A157FE" w14:textId="51CD956D" w:rsidR="073C2D9D" w:rsidRPr="00554355" w:rsidRDefault="63C01C6D" w:rsidP="073C2D9D">
            <w:pPr>
              <w:rPr>
                <w:rFonts w:ascii="Poppins" w:eastAsia="Aptos" w:hAnsi="Poppins" w:cs="Poppins"/>
                <w:sz w:val="20"/>
                <w:szCs w:val="20"/>
              </w:rPr>
            </w:pPr>
            <w:r w:rsidRPr="00554355">
              <w:rPr>
                <w:rFonts w:ascii="Poppins" w:hAnsi="Poppins" w:cs="Poppins"/>
                <w:noProof/>
                <w:sz w:val="20"/>
                <w:szCs w:val="20"/>
              </w:rPr>
              <w:drawing>
                <wp:anchor distT="0" distB="0" distL="114300" distR="114300" simplePos="0" relativeHeight="251658241" behindDoc="0" locked="0" layoutInCell="1" allowOverlap="1" wp14:anchorId="6619EED4" wp14:editId="13B42DBA">
                  <wp:simplePos x="0" y="0"/>
                  <wp:positionH relativeFrom="column">
                    <wp:posOffset>6686550</wp:posOffset>
                  </wp:positionH>
                  <wp:positionV relativeFrom="paragraph">
                    <wp:posOffset>123825</wp:posOffset>
                  </wp:positionV>
                  <wp:extent cx="1913891" cy="1511378"/>
                  <wp:effectExtent l="0" t="0" r="0" b="0"/>
                  <wp:wrapNone/>
                  <wp:docPr id="2016015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15027" name=""/>
                          <pic:cNvPicPr/>
                        </pic:nvPicPr>
                        <pic:blipFill>
                          <a:blip r:embed="rId19">
                            <a:extLst>
                              <a:ext uri="{28A0092B-C50C-407E-A947-70E740481C1C}">
                                <a14:useLocalDpi xmlns:a14="http://schemas.microsoft.com/office/drawing/2010/main"/>
                              </a:ext>
                            </a:extLst>
                          </a:blip>
                          <a:stretch>
                            <a:fillRect/>
                          </a:stretch>
                        </pic:blipFill>
                        <pic:spPr>
                          <a:xfrm>
                            <a:off x="0" y="0"/>
                            <a:ext cx="1913891" cy="1511378"/>
                          </a:xfrm>
                          <a:prstGeom prst="rect">
                            <a:avLst/>
                          </a:prstGeom>
                        </pic:spPr>
                      </pic:pic>
                    </a:graphicData>
                  </a:graphic>
                  <wp14:sizeRelH relativeFrom="page">
                    <wp14:pctWidth>0</wp14:pctWidth>
                  </wp14:sizeRelH>
                  <wp14:sizeRelV relativeFrom="page">
                    <wp14:pctHeight>0</wp14:pctHeight>
                  </wp14:sizeRelV>
                </wp:anchor>
              </w:drawing>
            </w:r>
          </w:p>
          <w:p w14:paraId="030504B2" w14:textId="0C9681D9" w:rsidR="073C2D9D" w:rsidRPr="00554355" w:rsidRDefault="073C2D9D" w:rsidP="3A3790AA">
            <w:pPr>
              <w:ind w:right="3150"/>
              <w:rPr>
                <w:rFonts w:ascii="Poppins" w:eastAsia="Aptos" w:hAnsi="Poppins" w:cs="Poppins"/>
                <w:b/>
                <w:bCs/>
                <w:color w:val="E50051"/>
                <w:sz w:val="20"/>
                <w:szCs w:val="20"/>
              </w:rPr>
            </w:pPr>
            <w:r w:rsidRPr="00554355">
              <w:rPr>
                <w:rFonts w:ascii="Poppins" w:eastAsia="Aptos" w:hAnsi="Poppins" w:cs="Poppins"/>
                <w:sz w:val="20"/>
                <w:szCs w:val="20"/>
              </w:rPr>
              <w:t xml:space="preserve">Het leerproces gericht </w:t>
            </w:r>
            <w:r w:rsidR="4659E7AB" w:rsidRPr="00554355">
              <w:rPr>
                <w:rFonts w:ascii="Poppins" w:hAnsi="Poppins" w:cs="Poppins"/>
                <w:sz w:val="20"/>
                <w:szCs w:val="20"/>
              </w:rPr>
              <w:t xml:space="preserve">op het </w:t>
            </w:r>
            <w:r w:rsidR="4659E7AB" w:rsidRPr="00554355">
              <w:rPr>
                <w:rFonts w:ascii="Poppins" w:hAnsi="Poppins" w:cs="Poppins"/>
                <w:i/>
                <w:iCs/>
                <w:sz w:val="20"/>
                <w:szCs w:val="20"/>
              </w:rPr>
              <w:t>coördineren</w:t>
            </w:r>
            <w:r w:rsidR="4659E7AB" w:rsidRPr="00554355">
              <w:rPr>
                <w:rFonts w:ascii="Poppins" w:hAnsi="Poppins" w:cs="Poppins"/>
                <w:sz w:val="20"/>
                <w:szCs w:val="20"/>
              </w:rPr>
              <w:t>, oftewel</w:t>
            </w:r>
            <w:r w:rsidRPr="00554355">
              <w:rPr>
                <w:rFonts w:ascii="Poppins" w:eastAsia="Aptos" w:hAnsi="Poppins" w:cs="Poppins"/>
                <w:sz w:val="20"/>
                <w:szCs w:val="20"/>
              </w:rPr>
              <w:t xml:space="preserve"> effectief afstemmen van activiteiten en processen </w:t>
            </w:r>
            <w:r w:rsidR="64DB7EEA" w:rsidRPr="00554355">
              <w:rPr>
                <w:rFonts w:ascii="Poppins" w:eastAsia="Aptos" w:hAnsi="Poppins" w:cs="Poppins"/>
                <w:sz w:val="20"/>
                <w:szCs w:val="20"/>
              </w:rPr>
              <w:t>van</w:t>
            </w:r>
            <w:r w:rsidRPr="00554355">
              <w:rPr>
                <w:rFonts w:ascii="Poppins" w:eastAsia="Aptos" w:hAnsi="Poppins" w:cs="Poppins"/>
                <w:sz w:val="20"/>
                <w:szCs w:val="20"/>
              </w:rPr>
              <w:t xml:space="preserve"> verschillende praktijken. Hierbij wordt gebruikgemaakt van routines, afspraken en structuren om samenwerking te ondersteunen.</w:t>
            </w:r>
            <w:r w:rsidRPr="00554355">
              <w:rPr>
                <w:rFonts w:ascii="Poppins" w:eastAsia="Aptos" w:hAnsi="Poppins" w:cs="Poppins"/>
                <w:b/>
                <w:bCs/>
                <w:color w:val="E50051"/>
                <w:sz w:val="20"/>
                <w:szCs w:val="20"/>
              </w:rPr>
              <w:t xml:space="preserve"> </w:t>
            </w:r>
          </w:p>
          <w:p w14:paraId="6276BBBD" w14:textId="193D519A" w:rsidR="073C2D9D" w:rsidRPr="00554355" w:rsidRDefault="073C2D9D" w:rsidP="17A148A8">
            <w:pPr>
              <w:ind w:right="3150"/>
              <w:rPr>
                <w:rFonts w:ascii="Poppins" w:eastAsia="Aptos" w:hAnsi="Poppins" w:cs="Poppins"/>
                <w:b/>
                <w:color w:val="E50051"/>
                <w:sz w:val="20"/>
                <w:szCs w:val="20"/>
              </w:rPr>
            </w:pPr>
            <w:r w:rsidRPr="00554355">
              <w:rPr>
                <w:rFonts w:ascii="Poppins" w:eastAsia="Aptos" w:hAnsi="Poppins" w:cs="Poppins"/>
                <w:b/>
                <w:color w:val="E50051"/>
                <w:sz w:val="20"/>
                <w:szCs w:val="20"/>
              </w:rPr>
              <w:t xml:space="preserve"> </w:t>
            </w:r>
          </w:p>
          <w:p w14:paraId="7CC20603" w14:textId="4CFA2D8B" w:rsidR="073C2D9D" w:rsidRPr="00554355" w:rsidRDefault="073C2D9D" w:rsidP="17A148A8">
            <w:pPr>
              <w:ind w:right="3150"/>
              <w:rPr>
                <w:rFonts w:ascii="Poppins" w:eastAsia="Aptos" w:hAnsi="Poppins" w:cs="Poppins"/>
                <w:color w:val="000000" w:themeColor="text1"/>
                <w:sz w:val="20"/>
                <w:szCs w:val="20"/>
              </w:rPr>
            </w:pPr>
            <w:r w:rsidRPr="00554355">
              <w:rPr>
                <w:rFonts w:ascii="Poppins" w:eastAsia="Aptos" w:hAnsi="Poppins" w:cs="Poppins"/>
                <w:color w:val="000000" w:themeColor="text1"/>
                <w:sz w:val="20"/>
                <w:szCs w:val="20"/>
              </w:rPr>
              <w:t>Het is hierbij belangrijk om de dialoog aan te gaan</w:t>
            </w:r>
            <w:r w:rsidR="005E5075" w:rsidRPr="00554355">
              <w:rPr>
                <w:rFonts w:ascii="Poppins" w:eastAsia="Aptos" w:hAnsi="Poppins" w:cs="Poppins"/>
                <w:color w:val="000000" w:themeColor="text1"/>
                <w:sz w:val="20"/>
                <w:szCs w:val="20"/>
              </w:rPr>
              <w:t>, zodat b</w:t>
            </w:r>
            <w:r w:rsidRPr="00554355">
              <w:rPr>
                <w:rFonts w:ascii="Poppins" w:eastAsia="Aptos" w:hAnsi="Poppins" w:cs="Poppins"/>
                <w:color w:val="000000" w:themeColor="text1"/>
                <w:sz w:val="20"/>
                <w:szCs w:val="20"/>
              </w:rPr>
              <w:t>ehoeften en verwachtingen wederzijds worden verwoord, afspraken worden gemaakt</w:t>
            </w:r>
            <w:r w:rsidR="005E5075" w:rsidRPr="00554355">
              <w:rPr>
                <w:rFonts w:ascii="Poppins" w:eastAsia="Aptos" w:hAnsi="Poppins" w:cs="Poppins"/>
                <w:color w:val="000000" w:themeColor="text1"/>
                <w:sz w:val="20"/>
                <w:szCs w:val="20"/>
              </w:rPr>
              <w:t xml:space="preserve"> en </w:t>
            </w:r>
            <w:r w:rsidRPr="00554355">
              <w:rPr>
                <w:rFonts w:ascii="Poppins" w:eastAsia="Aptos" w:hAnsi="Poppins" w:cs="Poppins"/>
                <w:color w:val="000000" w:themeColor="text1"/>
                <w:sz w:val="20"/>
                <w:szCs w:val="20"/>
              </w:rPr>
              <w:t xml:space="preserve">besluiten worden genomen. </w:t>
            </w:r>
          </w:p>
          <w:p w14:paraId="23A59499" w14:textId="4574252D" w:rsidR="073C2D9D" w:rsidRPr="00554355" w:rsidRDefault="073C2D9D" w:rsidP="17A148A8">
            <w:pPr>
              <w:ind w:right="3150"/>
              <w:rPr>
                <w:rFonts w:ascii="Poppins" w:eastAsia="Aptos" w:hAnsi="Poppins" w:cs="Poppins"/>
                <w:color w:val="000000" w:themeColor="text1"/>
                <w:sz w:val="20"/>
                <w:szCs w:val="20"/>
              </w:rPr>
            </w:pPr>
            <w:r w:rsidRPr="00554355">
              <w:rPr>
                <w:rFonts w:ascii="Poppins" w:eastAsia="Aptos" w:hAnsi="Poppins" w:cs="Poppins"/>
                <w:color w:val="000000" w:themeColor="text1"/>
                <w:sz w:val="20"/>
                <w:szCs w:val="20"/>
              </w:rPr>
              <w:t xml:space="preserve"> </w:t>
            </w:r>
          </w:p>
          <w:p w14:paraId="624A9452" w14:textId="30C5183A" w:rsidR="073C2D9D" w:rsidRPr="00554355" w:rsidRDefault="073C2D9D" w:rsidP="17A148A8">
            <w:pPr>
              <w:ind w:right="3150"/>
              <w:rPr>
                <w:rFonts w:ascii="Poppins" w:eastAsia="Aptos" w:hAnsi="Poppins" w:cs="Poppins"/>
                <w:color w:val="000000" w:themeColor="text1"/>
                <w:sz w:val="20"/>
                <w:szCs w:val="20"/>
              </w:rPr>
            </w:pPr>
            <w:r w:rsidRPr="00554355">
              <w:rPr>
                <w:rFonts w:ascii="Poppins" w:eastAsia="Aptos" w:hAnsi="Poppins" w:cs="Poppins"/>
                <w:color w:val="000000" w:themeColor="text1"/>
                <w:sz w:val="20"/>
                <w:szCs w:val="20"/>
              </w:rPr>
              <w:t>Discontinuïteit in de communicatie leidt tot gebrek aan vertrouwen, daling van efficiëntie, mogelijke conflicten en verlies van werkplezier.</w:t>
            </w:r>
          </w:p>
          <w:p w14:paraId="68C46AAC" w14:textId="52234556" w:rsidR="073C2D9D" w:rsidRPr="00554355" w:rsidRDefault="073C2D9D" w:rsidP="073C2D9D">
            <w:pPr>
              <w:rPr>
                <w:rFonts w:ascii="Poppins" w:eastAsia="Aptos" w:hAnsi="Poppins" w:cs="Poppins"/>
                <w:sz w:val="20"/>
                <w:szCs w:val="20"/>
              </w:rPr>
            </w:pPr>
            <w:r w:rsidRPr="00554355">
              <w:rPr>
                <w:rFonts w:ascii="Poppins" w:eastAsia="Aptos" w:hAnsi="Poppins" w:cs="Poppins"/>
                <w:sz w:val="20"/>
                <w:szCs w:val="20"/>
              </w:rPr>
              <w:t xml:space="preserve"> </w:t>
            </w:r>
          </w:p>
        </w:tc>
      </w:tr>
      <w:tr w:rsidR="073C2D9D" w:rsidRPr="00554355" w14:paraId="3B02A145" w14:textId="77777777" w:rsidTr="4C33A650">
        <w:trPr>
          <w:trHeight w:val="300"/>
        </w:trPr>
        <w:tc>
          <w:tcPr>
            <w:tcW w:w="4664" w:type="dxa"/>
            <w:tcBorders>
              <w:top w:val="single" w:sz="8" w:space="0" w:color="auto"/>
              <w:left w:val="single" w:sz="8" w:space="0" w:color="auto"/>
              <w:bottom w:val="single" w:sz="8" w:space="0" w:color="auto"/>
              <w:right w:val="single" w:sz="8" w:space="0" w:color="auto"/>
            </w:tcBorders>
            <w:tcMar>
              <w:left w:w="108" w:type="dxa"/>
              <w:right w:w="108" w:type="dxa"/>
            </w:tcMar>
          </w:tcPr>
          <w:p w14:paraId="56C8DEF5" w14:textId="4359503C" w:rsidR="073C2D9D" w:rsidRPr="00554355" w:rsidRDefault="073C2D9D" w:rsidP="073C2D9D">
            <w:pPr>
              <w:rPr>
                <w:rFonts w:ascii="Poppins" w:hAnsi="Poppins" w:cs="Poppins"/>
                <w:color w:val="D3104C"/>
                <w:sz w:val="20"/>
                <w:szCs w:val="20"/>
              </w:rPr>
            </w:pPr>
            <w:r w:rsidRPr="00554355">
              <w:rPr>
                <w:rFonts w:ascii="Poppins" w:eastAsia="Aptos" w:hAnsi="Poppins" w:cs="Poppins"/>
                <w:color w:val="D3104C"/>
                <w:sz w:val="20"/>
                <w:szCs w:val="20"/>
              </w:rPr>
              <w:t>Vaardigheden</w:t>
            </w:r>
          </w:p>
        </w:tc>
        <w:tc>
          <w:tcPr>
            <w:tcW w:w="4665" w:type="dxa"/>
            <w:tcBorders>
              <w:top w:val="nil"/>
              <w:left w:val="single" w:sz="8" w:space="0" w:color="auto"/>
              <w:bottom w:val="single" w:sz="8" w:space="0" w:color="auto"/>
              <w:right w:val="single" w:sz="8" w:space="0" w:color="auto"/>
            </w:tcBorders>
            <w:tcMar>
              <w:left w:w="108" w:type="dxa"/>
              <w:right w:w="108" w:type="dxa"/>
            </w:tcMar>
          </w:tcPr>
          <w:p w14:paraId="68F477D5" w14:textId="4E9861BA" w:rsidR="073C2D9D" w:rsidRPr="00554355" w:rsidRDefault="073C2D9D" w:rsidP="073C2D9D">
            <w:pPr>
              <w:rPr>
                <w:rFonts w:ascii="Poppins" w:hAnsi="Poppins" w:cs="Poppins"/>
                <w:color w:val="D3104C"/>
                <w:sz w:val="20"/>
                <w:szCs w:val="20"/>
              </w:rPr>
            </w:pPr>
            <w:r w:rsidRPr="00554355">
              <w:rPr>
                <w:rFonts w:ascii="Poppins" w:eastAsia="Aptos" w:hAnsi="Poppins" w:cs="Poppins"/>
                <w:color w:val="D3104C"/>
                <w:sz w:val="20"/>
                <w:szCs w:val="20"/>
              </w:rPr>
              <w:t>Kennis</w:t>
            </w:r>
          </w:p>
        </w:tc>
        <w:tc>
          <w:tcPr>
            <w:tcW w:w="4665" w:type="dxa"/>
            <w:tcBorders>
              <w:top w:val="nil"/>
              <w:left w:val="single" w:sz="8" w:space="0" w:color="auto"/>
              <w:bottom w:val="single" w:sz="8" w:space="0" w:color="auto"/>
              <w:right w:val="single" w:sz="8" w:space="0" w:color="auto"/>
            </w:tcBorders>
            <w:tcMar>
              <w:left w:w="108" w:type="dxa"/>
              <w:right w:w="108" w:type="dxa"/>
            </w:tcMar>
          </w:tcPr>
          <w:p w14:paraId="1882751A" w14:textId="63F6F403" w:rsidR="073C2D9D" w:rsidRPr="00554355" w:rsidRDefault="073C2D9D" w:rsidP="073C2D9D">
            <w:pPr>
              <w:rPr>
                <w:rFonts w:ascii="Poppins" w:hAnsi="Poppins" w:cs="Poppins"/>
                <w:color w:val="D3104C"/>
                <w:sz w:val="20"/>
                <w:szCs w:val="20"/>
              </w:rPr>
            </w:pPr>
            <w:r w:rsidRPr="00554355">
              <w:rPr>
                <w:rFonts w:ascii="Poppins" w:eastAsia="Aptos" w:hAnsi="Poppins" w:cs="Poppins"/>
                <w:color w:val="D3104C"/>
                <w:sz w:val="20"/>
                <w:szCs w:val="20"/>
              </w:rPr>
              <w:t>Houding</w:t>
            </w:r>
          </w:p>
        </w:tc>
      </w:tr>
      <w:tr w:rsidR="073C2D9D" w:rsidRPr="00554355" w14:paraId="3D4DA1BD" w14:textId="77777777" w:rsidTr="4C33A650">
        <w:trPr>
          <w:trHeight w:val="300"/>
        </w:trPr>
        <w:tc>
          <w:tcPr>
            <w:tcW w:w="4664" w:type="dxa"/>
            <w:tcBorders>
              <w:top w:val="single" w:sz="8" w:space="0" w:color="auto"/>
              <w:left w:val="single" w:sz="8" w:space="0" w:color="auto"/>
              <w:bottom w:val="single" w:sz="8" w:space="0" w:color="auto"/>
              <w:right w:val="single" w:sz="8" w:space="0" w:color="auto"/>
            </w:tcBorders>
            <w:tcMar>
              <w:left w:w="108" w:type="dxa"/>
              <w:right w:w="108" w:type="dxa"/>
            </w:tcMar>
          </w:tcPr>
          <w:p w14:paraId="4570C137" w14:textId="346458FF" w:rsidR="073C2D9D" w:rsidRPr="00554355" w:rsidRDefault="073C2D9D" w:rsidP="073C2D9D">
            <w:pPr>
              <w:rPr>
                <w:rFonts w:ascii="Poppins" w:hAnsi="Poppins" w:cs="Poppins"/>
                <w:sz w:val="20"/>
                <w:szCs w:val="20"/>
              </w:rPr>
            </w:pPr>
            <w:r w:rsidRPr="00554355">
              <w:rPr>
                <w:rFonts w:ascii="Poppins" w:eastAsia="Aptos" w:hAnsi="Poppins" w:cs="Poppins"/>
                <w:sz w:val="20"/>
                <w:szCs w:val="20"/>
              </w:rPr>
              <w:t>Agendasetting: het vermogen om belangrijke onderwerpen onder de aandacht te brengen en deze bespreekbaar te maken.</w:t>
            </w:r>
          </w:p>
          <w:p w14:paraId="1A67C826" w14:textId="35AF44DB"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0BF63F1B" w14:textId="63104470" w:rsidR="073C2D9D" w:rsidRPr="00554355" w:rsidRDefault="31FF0BB4" w:rsidP="073C2D9D">
            <w:pPr>
              <w:rPr>
                <w:rFonts w:ascii="Poppins" w:hAnsi="Poppins" w:cs="Poppins"/>
                <w:sz w:val="20"/>
                <w:szCs w:val="20"/>
              </w:rPr>
            </w:pPr>
            <w:r w:rsidRPr="00554355">
              <w:rPr>
                <w:rFonts w:ascii="Poppins" w:eastAsia="Aptos" w:hAnsi="Poppins" w:cs="Poppins"/>
                <w:sz w:val="20"/>
                <w:szCs w:val="20"/>
              </w:rPr>
              <w:t>B</w:t>
            </w:r>
            <w:r w:rsidR="073C2D9D" w:rsidRPr="00554355">
              <w:rPr>
                <w:rFonts w:ascii="Poppins" w:eastAsia="Aptos" w:hAnsi="Poppins" w:cs="Poppins"/>
                <w:sz w:val="20"/>
                <w:szCs w:val="20"/>
              </w:rPr>
              <w:t>ehoefte(n) / verwachting(en) volledig, tijdig en begrijpelijk verwoorden</w:t>
            </w:r>
            <w:r w:rsidR="073C2D9D" w:rsidRPr="00554355">
              <w:rPr>
                <w:rFonts w:ascii="Poppins" w:eastAsia="Arial" w:hAnsi="Poppins" w:cs="Poppins"/>
                <w:sz w:val="20"/>
                <w:szCs w:val="20"/>
              </w:rPr>
              <w:t> om verwachtingen te managen en te realiseren.</w:t>
            </w:r>
          </w:p>
          <w:p w14:paraId="434086B3" w14:textId="63D9E137"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77449EEF" w14:textId="45611AA8" w:rsidR="073C2D9D" w:rsidRPr="00554355" w:rsidRDefault="073C2D9D" w:rsidP="073C2D9D">
            <w:pPr>
              <w:rPr>
                <w:rFonts w:ascii="Poppins" w:hAnsi="Poppins" w:cs="Poppins"/>
                <w:sz w:val="20"/>
                <w:szCs w:val="20"/>
              </w:rPr>
            </w:pPr>
            <w:r w:rsidRPr="00554355">
              <w:rPr>
                <w:rFonts w:ascii="Poppins" w:eastAsia="Aptos" w:hAnsi="Poppins" w:cs="Poppins"/>
                <w:sz w:val="20"/>
                <w:szCs w:val="20"/>
              </w:rPr>
              <w:t>Luisteren naar behoefte(n) / verwachting(en) van de ander(en)</w:t>
            </w:r>
            <w:r w:rsidRPr="00554355">
              <w:rPr>
                <w:rFonts w:ascii="Poppins" w:eastAsia="Arial" w:hAnsi="Poppins" w:cs="Poppins"/>
                <w:sz w:val="20"/>
                <w:szCs w:val="20"/>
              </w:rPr>
              <w:t xml:space="preserve"> om de ander te begrijpen. </w:t>
            </w:r>
          </w:p>
          <w:p w14:paraId="2DEB6AB2" w14:textId="12C5FAE9"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7E2E5C43" w14:textId="351C1526" w:rsidR="073C2D9D" w:rsidRPr="00554355" w:rsidRDefault="073C2D9D" w:rsidP="073C2D9D">
            <w:pPr>
              <w:rPr>
                <w:rFonts w:ascii="Poppins" w:hAnsi="Poppins" w:cs="Poppins"/>
                <w:sz w:val="20"/>
                <w:szCs w:val="20"/>
              </w:rPr>
            </w:pPr>
            <w:r w:rsidRPr="00554355">
              <w:rPr>
                <w:rFonts w:ascii="Poppins" w:eastAsia="Aptos" w:hAnsi="Poppins" w:cs="Poppins"/>
                <w:sz w:val="20"/>
                <w:szCs w:val="20"/>
              </w:rPr>
              <w:lastRenderedPageBreak/>
              <w:t xml:space="preserve">Verdiepende en/of onderzoekende vragen stellen om de verwachtingen, behoeften en werkwijze van de ander goed te begrijpen. </w:t>
            </w:r>
          </w:p>
          <w:p w14:paraId="1C06DE93" w14:textId="2CEA8B27"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0D99720A" w14:textId="34CEDD0A" w:rsidR="073C2D9D" w:rsidRPr="00554355" w:rsidRDefault="073C2D9D" w:rsidP="073C2D9D">
            <w:pPr>
              <w:rPr>
                <w:rFonts w:ascii="Poppins" w:hAnsi="Poppins" w:cs="Poppins"/>
                <w:sz w:val="20"/>
                <w:szCs w:val="20"/>
              </w:rPr>
            </w:pPr>
            <w:r w:rsidRPr="00554355">
              <w:rPr>
                <w:rFonts w:ascii="Poppins" w:eastAsia="Aptos" w:hAnsi="Poppins" w:cs="Poppins"/>
                <w:sz w:val="20"/>
                <w:szCs w:val="20"/>
              </w:rPr>
              <w:t>Kunnen begrijpen en eventueel adapteren van taal van de ander en kunnen uitleggen van de eigen taal.</w:t>
            </w:r>
          </w:p>
          <w:p w14:paraId="238C56AC" w14:textId="331A8A3D"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601F9ED5" w14:textId="4EB17769"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Afstemmen van taken en verantwoordelijkheden, zodat overlap en/of </w:t>
            </w:r>
            <w:r w:rsidR="00070360" w:rsidRPr="00554355">
              <w:rPr>
                <w:rFonts w:ascii="Poppins" w:eastAsia="Aptos" w:hAnsi="Poppins" w:cs="Poppins"/>
                <w:sz w:val="20"/>
                <w:szCs w:val="20"/>
              </w:rPr>
              <w:t>hi</w:t>
            </w:r>
            <w:r w:rsidRPr="00554355">
              <w:rPr>
                <w:rFonts w:ascii="Poppins" w:eastAsia="Aptos" w:hAnsi="Poppins" w:cs="Poppins"/>
                <w:sz w:val="20"/>
                <w:szCs w:val="20"/>
              </w:rPr>
              <w:t xml:space="preserve">aten </w:t>
            </w:r>
            <w:r w:rsidR="0BD75D61" w:rsidRPr="00554355">
              <w:rPr>
                <w:rFonts w:ascii="Poppins" w:eastAsia="Aptos" w:hAnsi="Poppins" w:cs="Poppins"/>
                <w:sz w:val="20"/>
                <w:szCs w:val="20"/>
              </w:rPr>
              <w:t xml:space="preserve">in de samenwerking </w:t>
            </w:r>
            <w:r w:rsidRPr="00554355">
              <w:rPr>
                <w:rFonts w:ascii="Poppins" w:eastAsia="Aptos" w:hAnsi="Poppins" w:cs="Poppins"/>
                <w:sz w:val="20"/>
                <w:szCs w:val="20"/>
              </w:rPr>
              <w:t xml:space="preserve">worden voorkomen. </w:t>
            </w:r>
          </w:p>
          <w:p w14:paraId="2F7FB35F" w14:textId="3EBD6516"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01B3B75" w14:textId="30D948D9" w:rsidR="073C2D9D" w:rsidRPr="00554355" w:rsidRDefault="073C2D9D" w:rsidP="7CFCF765">
            <w:pPr>
              <w:rPr>
                <w:rFonts w:ascii="Poppins" w:eastAsia="Aptos" w:hAnsi="Poppins" w:cs="Poppins"/>
                <w:sz w:val="20"/>
                <w:szCs w:val="20"/>
              </w:rPr>
            </w:pPr>
            <w:r w:rsidRPr="00554355">
              <w:rPr>
                <w:rFonts w:ascii="Poppins" w:eastAsia="Aptos" w:hAnsi="Poppins" w:cs="Poppins"/>
                <w:sz w:val="20"/>
                <w:szCs w:val="20"/>
              </w:rPr>
              <w:t xml:space="preserve">Doelen en afspraken helder vastleggen, zodat deze kunnen worden geraadpleegd wanneer nodig. </w:t>
            </w:r>
          </w:p>
          <w:p w14:paraId="569AD6A5" w14:textId="168949ED"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0E78B1D6" w14:textId="38258D6E"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tc>
        <w:tc>
          <w:tcPr>
            <w:tcW w:w="4665" w:type="dxa"/>
            <w:tcBorders>
              <w:top w:val="single" w:sz="8" w:space="0" w:color="auto"/>
              <w:left w:val="single" w:sz="8" w:space="0" w:color="auto"/>
              <w:bottom w:val="single" w:sz="8" w:space="0" w:color="auto"/>
              <w:right w:val="single" w:sz="8" w:space="0" w:color="auto"/>
            </w:tcBorders>
            <w:tcMar>
              <w:left w:w="108" w:type="dxa"/>
              <w:right w:w="108" w:type="dxa"/>
            </w:tcMar>
          </w:tcPr>
          <w:p w14:paraId="0529DF59" w14:textId="49D99FD6" w:rsidR="073C2D9D" w:rsidRPr="00554355" w:rsidRDefault="073C2D9D" w:rsidP="073C2D9D">
            <w:pPr>
              <w:rPr>
                <w:rFonts w:ascii="Poppins" w:hAnsi="Poppins" w:cs="Poppins"/>
                <w:sz w:val="20"/>
                <w:szCs w:val="20"/>
              </w:rPr>
            </w:pPr>
            <w:r w:rsidRPr="00554355">
              <w:rPr>
                <w:rFonts w:ascii="Poppins" w:eastAsia="Aptos" w:hAnsi="Poppins" w:cs="Poppins"/>
                <w:sz w:val="20"/>
                <w:szCs w:val="20"/>
              </w:rPr>
              <w:lastRenderedPageBreak/>
              <w:t>Kennis over groepsrollen; welke rollen zijn nodig in een samenwerking? Kennis hierover geeft inzicht wat in een samenwerking ingezet kan worden of wat ontbreekt (</w:t>
            </w:r>
            <w:hyperlink r:id="rId20">
              <w:r w:rsidR="32458140" w:rsidRPr="00554355">
                <w:rPr>
                  <w:rStyle w:val="Hyperlink"/>
                  <w:rFonts w:ascii="Poppins" w:eastAsia="Aptos" w:hAnsi="Poppins" w:cs="Poppins"/>
                  <w:sz w:val="20"/>
                  <w:szCs w:val="20"/>
                </w:rPr>
                <w:t>Teamrollen van Belbin</w:t>
              </w:r>
            </w:hyperlink>
            <w:r w:rsidRPr="00554355">
              <w:rPr>
                <w:rFonts w:ascii="Poppins" w:eastAsia="Aptos" w:hAnsi="Poppins" w:cs="Poppins"/>
                <w:sz w:val="20"/>
                <w:szCs w:val="20"/>
              </w:rPr>
              <w:t xml:space="preserve">). </w:t>
            </w:r>
          </w:p>
          <w:p w14:paraId="2CCB95C2" w14:textId="790E4881"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31B7F44" w14:textId="1C723588" w:rsidR="073C2D9D" w:rsidRPr="00554355" w:rsidRDefault="073C2D9D" w:rsidP="0AB6CDB9">
            <w:pPr>
              <w:rPr>
                <w:rFonts w:ascii="Poppins" w:eastAsia="Aptos" w:hAnsi="Poppins" w:cs="Poppins"/>
                <w:sz w:val="20"/>
                <w:szCs w:val="20"/>
              </w:rPr>
            </w:pPr>
            <w:r w:rsidRPr="00554355">
              <w:rPr>
                <w:rFonts w:ascii="Poppins" w:eastAsia="Aptos" w:hAnsi="Poppins" w:cs="Poppins"/>
                <w:sz w:val="20"/>
                <w:szCs w:val="20"/>
              </w:rPr>
              <w:t>Kennis over de methode LSD: Luisteren – Samenvatten – Doorvragen</w:t>
            </w:r>
            <w:r w:rsidR="7CE5A4DA" w:rsidRPr="00554355">
              <w:rPr>
                <w:rFonts w:ascii="Poppins" w:eastAsia="Aptos" w:hAnsi="Poppins" w:cs="Poppins"/>
                <w:sz w:val="20"/>
                <w:szCs w:val="20"/>
              </w:rPr>
              <w:t xml:space="preserve"> (</w:t>
            </w:r>
            <w:hyperlink r:id="rId21">
              <w:r w:rsidR="7CE5A4DA" w:rsidRPr="00554355">
                <w:rPr>
                  <w:rStyle w:val="Hyperlink"/>
                  <w:rFonts w:ascii="Poppins" w:eastAsia="Segoe UI" w:hAnsi="Poppins" w:cs="Poppins"/>
                  <w:sz w:val="20"/>
                  <w:szCs w:val="20"/>
                </w:rPr>
                <w:t>Wer</w:t>
              </w:r>
              <w:r w:rsidR="005649D9" w:rsidRPr="00554355">
                <w:rPr>
                  <w:rStyle w:val="Hyperlink"/>
                  <w:rFonts w:ascii="Poppins" w:eastAsia="Segoe UI" w:hAnsi="Poppins" w:cs="Poppins"/>
                  <w:sz w:val="20"/>
                  <w:szCs w:val="20"/>
                </w:rPr>
                <w:t>k</w:t>
              </w:r>
              <w:r w:rsidR="7CE5A4DA" w:rsidRPr="00554355">
                <w:rPr>
                  <w:rStyle w:val="Hyperlink"/>
                  <w:rFonts w:ascii="Poppins" w:eastAsia="Segoe UI" w:hAnsi="Poppins" w:cs="Poppins"/>
                  <w:sz w:val="20"/>
                  <w:szCs w:val="20"/>
                </w:rPr>
                <w:t>blad LSD</w:t>
              </w:r>
            </w:hyperlink>
            <w:r w:rsidR="7CE5A4DA" w:rsidRPr="00554355">
              <w:rPr>
                <w:rFonts w:ascii="Poppins" w:eastAsia="Segoe UI" w:hAnsi="Poppins" w:cs="Poppins"/>
                <w:color w:val="000000" w:themeColor="text1"/>
                <w:sz w:val="20"/>
                <w:szCs w:val="20"/>
              </w:rPr>
              <w:t>)</w:t>
            </w:r>
            <w:r w:rsidR="009C7056" w:rsidRPr="00554355">
              <w:rPr>
                <w:rFonts w:ascii="Poppins" w:eastAsia="Segoe UI" w:hAnsi="Poppins" w:cs="Poppins"/>
                <w:color w:val="000000" w:themeColor="text1"/>
                <w:sz w:val="20"/>
                <w:szCs w:val="20"/>
              </w:rPr>
              <w:t>.</w:t>
            </w:r>
            <w:r w:rsidR="7CE5A4DA" w:rsidRPr="00554355">
              <w:rPr>
                <w:rFonts w:ascii="Poppins" w:eastAsia="Segoe UI" w:hAnsi="Poppins" w:cs="Poppins"/>
                <w:color w:val="000000" w:themeColor="text1"/>
                <w:sz w:val="20"/>
                <w:szCs w:val="20"/>
              </w:rPr>
              <w:t xml:space="preserve"> </w:t>
            </w:r>
          </w:p>
          <w:p w14:paraId="5E200870" w14:textId="37721CB5"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C541727" w14:textId="021E5A0D" w:rsidR="073C2D9D" w:rsidRPr="00554355" w:rsidRDefault="04B10862" w:rsidP="00CD568C">
            <w:pPr>
              <w:rPr>
                <w:rFonts w:ascii="Poppins" w:hAnsi="Poppins" w:cs="Poppins"/>
                <w:sz w:val="20"/>
                <w:szCs w:val="20"/>
              </w:rPr>
            </w:pPr>
            <w:r w:rsidRPr="00554355">
              <w:rPr>
                <w:rFonts w:ascii="Poppins" w:eastAsia="Aptos" w:hAnsi="Poppins" w:cs="Poppins"/>
                <w:sz w:val="20"/>
                <w:szCs w:val="20"/>
              </w:rPr>
              <w:t>Kennis over</w:t>
            </w:r>
            <w:r w:rsidR="073C2D9D" w:rsidRPr="00554355">
              <w:rPr>
                <w:rFonts w:ascii="Poppins" w:eastAsia="Aptos" w:hAnsi="Poppins" w:cs="Poppins"/>
                <w:sz w:val="20"/>
                <w:szCs w:val="20"/>
              </w:rPr>
              <w:t xml:space="preserve"> manieren waarop organisaties en samenwerkingen gecoördineerd kunnen worden</w:t>
            </w:r>
            <w:r w:rsidR="11EFEA7F" w:rsidRPr="00554355">
              <w:rPr>
                <w:rFonts w:ascii="Poppins" w:eastAsia="Aptos" w:hAnsi="Poppins" w:cs="Poppins"/>
                <w:sz w:val="20"/>
                <w:szCs w:val="20"/>
              </w:rPr>
              <w:t xml:space="preserve"> (</w:t>
            </w:r>
            <w:hyperlink r:id="rId22">
              <w:r w:rsidR="11EFEA7F" w:rsidRPr="00554355">
                <w:rPr>
                  <w:rStyle w:val="Hyperlink"/>
                  <w:rFonts w:ascii="Poppins" w:eastAsia="Aptos" w:hAnsi="Poppins" w:cs="Poppins"/>
                  <w:sz w:val="20"/>
                  <w:szCs w:val="20"/>
                </w:rPr>
                <w:t>Coördinatiemechanismen (</w:t>
              </w:r>
              <w:proofErr w:type="spellStart"/>
              <w:r w:rsidR="11EFEA7F" w:rsidRPr="00554355">
                <w:rPr>
                  <w:rStyle w:val="Hyperlink"/>
                  <w:rFonts w:ascii="Poppins" w:eastAsia="Aptos" w:hAnsi="Poppins" w:cs="Poppins"/>
                  <w:sz w:val="20"/>
                  <w:szCs w:val="20"/>
                </w:rPr>
                <w:t>Mintzberg</w:t>
              </w:r>
              <w:proofErr w:type="spellEnd"/>
            </w:hyperlink>
            <w:r w:rsidR="073C2D9D" w:rsidRPr="00554355">
              <w:rPr>
                <w:rFonts w:ascii="Poppins" w:eastAsia="Aptos" w:hAnsi="Poppins" w:cs="Poppins"/>
                <w:sz w:val="20"/>
                <w:szCs w:val="20"/>
              </w:rPr>
              <w:t>)</w:t>
            </w:r>
            <w:r w:rsidR="00CD568C" w:rsidRPr="00554355">
              <w:rPr>
                <w:rFonts w:ascii="Poppins" w:eastAsia="Aptos" w:hAnsi="Poppins" w:cs="Poppins"/>
                <w:sz w:val="20"/>
                <w:szCs w:val="20"/>
              </w:rPr>
              <w:t>.</w:t>
            </w:r>
            <w:r w:rsidR="62FEFA80" w:rsidRPr="00554355">
              <w:rPr>
                <w:rFonts w:ascii="Poppins" w:eastAsia="Aptos" w:hAnsi="Poppins" w:cs="Poppins"/>
                <w:sz w:val="20"/>
                <w:szCs w:val="20"/>
              </w:rPr>
              <w:t xml:space="preserve"> </w:t>
            </w:r>
          </w:p>
          <w:p w14:paraId="44433D95" w14:textId="3F828F9F" w:rsidR="073C2D9D" w:rsidRPr="00554355" w:rsidRDefault="073C2D9D" w:rsidP="3A3790AA">
            <w:pPr>
              <w:rPr>
                <w:rFonts w:ascii="Poppins" w:eastAsia="Aptos" w:hAnsi="Poppins" w:cs="Poppins"/>
                <w:sz w:val="20"/>
                <w:szCs w:val="20"/>
              </w:rPr>
            </w:pPr>
          </w:p>
          <w:p w14:paraId="400BFC87" w14:textId="716FE793" w:rsidR="073C2D9D" w:rsidRPr="00554355" w:rsidRDefault="073C2D9D" w:rsidP="00CD568C">
            <w:pPr>
              <w:rPr>
                <w:rFonts w:ascii="Poppins" w:hAnsi="Poppins" w:cs="Poppins"/>
                <w:sz w:val="20"/>
                <w:szCs w:val="20"/>
              </w:rPr>
            </w:pPr>
            <w:r w:rsidRPr="00554355">
              <w:rPr>
                <w:rFonts w:ascii="Poppins" w:eastAsia="Aptos" w:hAnsi="Poppins" w:cs="Poppins"/>
                <w:sz w:val="20"/>
                <w:szCs w:val="20"/>
              </w:rPr>
              <w:lastRenderedPageBreak/>
              <w:t xml:space="preserve">Kennis over </w:t>
            </w:r>
            <w:r w:rsidR="6515C623" w:rsidRPr="00554355">
              <w:rPr>
                <w:rFonts w:ascii="Poppins" w:eastAsia="Aptos" w:hAnsi="Poppins" w:cs="Poppins"/>
                <w:sz w:val="20"/>
                <w:szCs w:val="20"/>
              </w:rPr>
              <w:t>‘</w:t>
            </w:r>
            <w:proofErr w:type="spellStart"/>
            <w:r w:rsidRPr="00554355">
              <w:rPr>
                <w:rFonts w:ascii="Poppins" w:eastAsia="Aptos" w:hAnsi="Poppins" w:cs="Poppins"/>
                <w:sz w:val="20"/>
                <w:szCs w:val="20"/>
              </w:rPr>
              <w:t>boundary</w:t>
            </w:r>
            <w:proofErr w:type="spellEnd"/>
            <w:r w:rsidRPr="00554355">
              <w:rPr>
                <w:rFonts w:ascii="Poppins" w:eastAsia="Aptos" w:hAnsi="Poppins" w:cs="Poppins"/>
                <w:sz w:val="20"/>
                <w:szCs w:val="20"/>
              </w:rPr>
              <w:t xml:space="preserve"> </w:t>
            </w:r>
            <w:proofErr w:type="spellStart"/>
            <w:r w:rsidRPr="00554355">
              <w:rPr>
                <w:rFonts w:ascii="Poppins" w:eastAsia="Aptos" w:hAnsi="Poppins" w:cs="Poppins"/>
                <w:sz w:val="20"/>
                <w:szCs w:val="20"/>
              </w:rPr>
              <w:t>objects</w:t>
            </w:r>
            <w:proofErr w:type="spellEnd"/>
            <w:r w:rsidRPr="00554355">
              <w:rPr>
                <w:rFonts w:ascii="Poppins" w:eastAsia="Aptos" w:hAnsi="Poppins" w:cs="Poppins"/>
                <w:sz w:val="20"/>
                <w:szCs w:val="20"/>
              </w:rPr>
              <w:t xml:space="preserve">’; de functie en </w:t>
            </w:r>
            <w:r w:rsidR="7AB145AB" w:rsidRPr="00554355">
              <w:rPr>
                <w:rFonts w:ascii="Poppins" w:eastAsia="Aptos" w:hAnsi="Poppins" w:cs="Poppins"/>
                <w:sz w:val="20"/>
                <w:szCs w:val="20"/>
              </w:rPr>
              <w:t xml:space="preserve">het </w:t>
            </w:r>
            <w:r w:rsidRPr="00554355">
              <w:rPr>
                <w:rFonts w:ascii="Poppins" w:eastAsia="Aptos" w:hAnsi="Poppins" w:cs="Poppins"/>
                <w:sz w:val="20"/>
                <w:szCs w:val="20"/>
              </w:rPr>
              <w:t>gebruik van</w:t>
            </w:r>
            <w:r w:rsidRPr="00554355">
              <w:rPr>
                <w:rFonts w:ascii="Poppins" w:eastAsia="Aptos" w:hAnsi="Poppins" w:cs="Poppins"/>
                <w:color w:val="000000" w:themeColor="text1"/>
                <w:sz w:val="20"/>
                <w:szCs w:val="20"/>
              </w:rPr>
              <w:t xml:space="preserve"> zaken als notulen, prototypes</w:t>
            </w:r>
            <w:r w:rsidR="7AB145AB" w:rsidRPr="00554355">
              <w:rPr>
                <w:rFonts w:ascii="Poppins" w:eastAsia="Aptos" w:hAnsi="Poppins" w:cs="Poppins"/>
                <w:color w:val="000000" w:themeColor="text1"/>
                <w:sz w:val="20"/>
                <w:szCs w:val="20"/>
              </w:rPr>
              <w:t xml:space="preserve">, </w:t>
            </w:r>
            <w:r w:rsidR="2A3D0F47" w:rsidRPr="00554355">
              <w:rPr>
                <w:rFonts w:ascii="Poppins" w:eastAsia="Aptos" w:hAnsi="Poppins" w:cs="Poppins"/>
                <w:color w:val="000000" w:themeColor="text1"/>
                <w:sz w:val="20"/>
                <w:szCs w:val="20"/>
              </w:rPr>
              <w:t>formulieren en</w:t>
            </w:r>
            <w:r w:rsidRPr="00554355">
              <w:rPr>
                <w:rFonts w:ascii="Poppins" w:eastAsia="Aptos" w:hAnsi="Poppins" w:cs="Poppins"/>
                <w:color w:val="000000" w:themeColor="text1"/>
                <w:sz w:val="20"/>
                <w:szCs w:val="20"/>
              </w:rPr>
              <w:t xml:space="preserve"> digitale </w:t>
            </w:r>
            <w:r w:rsidR="602403EA" w:rsidRPr="00554355">
              <w:rPr>
                <w:rFonts w:ascii="Poppins" w:eastAsia="Aptos" w:hAnsi="Poppins" w:cs="Poppins"/>
                <w:color w:val="000000" w:themeColor="text1"/>
                <w:sz w:val="20"/>
                <w:szCs w:val="20"/>
              </w:rPr>
              <w:t>werkomgevingen/ communicatie</w:t>
            </w:r>
            <w:r w:rsidRPr="00554355">
              <w:rPr>
                <w:rFonts w:ascii="Poppins" w:eastAsia="Aptos" w:hAnsi="Poppins" w:cs="Poppins"/>
                <w:color w:val="000000" w:themeColor="text1"/>
                <w:sz w:val="20"/>
                <w:szCs w:val="20"/>
              </w:rPr>
              <w:t>platforms</w:t>
            </w:r>
            <w:r w:rsidR="54B2C548" w:rsidRPr="00554355">
              <w:rPr>
                <w:rFonts w:ascii="Poppins" w:eastAsia="Aptos" w:hAnsi="Poppins" w:cs="Poppins"/>
                <w:color w:val="000000" w:themeColor="text1"/>
                <w:sz w:val="20"/>
                <w:szCs w:val="20"/>
              </w:rPr>
              <w:t xml:space="preserve"> </w:t>
            </w:r>
            <w:r w:rsidR="54B2C548" w:rsidRPr="00554355">
              <w:rPr>
                <w:rFonts w:ascii="Poppins" w:eastAsia="Aptos" w:hAnsi="Poppins" w:cs="Poppins"/>
                <w:sz w:val="20"/>
                <w:szCs w:val="20"/>
              </w:rPr>
              <w:t>(</w:t>
            </w:r>
            <w:hyperlink r:id="rId23">
              <w:r w:rsidR="04987028" w:rsidRPr="00554355">
                <w:rPr>
                  <w:rStyle w:val="Hyperlink"/>
                  <w:rFonts w:ascii="Poppins" w:eastAsia="Aptos" w:hAnsi="Poppins" w:cs="Poppins"/>
                  <w:sz w:val="20"/>
                  <w:szCs w:val="20"/>
                </w:rPr>
                <w:t xml:space="preserve">Theorie </w:t>
              </w:r>
              <w:proofErr w:type="spellStart"/>
              <w:r w:rsidR="04987028" w:rsidRPr="00554355">
                <w:rPr>
                  <w:rStyle w:val="Hyperlink"/>
                  <w:rFonts w:ascii="Poppins" w:eastAsia="Aptos" w:hAnsi="Poppins" w:cs="Poppins"/>
                  <w:sz w:val="20"/>
                  <w:szCs w:val="20"/>
                </w:rPr>
                <w:t>Boundary</w:t>
              </w:r>
              <w:proofErr w:type="spellEnd"/>
              <w:r w:rsidR="04987028" w:rsidRPr="00554355">
                <w:rPr>
                  <w:rStyle w:val="Hyperlink"/>
                  <w:rFonts w:ascii="Poppins" w:eastAsia="Aptos" w:hAnsi="Poppins" w:cs="Poppins"/>
                  <w:sz w:val="20"/>
                  <w:szCs w:val="20"/>
                </w:rPr>
                <w:t xml:space="preserve"> crossing</w:t>
              </w:r>
            </w:hyperlink>
            <w:r w:rsidR="04987028" w:rsidRPr="00554355">
              <w:rPr>
                <w:rFonts w:ascii="Poppins" w:eastAsia="Aptos" w:hAnsi="Poppins" w:cs="Poppins"/>
                <w:sz w:val="20"/>
                <w:szCs w:val="20"/>
              </w:rPr>
              <w:t>)</w:t>
            </w:r>
            <w:r w:rsidRPr="00554355">
              <w:rPr>
                <w:rFonts w:ascii="Poppins" w:eastAsia="Aptos" w:hAnsi="Poppins" w:cs="Poppins"/>
                <w:sz w:val="20"/>
                <w:szCs w:val="20"/>
              </w:rPr>
              <w:t xml:space="preserve">. </w:t>
            </w:r>
          </w:p>
          <w:p w14:paraId="09280F38" w14:textId="59A6277C"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6FABEB7" w14:textId="63A77234" w:rsidR="073C2D9D" w:rsidRPr="00554355" w:rsidRDefault="073C2D9D" w:rsidP="073C2D9D">
            <w:pPr>
              <w:rPr>
                <w:rFonts w:ascii="Poppins" w:hAnsi="Poppins" w:cs="Poppins"/>
                <w:sz w:val="20"/>
                <w:szCs w:val="20"/>
              </w:rPr>
            </w:pPr>
            <w:r w:rsidRPr="00554355">
              <w:rPr>
                <w:rFonts w:ascii="Poppins" w:eastAsia="Aptos" w:hAnsi="Poppins" w:cs="Poppins"/>
                <w:sz w:val="20"/>
                <w:szCs w:val="20"/>
              </w:rPr>
              <w:t>Kennis o</w:t>
            </w:r>
            <w:r w:rsidR="02112F4D" w:rsidRPr="00554355">
              <w:rPr>
                <w:rFonts w:ascii="Poppins" w:eastAsia="Aptos" w:hAnsi="Poppins" w:cs="Poppins"/>
                <w:sz w:val="20"/>
                <w:szCs w:val="20"/>
              </w:rPr>
              <w:t>v</w:t>
            </w:r>
            <w:r w:rsidRPr="00554355">
              <w:rPr>
                <w:rFonts w:ascii="Poppins" w:eastAsia="Aptos" w:hAnsi="Poppins" w:cs="Poppins"/>
                <w:sz w:val="20"/>
                <w:szCs w:val="20"/>
              </w:rPr>
              <w:t xml:space="preserve">er verschillende </w:t>
            </w:r>
            <w:r w:rsidR="2CFA14E2" w:rsidRPr="00554355">
              <w:rPr>
                <w:rFonts w:ascii="Poppins" w:eastAsia="Aptos" w:hAnsi="Poppins" w:cs="Poppins"/>
                <w:sz w:val="20"/>
                <w:szCs w:val="20"/>
              </w:rPr>
              <w:t>gesprekstechnieken (</w:t>
            </w:r>
            <w:r w:rsidRPr="00554355">
              <w:rPr>
                <w:rFonts w:ascii="Poppins" w:eastAsia="Aptos" w:hAnsi="Poppins" w:cs="Poppins"/>
                <w:sz w:val="20"/>
                <w:szCs w:val="20"/>
              </w:rPr>
              <w:t>bijv. agendasetting, non-verbale communicatie, ik-boodschappen, etc.).</w:t>
            </w:r>
          </w:p>
          <w:p w14:paraId="2F096611" w14:textId="0406BC38"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0B2A769E" w14:textId="11F147AE" w:rsidR="073C2D9D" w:rsidRPr="00554355" w:rsidRDefault="073C2D9D" w:rsidP="073C2D9D">
            <w:pPr>
              <w:rPr>
                <w:rFonts w:ascii="Poppins" w:hAnsi="Poppins" w:cs="Poppins"/>
                <w:sz w:val="20"/>
                <w:szCs w:val="20"/>
              </w:rPr>
            </w:pPr>
            <w:r w:rsidRPr="00554355">
              <w:rPr>
                <w:rFonts w:ascii="Poppins" w:eastAsia="Aptos" w:hAnsi="Poppins" w:cs="Poppins"/>
                <w:sz w:val="20"/>
                <w:szCs w:val="20"/>
              </w:rPr>
              <w:t>Kennis over de benodigde vijf lagen voor succesvol teamwork: vertrouwen, constructief conflict, betrokkenheid, verantwoordelijkheid en resultaten (</w:t>
            </w:r>
            <w:hyperlink r:id="rId24">
              <w:r w:rsidR="1BC7CDF4" w:rsidRPr="00554355">
                <w:rPr>
                  <w:rStyle w:val="Hyperlink"/>
                  <w:rFonts w:ascii="Poppins" w:eastAsia="Aptos" w:hAnsi="Poppins" w:cs="Poppins"/>
                  <w:sz w:val="20"/>
                  <w:szCs w:val="20"/>
                </w:rPr>
                <w:t xml:space="preserve">Piramide van </w:t>
              </w:r>
              <w:proofErr w:type="spellStart"/>
              <w:r w:rsidR="1BC7CDF4" w:rsidRPr="00554355">
                <w:rPr>
                  <w:rStyle w:val="Hyperlink"/>
                  <w:rFonts w:ascii="Poppins" w:eastAsia="Aptos" w:hAnsi="Poppins" w:cs="Poppins"/>
                  <w:sz w:val="20"/>
                  <w:szCs w:val="20"/>
                </w:rPr>
                <w:t>Lencioni</w:t>
              </w:r>
              <w:proofErr w:type="spellEnd"/>
            </w:hyperlink>
            <w:r w:rsidRPr="00554355">
              <w:rPr>
                <w:rFonts w:ascii="Poppins" w:eastAsia="Aptos" w:hAnsi="Poppins" w:cs="Poppins"/>
                <w:sz w:val="20"/>
                <w:szCs w:val="20"/>
              </w:rPr>
              <w:t>).</w:t>
            </w:r>
          </w:p>
          <w:p w14:paraId="224FDB61" w14:textId="4EBE635A"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792D9962" w14:textId="77777777" w:rsidR="073C2D9D" w:rsidRPr="00554355" w:rsidRDefault="073C2D9D" w:rsidP="0AB6CDB9">
            <w:pPr>
              <w:spacing w:line="259" w:lineRule="auto"/>
              <w:rPr>
                <w:rFonts w:ascii="Poppins" w:eastAsia="Aptos" w:hAnsi="Poppins" w:cs="Poppins"/>
                <w:sz w:val="20"/>
                <w:szCs w:val="20"/>
              </w:rPr>
            </w:pPr>
            <w:r w:rsidRPr="00554355">
              <w:rPr>
                <w:rFonts w:ascii="Poppins" w:eastAsia="Aptos" w:hAnsi="Poppins" w:cs="Poppins"/>
                <w:sz w:val="20"/>
                <w:szCs w:val="20"/>
              </w:rPr>
              <w:t>Kennis over ‘verbindend communiceren’</w:t>
            </w:r>
            <w:r w:rsidR="65A3327E" w:rsidRPr="00554355">
              <w:rPr>
                <w:rFonts w:ascii="Poppins" w:eastAsia="Aptos" w:hAnsi="Poppins" w:cs="Poppins"/>
                <w:sz w:val="20"/>
                <w:szCs w:val="20"/>
              </w:rPr>
              <w:t>:</w:t>
            </w:r>
            <w:r w:rsidRPr="00554355">
              <w:rPr>
                <w:rFonts w:ascii="Poppins" w:eastAsia="Aptos" w:hAnsi="Poppins" w:cs="Poppins"/>
                <w:sz w:val="20"/>
                <w:szCs w:val="20"/>
              </w:rPr>
              <w:t xml:space="preserve"> een manier van spreken en luisteren die focust op het leggen van échte verbinding door empathie, het uitdrukken van gevoelens en behoeften zonder oordeel, en het streven naar wederzijds begrip (Rosenberg</w:t>
            </w:r>
            <w:r w:rsidR="1D3693A6" w:rsidRPr="00554355">
              <w:rPr>
                <w:rFonts w:ascii="Poppins" w:eastAsia="Aptos" w:hAnsi="Poppins" w:cs="Poppins"/>
                <w:sz w:val="20"/>
                <w:szCs w:val="20"/>
              </w:rPr>
              <w:t>, 2018</w:t>
            </w:r>
            <w:r w:rsidRPr="00554355">
              <w:rPr>
                <w:rFonts w:ascii="Poppins" w:eastAsia="Aptos" w:hAnsi="Poppins" w:cs="Poppins"/>
                <w:sz w:val="20"/>
                <w:szCs w:val="20"/>
              </w:rPr>
              <w:t>).</w:t>
            </w:r>
          </w:p>
          <w:p w14:paraId="0774B350" w14:textId="77777777" w:rsidR="00DD7E2A" w:rsidRPr="00554355" w:rsidRDefault="00DD7E2A" w:rsidP="0AB6CDB9">
            <w:pPr>
              <w:spacing w:line="259" w:lineRule="auto"/>
              <w:rPr>
                <w:rFonts w:ascii="Poppins" w:eastAsia="Aptos" w:hAnsi="Poppins" w:cs="Poppins"/>
                <w:sz w:val="20"/>
                <w:szCs w:val="20"/>
              </w:rPr>
            </w:pPr>
          </w:p>
          <w:p w14:paraId="230FAC14" w14:textId="6147170F" w:rsidR="00DD7E2A" w:rsidRPr="00007C0D" w:rsidRDefault="00DD7E2A" w:rsidP="00DD7E2A">
            <w:pPr>
              <w:rPr>
                <w:rFonts w:ascii="Poppins" w:eastAsia="Aptos" w:hAnsi="Poppins" w:cs="Poppins"/>
                <w:i/>
                <w:iCs/>
                <w:sz w:val="20"/>
                <w:szCs w:val="20"/>
              </w:rPr>
            </w:pPr>
            <w:r w:rsidRPr="00007C0D">
              <w:rPr>
                <w:rFonts w:ascii="Poppins" w:eastAsia="Aptos" w:hAnsi="Poppins" w:cs="Poppins"/>
                <w:i/>
                <w:iCs/>
                <w:sz w:val="20"/>
                <w:szCs w:val="20"/>
              </w:rPr>
              <w:t>Kennis over diverse onderwijswerkvormen ten behoeve van dit leermechanisme</w:t>
            </w:r>
            <w:r w:rsidR="0073364E">
              <w:rPr>
                <w:rFonts w:ascii="Poppins" w:eastAsia="Aptos" w:hAnsi="Poppins" w:cs="Poppins"/>
                <w:i/>
                <w:iCs/>
                <w:sz w:val="20"/>
                <w:szCs w:val="20"/>
              </w:rPr>
              <w:t xml:space="preserve">; </w:t>
            </w:r>
            <w:r w:rsidRPr="00007C0D">
              <w:rPr>
                <w:rFonts w:ascii="Poppins" w:eastAsia="Aptos" w:hAnsi="Poppins" w:cs="Poppins"/>
                <w:i/>
                <w:iCs/>
                <w:sz w:val="20"/>
                <w:szCs w:val="20"/>
              </w:rPr>
              <w:t>zie bijlage Werkvormen</w:t>
            </w:r>
            <w:r w:rsidR="0073364E">
              <w:rPr>
                <w:rFonts w:ascii="Poppins" w:eastAsia="Aptos" w:hAnsi="Poppins" w:cs="Poppins"/>
                <w:i/>
                <w:iCs/>
                <w:sz w:val="20"/>
                <w:szCs w:val="20"/>
              </w:rPr>
              <w:t>.</w:t>
            </w:r>
          </w:p>
          <w:p w14:paraId="5EDF2538" w14:textId="0743468E" w:rsidR="00DD7E2A" w:rsidRPr="00554355" w:rsidRDefault="00DD7E2A" w:rsidP="0AB6CDB9">
            <w:pPr>
              <w:spacing w:line="259" w:lineRule="auto"/>
              <w:rPr>
                <w:rFonts w:ascii="Poppins" w:eastAsia="Aptos" w:hAnsi="Poppins" w:cs="Poppins"/>
                <w:sz w:val="20"/>
                <w:szCs w:val="20"/>
              </w:rPr>
            </w:pPr>
          </w:p>
        </w:tc>
        <w:tc>
          <w:tcPr>
            <w:tcW w:w="4665" w:type="dxa"/>
            <w:tcBorders>
              <w:top w:val="single" w:sz="8" w:space="0" w:color="auto"/>
              <w:left w:val="single" w:sz="8" w:space="0" w:color="auto"/>
              <w:bottom w:val="single" w:sz="8" w:space="0" w:color="auto"/>
              <w:right w:val="single" w:sz="8" w:space="0" w:color="auto"/>
            </w:tcBorders>
            <w:tcMar>
              <w:left w:w="108" w:type="dxa"/>
              <w:right w:w="108" w:type="dxa"/>
            </w:tcMar>
          </w:tcPr>
          <w:p w14:paraId="51F5987D" w14:textId="7ED9600C" w:rsidR="073C2D9D" w:rsidRPr="00554355" w:rsidRDefault="073C2D9D" w:rsidP="073C2D9D">
            <w:pPr>
              <w:rPr>
                <w:rFonts w:ascii="Poppins" w:hAnsi="Poppins" w:cs="Poppins"/>
                <w:sz w:val="20"/>
                <w:szCs w:val="20"/>
              </w:rPr>
            </w:pPr>
            <w:r w:rsidRPr="00554355">
              <w:rPr>
                <w:rFonts w:ascii="Poppins" w:eastAsia="Aptos" w:hAnsi="Poppins" w:cs="Poppins"/>
                <w:sz w:val="20"/>
                <w:szCs w:val="20"/>
              </w:rPr>
              <w:lastRenderedPageBreak/>
              <w:t xml:space="preserve">Flexibiliteit in samenwerking; je kunnen aanpassen aan veranderende omstandigheden. </w:t>
            </w:r>
          </w:p>
          <w:p w14:paraId="418CF180" w14:textId="7025B7CB"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BA56669" w14:textId="4F9070E6" w:rsidR="073C2D9D" w:rsidRPr="00554355" w:rsidRDefault="073C2D9D" w:rsidP="073C2D9D">
            <w:pPr>
              <w:rPr>
                <w:rFonts w:ascii="Poppins" w:hAnsi="Poppins" w:cs="Poppins"/>
                <w:sz w:val="20"/>
                <w:szCs w:val="20"/>
              </w:rPr>
            </w:pPr>
            <w:r w:rsidRPr="00554355">
              <w:rPr>
                <w:rFonts w:ascii="Poppins" w:eastAsia="Aptos" w:hAnsi="Poppins" w:cs="Poppins"/>
                <w:sz w:val="20"/>
                <w:szCs w:val="20"/>
              </w:rPr>
              <w:t>Betrouwbaarheid in het nakomen van afspraken.</w:t>
            </w:r>
          </w:p>
          <w:p w14:paraId="21FAAC38" w14:textId="58539F14"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2AA5889D" w14:textId="6A6865B1" w:rsidR="073C2D9D" w:rsidRPr="00554355" w:rsidRDefault="073C2D9D" w:rsidP="073C2D9D">
            <w:pPr>
              <w:rPr>
                <w:rFonts w:ascii="Poppins" w:hAnsi="Poppins" w:cs="Poppins"/>
                <w:sz w:val="20"/>
                <w:szCs w:val="20"/>
              </w:rPr>
            </w:pPr>
            <w:r w:rsidRPr="00554355">
              <w:rPr>
                <w:rFonts w:ascii="Poppins" w:eastAsia="Aptos" w:hAnsi="Poppins" w:cs="Poppins"/>
                <w:sz w:val="20"/>
                <w:szCs w:val="20"/>
              </w:rPr>
              <w:t>Constructieve communicatiegerichtheid</w:t>
            </w:r>
          </w:p>
          <w:p w14:paraId="528AAC8C" w14:textId="750A7E8C"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4541B34E" w14:textId="0F0DF459" w:rsidR="073C2D9D" w:rsidRPr="00554355" w:rsidRDefault="073C2D9D" w:rsidP="073C2D9D">
            <w:pPr>
              <w:rPr>
                <w:rFonts w:ascii="Poppins" w:hAnsi="Poppins" w:cs="Poppins"/>
                <w:sz w:val="20"/>
                <w:szCs w:val="20"/>
              </w:rPr>
            </w:pPr>
            <w:r w:rsidRPr="00554355">
              <w:rPr>
                <w:rFonts w:ascii="Poppins" w:eastAsia="Aptos" w:hAnsi="Poppins" w:cs="Poppins"/>
                <w:sz w:val="20"/>
                <w:szCs w:val="20"/>
              </w:rPr>
              <w:t>Onderzoekende houding.</w:t>
            </w:r>
          </w:p>
          <w:p w14:paraId="0167A3C2" w14:textId="2F544060"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34BB63B6" w14:textId="5A8897AC" w:rsidR="073C2D9D" w:rsidRPr="00554355" w:rsidRDefault="073C2D9D" w:rsidP="073C2D9D">
            <w:pPr>
              <w:rPr>
                <w:rFonts w:ascii="Poppins" w:hAnsi="Poppins" w:cs="Poppins"/>
                <w:sz w:val="20"/>
                <w:szCs w:val="20"/>
              </w:rPr>
            </w:pPr>
            <w:r w:rsidRPr="00554355">
              <w:rPr>
                <w:rFonts w:ascii="Poppins" w:eastAsia="Aptos" w:hAnsi="Poppins" w:cs="Poppins"/>
                <w:sz w:val="20"/>
                <w:szCs w:val="20"/>
              </w:rPr>
              <w:t>Grondhouding van verbinding in werkrelaties.</w:t>
            </w:r>
          </w:p>
          <w:p w14:paraId="09A24587" w14:textId="45EAE76E"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12F8A2EB" w14:textId="2DFA99BF" w:rsidR="073C2D9D" w:rsidRPr="00554355" w:rsidRDefault="073C2D9D" w:rsidP="073C2D9D">
            <w:pPr>
              <w:rPr>
                <w:rFonts w:ascii="Poppins" w:hAnsi="Poppins" w:cs="Poppins"/>
                <w:sz w:val="20"/>
                <w:szCs w:val="20"/>
              </w:rPr>
            </w:pPr>
            <w:r w:rsidRPr="00554355">
              <w:rPr>
                <w:rFonts w:ascii="Poppins" w:eastAsia="Aptos" w:hAnsi="Poppins" w:cs="Poppins"/>
                <w:sz w:val="20"/>
                <w:szCs w:val="20"/>
              </w:rPr>
              <w:t xml:space="preserve"> </w:t>
            </w:r>
          </w:p>
          <w:p w14:paraId="5D729A95" w14:textId="02F79A46" w:rsidR="073C2D9D" w:rsidRPr="00554355" w:rsidRDefault="073C2D9D" w:rsidP="073C2D9D">
            <w:pPr>
              <w:rPr>
                <w:rFonts w:ascii="Poppins" w:eastAsia="Aptos" w:hAnsi="Poppins" w:cs="Poppins"/>
                <w:sz w:val="20"/>
                <w:szCs w:val="20"/>
              </w:rPr>
            </w:pPr>
          </w:p>
        </w:tc>
      </w:tr>
    </w:tbl>
    <w:tbl>
      <w:tblPr>
        <w:tblStyle w:val="Tabelraster"/>
        <w:tblW w:w="0" w:type="auto"/>
        <w:tblLook w:val="04A0" w:firstRow="1" w:lastRow="0" w:firstColumn="1" w:lastColumn="0" w:noHBand="0" w:noVBand="1"/>
      </w:tblPr>
      <w:tblGrid>
        <w:gridCol w:w="4664"/>
        <w:gridCol w:w="4665"/>
        <w:gridCol w:w="4665"/>
      </w:tblGrid>
      <w:tr w:rsidR="00642501" w:rsidRPr="001A340B" w14:paraId="5F1A641F" w14:textId="77777777" w:rsidTr="00E76692">
        <w:tc>
          <w:tcPr>
            <w:tcW w:w="13994" w:type="dxa"/>
            <w:gridSpan w:val="3"/>
            <w:shd w:val="clear" w:color="auto" w:fill="D3104C"/>
          </w:tcPr>
          <w:p w14:paraId="01135E6E" w14:textId="0941A45B" w:rsidR="00642501" w:rsidRPr="00D20C04" w:rsidRDefault="00642501" w:rsidP="000B059E">
            <w:pPr>
              <w:rPr>
                <w:rFonts w:ascii="Poppins" w:hAnsi="Poppins" w:cs="Poppins"/>
                <w:b/>
                <w:bCs/>
                <w:color w:val="FFFFFF" w:themeColor="background1"/>
              </w:rPr>
            </w:pPr>
            <w:r w:rsidRPr="00D20C04">
              <w:rPr>
                <w:rFonts w:ascii="Poppins" w:hAnsi="Poppins" w:cs="Poppins"/>
                <w:b/>
                <w:bCs/>
                <w:color w:val="FFFFFF" w:themeColor="background1"/>
              </w:rPr>
              <w:lastRenderedPageBreak/>
              <w:t>Reflectie</w:t>
            </w:r>
          </w:p>
        </w:tc>
      </w:tr>
      <w:tr w:rsidR="00642501" w:rsidRPr="001A340B" w14:paraId="7027C7DE" w14:textId="77777777" w:rsidTr="1C85252B">
        <w:tc>
          <w:tcPr>
            <w:tcW w:w="13994" w:type="dxa"/>
            <w:gridSpan w:val="3"/>
          </w:tcPr>
          <w:p w14:paraId="7449E496" w14:textId="4741408A" w:rsidR="343BCA1A" w:rsidRPr="001A340B" w:rsidRDefault="343BCA1A" w:rsidP="343BCA1A">
            <w:pPr>
              <w:ind w:right="3240"/>
              <w:rPr>
                <w:rFonts w:ascii="Poppins" w:hAnsi="Poppins" w:cs="Poppins"/>
                <w:sz w:val="20"/>
                <w:szCs w:val="20"/>
              </w:rPr>
            </w:pPr>
          </w:p>
          <w:p w14:paraId="27BDDCB1" w14:textId="212B77AC" w:rsidR="00B34140" w:rsidRPr="001A340B" w:rsidRDefault="1B240534" w:rsidP="01EA9FCF">
            <w:pPr>
              <w:ind w:right="3240"/>
              <w:rPr>
                <w:rFonts w:ascii="Poppins" w:eastAsiaTheme="minorEastAsia" w:hAnsi="Poppins" w:cs="Poppins"/>
                <w:sz w:val="22"/>
                <w:szCs w:val="22"/>
              </w:rPr>
            </w:pPr>
            <w:r w:rsidRPr="001A340B">
              <w:rPr>
                <w:rFonts w:ascii="Poppins" w:eastAsiaTheme="minorEastAsia" w:hAnsi="Poppins" w:cs="Poppins"/>
                <w:sz w:val="22"/>
                <w:szCs w:val="22"/>
              </w:rPr>
              <w:t>Een leerproces waarin professionals</w:t>
            </w:r>
            <w:r w:rsidRPr="001A340B">
              <w:rPr>
                <w:rFonts w:ascii="Poppins" w:eastAsiaTheme="minorEastAsia" w:hAnsi="Poppins" w:cs="Poppins"/>
                <w:i/>
                <w:iCs/>
                <w:sz w:val="22"/>
                <w:szCs w:val="22"/>
              </w:rPr>
              <w:t xml:space="preserve"> </w:t>
            </w:r>
            <w:r w:rsidR="57DA0E13" w:rsidRPr="001A340B">
              <w:rPr>
                <w:rFonts w:ascii="Poppins" w:eastAsiaTheme="minorEastAsia" w:hAnsi="Poppins" w:cs="Poppins"/>
                <w:i/>
                <w:iCs/>
                <w:sz w:val="22"/>
                <w:szCs w:val="22"/>
              </w:rPr>
              <w:t>reflecteren</w:t>
            </w:r>
            <w:r w:rsidR="57DA0E13" w:rsidRPr="001A340B">
              <w:rPr>
                <w:rFonts w:ascii="Poppins" w:eastAsiaTheme="minorEastAsia" w:hAnsi="Poppins" w:cs="Poppins"/>
                <w:sz w:val="22"/>
                <w:szCs w:val="22"/>
              </w:rPr>
              <w:t xml:space="preserve"> op </w:t>
            </w:r>
            <w:r w:rsidR="0BC870FC" w:rsidRPr="001A340B">
              <w:rPr>
                <w:rFonts w:ascii="Poppins" w:eastAsiaTheme="minorEastAsia" w:hAnsi="Poppins" w:cs="Poppins"/>
                <w:sz w:val="22"/>
                <w:szCs w:val="22"/>
              </w:rPr>
              <w:t xml:space="preserve">hun eigen perspectieven, routines en aannames door </w:t>
            </w:r>
            <w:r w:rsidR="00B468DC" w:rsidRPr="001A340B">
              <w:rPr>
                <w:rFonts w:ascii="Poppins" w:eastAsiaTheme="minorEastAsia" w:hAnsi="Poppins" w:cs="Poppins"/>
                <w:sz w:val="22"/>
                <w:szCs w:val="22"/>
              </w:rPr>
              <w:t>ontmoeting</w:t>
            </w:r>
            <w:r w:rsidR="0BC870FC" w:rsidRPr="001A340B">
              <w:rPr>
                <w:rFonts w:ascii="Poppins" w:eastAsiaTheme="minorEastAsia" w:hAnsi="Poppins" w:cs="Poppins"/>
                <w:sz w:val="22"/>
                <w:szCs w:val="22"/>
              </w:rPr>
              <w:t xml:space="preserve"> met andere praktijken. Reflectie ontstaat wanneer verschillen niet alleen worden herkend (zoals bij</w:t>
            </w:r>
            <w:r w:rsidR="0BC870FC" w:rsidRPr="001A340B">
              <w:rPr>
                <w:rFonts w:ascii="Poppins" w:hAnsi="Poppins" w:cs="Poppins"/>
                <w:noProof/>
              </w:rPr>
              <w:drawing>
                <wp:anchor distT="0" distB="0" distL="114300" distR="114300" simplePos="0" relativeHeight="251658240" behindDoc="0" locked="0" layoutInCell="1" allowOverlap="1" wp14:anchorId="7872F8CC" wp14:editId="56A1AC09">
                  <wp:simplePos x="0" y="0"/>
                  <wp:positionH relativeFrom="column">
                    <wp:posOffset>6934200</wp:posOffset>
                  </wp:positionH>
                  <wp:positionV relativeFrom="paragraph">
                    <wp:posOffset>95250</wp:posOffset>
                  </wp:positionV>
                  <wp:extent cx="1609807" cy="1349172"/>
                  <wp:effectExtent l="0" t="0" r="0" b="0"/>
                  <wp:wrapNone/>
                  <wp:docPr id="4551708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70862" name="Picture 455170862"/>
                          <pic:cNvPicPr/>
                        </pic:nvPicPr>
                        <pic:blipFill>
                          <a:blip r:embed="rId25">
                            <a:extLst>
                              <a:ext uri="{28A0092B-C50C-407E-A947-70E740481C1C}">
                                <a14:useLocalDpi xmlns:a14="http://schemas.microsoft.com/office/drawing/2010/main"/>
                              </a:ext>
                            </a:extLst>
                          </a:blip>
                          <a:stretch>
                            <a:fillRect/>
                          </a:stretch>
                        </pic:blipFill>
                        <pic:spPr>
                          <a:xfrm>
                            <a:off x="0" y="0"/>
                            <a:ext cx="1609807" cy="1349172"/>
                          </a:xfrm>
                          <a:prstGeom prst="rect">
                            <a:avLst/>
                          </a:prstGeom>
                        </pic:spPr>
                      </pic:pic>
                    </a:graphicData>
                  </a:graphic>
                  <wp14:sizeRelH relativeFrom="page">
                    <wp14:pctWidth>0</wp14:pctWidth>
                  </wp14:sizeRelH>
                  <wp14:sizeRelV relativeFrom="page">
                    <wp14:pctHeight>0</wp14:pctHeight>
                  </wp14:sizeRelV>
                </wp:anchor>
              </w:drawing>
            </w:r>
            <w:r w:rsidR="0BC870FC" w:rsidRPr="001A340B">
              <w:rPr>
                <w:rFonts w:ascii="Poppins" w:eastAsiaTheme="minorEastAsia" w:hAnsi="Poppins" w:cs="Poppins"/>
                <w:sz w:val="22"/>
                <w:szCs w:val="22"/>
              </w:rPr>
              <w:t xml:space="preserve"> identificatie), maar ook aanleiding geven tot het bevragen </w:t>
            </w:r>
            <w:r w:rsidR="346B00F0" w:rsidRPr="001A340B">
              <w:rPr>
                <w:rFonts w:ascii="Poppins" w:eastAsiaTheme="minorEastAsia" w:hAnsi="Poppins" w:cs="Poppins"/>
                <w:sz w:val="22"/>
                <w:szCs w:val="22"/>
              </w:rPr>
              <w:t xml:space="preserve">en heroverwegen </w:t>
            </w:r>
            <w:r w:rsidR="0BC870FC" w:rsidRPr="001A340B">
              <w:rPr>
                <w:rFonts w:ascii="Poppins" w:eastAsiaTheme="minorEastAsia" w:hAnsi="Poppins" w:cs="Poppins"/>
                <w:sz w:val="22"/>
                <w:szCs w:val="22"/>
              </w:rPr>
              <w:t xml:space="preserve">van de eigen </w:t>
            </w:r>
            <w:r w:rsidRPr="001A340B">
              <w:rPr>
                <w:rFonts w:ascii="Poppins" w:eastAsiaTheme="minorEastAsia" w:hAnsi="Poppins" w:cs="Poppins"/>
                <w:sz w:val="22"/>
                <w:szCs w:val="22"/>
              </w:rPr>
              <w:t>vanzelfsprekendheden</w:t>
            </w:r>
            <w:r w:rsidR="0BC870FC" w:rsidRPr="001A340B">
              <w:rPr>
                <w:rFonts w:ascii="Poppins" w:eastAsiaTheme="minorEastAsia" w:hAnsi="Poppins" w:cs="Poppins"/>
                <w:sz w:val="22"/>
                <w:szCs w:val="22"/>
              </w:rPr>
              <w:t>.</w:t>
            </w:r>
          </w:p>
          <w:p w14:paraId="53321D5B" w14:textId="68C07A51" w:rsidR="00B34140" w:rsidRPr="001A340B" w:rsidRDefault="00B34140" w:rsidP="343BCA1A">
            <w:pPr>
              <w:ind w:right="3240"/>
              <w:rPr>
                <w:rFonts w:ascii="Poppins" w:eastAsiaTheme="minorEastAsia" w:hAnsi="Poppins" w:cs="Poppins"/>
                <w:sz w:val="22"/>
                <w:szCs w:val="22"/>
              </w:rPr>
            </w:pPr>
          </w:p>
          <w:p w14:paraId="55CD27AD" w14:textId="1670A82B" w:rsidR="00B34140" w:rsidRPr="001A340B" w:rsidRDefault="1C0073BA" w:rsidP="3A3790AA">
            <w:pPr>
              <w:ind w:right="3240"/>
              <w:rPr>
                <w:rFonts w:ascii="Poppins" w:eastAsiaTheme="minorEastAsia" w:hAnsi="Poppins" w:cs="Poppins"/>
                <w:sz w:val="22"/>
                <w:szCs w:val="22"/>
              </w:rPr>
            </w:pPr>
            <w:r w:rsidRPr="001A340B">
              <w:rPr>
                <w:rFonts w:ascii="Poppins" w:eastAsiaTheme="minorEastAsia" w:hAnsi="Poppins" w:cs="Poppins"/>
                <w:sz w:val="22"/>
                <w:szCs w:val="22"/>
              </w:rPr>
              <w:t>Dit betekent dat het leer</w:t>
            </w:r>
            <w:r w:rsidR="6ABE19C7" w:rsidRPr="001A340B">
              <w:rPr>
                <w:rFonts w:ascii="Poppins" w:eastAsiaTheme="minorEastAsia" w:hAnsi="Poppins" w:cs="Poppins"/>
                <w:sz w:val="22"/>
                <w:szCs w:val="22"/>
              </w:rPr>
              <w:t>proces</w:t>
            </w:r>
            <w:r w:rsidRPr="001A340B">
              <w:rPr>
                <w:rFonts w:ascii="Poppins" w:eastAsiaTheme="minorEastAsia" w:hAnsi="Poppins" w:cs="Poppins"/>
                <w:sz w:val="22"/>
                <w:szCs w:val="22"/>
              </w:rPr>
              <w:t xml:space="preserve"> draait om het creëren van ruimte voor dialoog en kritische beschouwing. </w:t>
            </w:r>
          </w:p>
          <w:p w14:paraId="11EFDCF9" w14:textId="77777777" w:rsidR="00D74C02" w:rsidRPr="001A340B" w:rsidRDefault="00D74C02" w:rsidP="343BCA1A">
            <w:pPr>
              <w:ind w:right="3240"/>
              <w:rPr>
                <w:rFonts w:ascii="Poppins" w:eastAsiaTheme="minorEastAsia" w:hAnsi="Poppins" w:cs="Poppins"/>
                <w:sz w:val="22"/>
                <w:szCs w:val="22"/>
              </w:rPr>
            </w:pPr>
          </w:p>
          <w:p w14:paraId="2E187440" w14:textId="6815CFC2" w:rsidR="000340C3" w:rsidRPr="001A340B" w:rsidRDefault="00D74C02" w:rsidP="343BCA1A">
            <w:pPr>
              <w:ind w:right="3240"/>
              <w:rPr>
                <w:rFonts w:ascii="Poppins" w:eastAsiaTheme="minorEastAsia" w:hAnsi="Poppins" w:cs="Poppins"/>
                <w:sz w:val="22"/>
                <w:szCs w:val="22"/>
              </w:rPr>
            </w:pPr>
            <w:r w:rsidRPr="001A340B">
              <w:rPr>
                <w:rFonts w:ascii="Poppins" w:eastAsiaTheme="minorEastAsia" w:hAnsi="Poppins" w:cs="Poppins"/>
                <w:sz w:val="22"/>
                <w:szCs w:val="22"/>
              </w:rPr>
              <w:t xml:space="preserve">Discontinuïteiten </w:t>
            </w:r>
            <w:r w:rsidR="0011049C" w:rsidRPr="001A340B">
              <w:rPr>
                <w:rFonts w:ascii="Poppins" w:eastAsiaTheme="minorEastAsia" w:hAnsi="Poppins" w:cs="Poppins"/>
                <w:sz w:val="22"/>
                <w:szCs w:val="22"/>
              </w:rPr>
              <w:t xml:space="preserve">kunnen ontstaan wanneer verschillen worden </w:t>
            </w:r>
            <w:r w:rsidR="008840E0" w:rsidRPr="001A340B">
              <w:rPr>
                <w:rFonts w:ascii="Poppins" w:eastAsiaTheme="minorEastAsia" w:hAnsi="Poppins" w:cs="Poppins"/>
                <w:sz w:val="22"/>
                <w:szCs w:val="22"/>
              </w:rPr>
              <w:t>genegeerd of als er geen</w:t>
            </w:r>
            <w:r w:rsidR="000340C3" w:rsidRPr="001A340B">
              <w:rPr>
                <w:rFonts w:ascii="Poppins" w:eastAsiaTheme="minorEastAsia" w:hAnsi="Poppins" w:cs="Poppins"/>
                <w:sz w:val="22"/>
                <w:szCs w:val="22"/>
              </w:rPr>
              <w:t xml:space="preserve"> of onvoldoende</w:t>
            </w:r>
            <w:r w:rsidR="008840E0" w:rsidRPr="001A340B">
              <w:rPr>
                <w:rFonts w:ascii="Poppins" w:eastAsiaTheme="minorEastAsia" w:hAnsi="Poppins" w:cs="Poppins"/>
                <w:sz w:val="22"/>
                <w:szCs w:val="22"/>
              </w:rPr>
              <w:t xml:space="preserve"> ruimte wordt gecreëerd voor dialoog. </w:t>
            </w:r>
            <w:r w:rsidR="000340C3" w:rsidRPr="001A340B">
              <w:rPr>
                <w:rFonts w:ascii="Poppins" w:eastAsiaTheme="minorEastAsia" w:hAnsi="Poppins" w:cs="Poppins"/>
                <w:sz w:val="22"/>
                <w:szCs w:val="22"/>
              </w:rPr>
              <w:t xml:space="preserve">Dit kan leiden tot het vasthouden aan bestaande werkwijzen </w:t>
            </w:r>
            <w:r w:rsidR="008C4B11" w:rsidRPr="001A340B">
              <w:rPr>
                <w:rFonts w:ascii="Poppins" w:eastAsiaTheme="minorEastAsia" w:hAnsi="Poppins" w:cs="Poppins"/>
                <w:sz w:val="22"/>
                <w:szCs w:val="22"/>
              </w:rPr>
              <w:t xml:space="preserve">en denkkaders </w:t>
            </w:r>
            <w:r w:rsidR="000340C3" w:rsidRPr="001A340B">
              <w:rPr>
                <w:rFonts w:ascii="Poppins" w:eastAsiaTheme="minorEastAsia" w:hAnsi="Poppins" w:cs="Poppins"/>
                <w:sz w:val="22"/>
                <w:szCs w:val="22"/>
              </w:rPr>
              <w:t xml:space="preserve">en het uitblijven van gezamenlijke leerprocessen. </w:t>
            </w:r>
          </w:p>
          <w:p w14:paraId="2C952135" w14:textId="0900227F" w:rsidR="00633019" w:rsidRPr="001A340B" w:rsidRDefault="00633019" w:rsidP="17A148A8">
            <w:pPr>
              <w:rPr>
                <w:rFonts w:ascii="Poppins" w:hAnsi="Poppins" w:cs="Poppins"/>
              </w:rPr>
            </w:pPr>
          </w:p>
        </w:tc>
      </w:tr>
      <w:tr w:rsidR="00642501" w:rsidRPr="001A340B" w14:paraId="5BB43613" w14:textId="77777777" w:rsidTr="1C85252B">
        <w:tc>
          <w:tcPr>
            <w:tcW w:w="4664" w:type="dxa"/>
          </w:tcPr>
          <w:p w14:paraId="412B72C7" w14:textId="77777777" w:rsidR="00642501" w:rsidRPr="00304F3C" w:rsidRDefault="00642501" w:rsidP="000B059E">
            <w:pPr>
              <w:rPr>
                <w:rFonts w:ascii="Poppins" w:hAnsi="Poppins" w:cs="Poppins"/>
                <w:color w:val="D3104C"/>
              </w:rPr>
            </w:pPr>
            <w:r w:rsidRPr="00304F3C">
              <w:rPr>
                <w:rFonts w:ascii="Poppins" w:hAnsi="Poppins" w:cs="Poppins"/>
                <w:color w:val="D3104C"/>
              </w:rPr>
              <w:t>Vaardigheden</w:t>
            </w:r>
          </w:p>
        </w:tc>
        <w:tc>
          <w:tcPr>
            <w:tcW w:w="4665" w:type="dxa"/>
          </w:tcPr>
          <w:p w14:paraId="3ADF221F" w14:textId="77777777" w:rsidR="00642501" w:rsidRPr="00304F3C" w:rsidRDefault="00642501" w:rsidP="000B059E">
            <w:pPr>
              <w:rPr>
                <w:rFonts w:ascii="Poppins" w:hAnsi="Poppins" w:cs="Poppins"/>
                <w:color w:val="D3104C"/>
              </w:rPr>
            </w:pPr>
            <w:r w:rsidRPr="00304F3C">
              <w:rPr>
                <w:rFonts w:ascii="Poppins" w:hAnsi="Poppins" w:cs="Poppins"/>
                <w:color w:val="D3104C"/>
              </w:rPr>
              <w:t>Kennis</w:t>
            </w:r>
          </w:p>
        </w:tc>
        <w:tc>
          <w:tcPr>
            <w:tcW w:w="4665" w:type="dxa"/>
          </w:tcPr>
          <w:p w14:paraId="1D2CD355" w14:textId="77777777" w:rsidR="00642501" w:rsidRPr="00304F3C" w:rsidRDefault="00642501" w:rsidP="000B059E">
            <w:pPr>
              <w:rPr>
                <w:rFonts w:ascii="Poppins" w:hAnsi="Poppins" w:cs="Poppins"/>
                <w:color w:val="D3104C"/>
              </w:rPr>
            </w:pPr>
            <w:r w:rsidRPr="00304F3C">
              <w:rPr>
                <w:rFonts w:ascii="Poppins" w:hAnsi="Poppins" w:cs="Poppins"/>
                <w:color w:val="D3104C"/>
              </w:rPr>
              <w:t>Houding</w:t>
            </w:r>
          </w:p>
        </w:tc>
      </w:tr>
      <w:tr w:rsidR="00834592" w:rsidRPr="001A340B" w14:paraId="38E5FF76" w14:textId="77777777" w:rsidTr="1C85252B">
        <w:trPr>
          <w:trHeight w:val="2010"/>
        </w:trPr>
        <w:tc>
          <w:tcPr>
            <w:tcW w:w="4664" w:type="dxa"/>
          </w:tcPr>
          <w:p w14:paraId="3D381B8A" w14:textId="52C605E5" w:rsidR="00834592" w:rsidRPr="001A340B" w:rsidRDefault="29EFAC97" w:rsidP="7CFCF765">
            <w:pPr>
              <w:rPr>
                <w:rFonts w:ascii="Poppins" w:eastAsiaTheme="minorEastAsia" w:hAnsi="Poppins" w:cs="Poppins"/>
                <w:sz w:val="22"/>
                <w:szCs w:val="22"/>
              </w:rPr>
            </w:pPr>
            <w:r w:rsidRPr="001A340B">
              <w:rPr>
                <w:rFonts w:ascii="Poppins" w:eastAsiaTheme="minorEastAsia" w:hAnsi="Poppins" w:cs="Poppins"/>
                <w:sz w:val="22"/>
                <w:szCs w:val="22"/>
              </w:rPr>
              <w:t>J</w:t>
            </w:r>
            <w:r w:rsidR="343B9518" w:rsidRPr="001A340B">
              <w:rPr>
                <w:rFonts w:ascii="Poppins" w:eastAsiaTheme="minorEastAsia" w:hAnsi="Poppins" w:cs="Poppins"/>
                <w:sz w:val="22"/>
                <w:szCs w:val="22"/>
              </w:rPr>
              <w:t>ezelf reflectieve vragen stellen om onderliggende aannames en overtuigingen te onderzoeken</w:t>
            </w:r>
            <w:r w:rsidR="55AB3D83" w:rsidRPr="001A340B">
              <w:rPr>
                <w:rFonts w:ascii="Poppins" w:eastAsiaTheme="minorEastAsia" w:hAnsi="Poppins" w:cs="Poppins"/>
                <w:sz w:val="22"/>
                <w:szCs w:val="22"/>
              </w:rPr>
              <w:t>.</w:t>
            </w:r>
          </w:p>
          <w:p w14:paraId="52213F49" w14:textId="0F5CA0EC" w:rsidR="1E0FB608" w:rsidRPr="001A340B" w:rsidRDefault="1E0FB608" w:rsidP="1E0FB608">
            <w:pPr>
              <w:rPr>
                <w:rFonts w:ascii="Poppins" w:eastAsiaTheme="minorEastAsia" w:hAnsi="Poppins" w:cs="Poppins"/>
                <w:sz w:val="22"/>
                <w:szCs w:val="22"/>
              </w:rPr>
            </w:pPr>
          </w:p>
          <w:p w14:paraId="1B616053" w14:textId="60FEAA32" w:rsidR="00834592" w:rsidRPr="001A340B" w:rsidRDefault="343B9518" w:rsidP="1E0FB608">
            <w:pPr>
              <w:rPr>
                <w:rFonts w:ascii="Poppins" w:eastAsiaTheme="minorEastAsia" w:hAnsi="Poppins" w:cs="Poppins"/>
                <w:strike/>
                <w:sz w:val="22"/>
                <w:szCs w:val="22"/>
              </w:rPr>
            </w:pPr>
            <w:r w:rsidRPr="001A340B">
              <w:rPr>
                <w:rFonts w:ascii="Poppins" w:eastAsiaTheme="minorEastAsia" w:hAnsi="Poppins" w:cs="Poppins"/>
                <w:sz w:val="22"/>
                <w:szCs w:val="22"/>
              </w:rPr>
              <w:t>Overleggen met anderen om gezamenlijke ervaringen, overtuigingen en handelingskeuzes te onderzoeken en te duiden</w:t>
            </w:r>
            <w:r w:rsidR="706E0F7D" w:rsidRPr="001A340B">
              <w:rPr>
                <w:rFonts w:ascii="Poppins" w:eastAsiaTheme="minorEastAsia" w:hAnsi="Poppins" w:cs="Poppins"/>
                <w:sz w:val="22"/>
                <w:szCs w:val="22"/>
              </w:rPr>
              <w:t>.</w:t>
            </w:r>
          </w:p>
          <w:p w14:paraId="2195EEAE" w14:textId="02B80680" w:rsidR="1E0FB608" w:rsidRPr="001A340B" w:rsidRDefault="1E0FB608" w:rsidP="1E0FB608">
            <w:pPr>
              <w:rPr>
                <w:rFonts w:ascii="Poppins" w:eastAsiaTheme="minorEastAsia" w:hAnsi="Poppins" w:cs="Poppins"/>
                <w:sz w:val="22"/>
                <w:szCs w:val="22"/>
              </w:rPr>
            </w:pPr>
          </w:p>
          <w:p w14:paraId="0D00D177" w14:textId="13AF7ED8" w:rsidR="00834592" w:rsidRPr="001A340B" w:rsidRDefault="343B9518" w:rsidP="1E0FB608">
            <w:pPr>
              <w:rPr>
                <w:rFonts w:ascii="Poppins" w:eastAsiaTheme="minorEastAsia" w:hAnsi="Poppins" w:cs="Poppins"/>
                <w:strike/>
                <w:sz w:val="22"/>
                <w:szCs w:val="22"/>
              </w:rPr>
            </w:pPr>
            <w:r w:rsidRPr="001A340B">
              <w:rPr>
                <w:rFonts w:ascii="Poppins" w:eastAsiaTheme="minorEastAsia" w:hAnsi="Poppins" w:cs="Poppins"/>
                <w:sz w:val="22"/>
                <w:szCs w:val="22"/>
              </w:rPr>
              <w:t>Samenvatten van relevante ervaringen en inzichten om tot reflectie</w:t>
            </w:r>
            <w:r w:rsidR="00FC076F" w:rsidRPr="001A340B">
              <w:rPr>
                <w:rFonts w:ascii="Poppins" w:eastAsiaTheme="minorEastAsia" w:hAnsi="Poppins" w:cs="Poppins"/>
                <w:sz w:val="22"/>
                <w:szCs w:val="22"/>
              </w:rPr>
              <w:t xml:space="preserve">, </w:t>
            </w:r>
            <w:r w:rsidR="00FC076F" w:rsidRPr="001A340B">
              <w:rPr>
                <w:rFonts w:ascii="Poppins" w:eastAsiaTheme="minorEastAsia" w:hAnsi="Poppins" w:cs="Poppins"/>
                <w:sz w:val="22"/>
                <w:szCs w:val="22"/>
              </w:rPr>
              <w:lastRenderedPageBreak/>
              <w:t xml:space="preserve">heroverweging en eventueel alternatieve </w:t>
            </w:r>
            <w:r w:rsidRPr="001A340B">
              <w:rPr>
                <w:rFonts w:ascii="Poppins" w:eastAsiaTheme="minorEastAsia" w:hAnsi="Poppins" w:cs="Poppins"/>
                <w:sz w:val="22"/>
                <w:szCs w:val="22"/>
              </w:rPr>
              <w:t>oorde</w:t>
            </w:r>
            <w:r w:rsidR="004F3CED" w:rsidRPr="001A340B">
              <w:rPr>
                <w:rFonts w:ascii="Poppins" w:eastAsiaTheme="minorEastAsia" w:hAnsi="Poppins" w:cs="Poppins"/>
                <w:sz w:val="22"/>
                <w:szCs w:val="22"/>
              </w:rPr>
              <w:t>len</w:t>
            </w:r>
            <w:r w:rsidRPr="001A340B">
              <w:rPr>
                <w:rFonts w:ascii="Poppins" w:eastAsiaTheme="minorEastAsia" w:hAnsi="Poppins" w:cs="Poppins"/>
                <w:sz w:val="22"/>
                <w:szCs w:val="22"/>
              </w:rPr>
              <w:t xml:space="preserve"> te komen</w:t>
            </w:r>
            <w:r w:rsidR="000B059E" w:rsidRPr="001A340B">
              <w:rPr>
                <w:rFonts w:ascii="Poppins" w:eastAsiaTheme="minorEastAsia" w:hAnsi="Poppins" w:cs="Poppins"/>
                <w:sz w:val="22"/>
                <w:szCs w:val="22"/>
              </w:rPr>
              <w:t>.</w:t>
            </w:r>
          </w:p>
          <w:p w14:paraId="48254AEB" w14:textId="033BD502" w:rsidR="1E0FB608" w:rsidRPr="001A340B" w:rsidRDefault="1E0FB608" w:rsidP="1E0FB608">
            <w:pPr>
              <w:rPr>
                <w:rFonts w:ascii="Poppins" w:eastAsiaTheme="minorEastAsia" w:hAnsi="Poppins" w:cs="Poppins"/>
                <w:sz w:val="22"/>
                <w:szCs w:val="22"/>
              </w:rPr>
            </w:pPr>
          </w:p>
          <w:p w14:paraId="2274AC79" w14:textId="3AF67906" w:rsidR="00834592" w:rsidRPr="001A340B" w:rsidRDefault="193CBB33" w:rsidP="3A3790AA">
            <w:pPr>
              <w:rPr>
                <w:rFonts w:ascii="Poppins" w:eastAsiaTheme="minorEastAsia" w:hAnsi="Poppins" w:cs="Poppins"/>
                <w:sz w:val="22"/>
                <w:szCs w:val="22"/>
              </w:rPr>
            </w:pPr>
            <w:r w:rsidRPr="001A340B">
              <w:rPr>
                <w:rFonts w:ascii="Poppins" w:eastAsiaTheme="minorEastAsia" w:hAnsi="Poppins" w:cs="Poppins"/>
                <w:sz w:val="22"/>
                <w:szCs w:val="22"/>
              </w:rPr>
              <w:t>F</w:t>
            </w:r>
            <w:r w:rsidR="0EEE0302" w:rsidRPr="001A340B">
              <w:rPr>
                <w:rFonts w:ascii="Poppins" w:eastAsiaTheme="minorEastAsia" w:hAnsi="Poppins" w:cs="Poppins"/>
                <w:sz w:val="22"/>
                <w:szCs w:val="22"/>
              </w:rPr>
              <w:t>eedback geven en ontvangen gericht op het verhelderen en/of verdiepen van eigen en andermans handelen</w:t>
            </w:r>
            <w:r w:rsidR="1628851F" w:rsidRPr="001A340B">
              <w:rPr>
                <w:rFonts w:ascii="Poppins" w:eastAsiaTheme="minorEastAsia" w:hAnsi="Poppins" w:cs="Poppins"/>
                <w:sz w:val="22"/>
                <w:szCs w:val="22"/>
              </w:rPr>
              <w:t>.</w:t>
            </w:r>
          </w:p>
          <w:p w14:paraId="0D5D2B71" w14:textId="4F8C18D7" w:rsidR="1E0FB608" w:rsidRPr="001A340B" w:rsidRDefault="1E0FB608" w:rsidP="1E0FB608">
            <w:pPr>
              <w:rPr>
                <w:rFonts w:ascii="Poppins" w:eastAsiaTheme="minorEastAsia" w:hAnsi="Poppins" w:cs="Poppins"/>
                <w:sz w:val="22"/>
                <w:szCs w:val="22"/>
              </w:rPr>
            </w:pPr>
          </w:p>
          <w:p w14:paraId="2B8B5AB5" w14:textId="18064131" w:rsidR="00834592" w:rsidRPr="001A340B" w:rsidRDefault="343B9518" w:rsidP="1E0FB608">
            <w:pPr>
              <w:rPr>
                <w:rFonts w:ascii="Poppins" w:eastAsiaTheme="minorEastAsia" w:hAnsi="Poppins" w:cs="Poppins"/>
                <w:strike/>
                <w:sz w:val="22"/>
                <w:szCs w:val="22"/>
              </w:rPr>
            </w:pPr>
            <w:r w:rsidRPr="001A340B">
              <w:rPr>
                <w:rFonts w:ascii="Poppins" w:eastAsiaTheme="minorEastAsia" w:hAnsi="Poppins" w:cs="Poppins"/>
                <w:sz w:val="22"/>
                <w:szCs w:val="22"/>
              </w:rPr>
              <w:t>Herkennen en benoemen van weerstand bij jezelf en anderen en deze weerstand ombuigen tot een leerzame en reflectieve houding</w:t>
            </w:r>
            <w:r w:rsidR="000B059E" w:rsidRPr="001A340B">
              <w:rPr>
                <w:rFonts w:ascii="Poppins" w:eastAsiaTheme="minorEastAsia" w:hAnsi="Poppins" w:cs="Poppins"/>
                <w:sz w:val="22"/>
                <w:szCs w:val="22"/>
              </w:rPr>
              <w:t>.</w:t>
            </w:r>
          </w:p>
        </w:tc>
        <w:tc>
          <w:tcPr>
            <w:tcW w:w="4665" w:type="dxa"/>
          </w:tcPr>
          <w:p w14:paraId="42461870" w14:textId="46703236" w:rsidR="1E0FB608" w:rsidRPr="001A340B" w:rsidRDefault="0EEE0302" w:rsidP="1E0FB608">
            <w:pPr>
              <w:rPr>
                <w:rFonts w:ascii="Poppins" w:hAnsi="Poppins" w:cs="Poppins"/>
                <w:sz w:val="22"/>
                <w:szCs w:val="22"/>
              </w:rPr>
            </w:pPr>
            <w:r w:rsidRPr="001A340B">
              <w:rPr>
                <w:rFonts w:ascii="Poppins" w:hAnsi="Poppins" w:cs="Poppins"/>
                <w:sz w:val="22"/>
                <w:szCs w:val="22"/>
              </w:rPr>
              <w:lastRenderedPageBreak/>
              <w:t xml:space="preserve">Kennis over hoe je constructief feedback geeft (bv </w:t>
            </w:r>
            <w:proofErr w:type="spellStart"/>
            <w:r w:rsidRPr="001A340B">
              <w:rPr>
                <w:rFonts w:ascii="Poppins" w:hAnsi="Poppins" w:cs="Poppins"/>
                <w:sz w:val="22"/>
                <w:szCs w:val="22"/>
              </w:rPr>
              <w:t>mbv</w:t>
            </w:r>
            <w:proofErr w:type="spellEnd"/>
            <w:r w:rsidRPr="001A340B">
              <w:rPr>
                <w:rFonts w:ascii="Poppins" w:hAnsi="Poppins" w:cs="Poppins"/>
                <w:sz w:val="22"/>
                <w:szCs w:val="22"/>
              </w:rPr>
              <w:t xml:space="preserve"> van </w:t>
            </w:r>
            <w:hyperlink r:id="rId26">
              <w:proofErr w:type="spellStart"/>
              <w:r w:rsidRPr="001A340B">
                <w:rPr>
                  <w:rStyle w:val="Hyperlink"/>
                  <w:rFonts w:ascii="Poppins" w:hAnsi="Poppins" w:cs="Poppins"/>
                  <w:color w:val="auto"/>
                  <w:sz w:val="22"/>
                  <w:szCs w:val="22"/>
                </w:rPr>
                <w:t>Pendleton</w:t>
              </w:r>
              <w:proofErr w:type="spellEnd"/>
              <w:r w:rsidR="00B468DC" w:rsidRPr="001A340B">
                <w:rPr>
                  <w:rStyle w:val="Hyperlink"/>
                  <w:rFonts w:ascii="Poppins" w:hAnsi="Poppins" w:cs="Poppins"/>
                  <w:color w:val="auto"/>
                  <w:sz w:val="22"/>
                  <w:szCs w:val="22"/>
                </w:rPr>
                <w:t>-</w:t>
              </w:r>
              <w:r w:rsidRPr="001A340B">
                <w:rPr>
                  <w:rStyle w:val="Hyperlink"/>
                  <w:rFonts w:ascii="Poppins" w:hAnsi="Poppins" w:cs="Poppins"/>
                  <w:color w:val="auto"/>
                  <w:sz w:val="22"/>
                  <w:szCs w:val="22"/>
                </w:rPr>
                <w:t>methode</w:t>
              </w:r>
            </w:hyperlink>
            <w:r w:rsidRPr="001A340B">
              <w:rPr>
                <w:rFonts w:ascii="Poppins" w:hAnsi="Poppins" w:cs="Poppins"/>
                <w:sz w:val="22"/>
                <w:szCs w:val="22"/>
              </w:rPr>
              <w:t xml:space="preserve">, </w:t>
            </w:r>
            <w:hyperlink r:id="rId27">
              <w:r w:rsidRPr="001A340B">
                <w:rPr>
                  <w:rStyle w:val="Hyperlink"/>
                  <w:rFonts w:ascii="Poppins" w:hAnsi="Poppins" w:cs="Poppins"/>
                  <w:color w:val="auto"/>
                  <w:sz w:val="22"/>
                  <w:szCs w:val="22"/>
                </w:rPr>
                <w:t>4G of IGGG feedbackmodel</w:t>
              </w:r>
            </w:hyperlink>
            <w:r w:rsidRPr="001A340B">
              <w:rPr>
                <w:rFonts w:ascii="Poppins" w:hAnsi="Poppins" w:cs="Poppins"/>
                <w:sz w:val="22"/>
                <w:szCs w:val="22"/>
              </w:rPr>
              <w:t>)</w:t>
            </w:r>
            <w:r w:rsidR="2D3725EC" w:rsidRPr="001A340B">
              <w:rPr>
                <w:rFonts w:ascii="Poppins" w:hAnsi="Poppins" w:cs="Poppins"/>
                <w:sz w:val="22"/>
                <w:szCs w:val="22"/>
              </w:rPr>
              <w:t>.</w:t>
            </w:r>
          </w:p>
          <w:p w14:paraId="1851C59F" w14:textId="71A07874" w:rsidR="00834592" w:rsidRPr="001A340B" w:rsidRDefault="343B9518" w:rsidP="1E0FB608">
            <w:pPr>
              <w:rPr>
                <w:rFonts w:ascii="Poppins" w:hAnsi="Poppins" w:cs="Poppins"/>
                <w:sz w:val="22"/>
                <w:szCs w:val="22"/>
              </w:rPr>
            </w:pPr>
            <w:r w:rsidRPr="001A340B">
              <w:rPr>
                <w:rFonts w:ascii="Poppins" w:hAnsi="Poppins" w:cs="Poppins"/>
                <w:sz w:val="22"/>
                <w:szCs w:val="22"/>
              </w:rPr>
              <w:t>Kennis over hoe je kritisch kunt reflecteren op je eigen ervaringen, overtuigingen en handelen met als doel persoonlijke en professionele groei en het verbeteren van toekomstig handelen (</w:t>
            </w:r>
            <w:hyperlink r:id="rId28">
              <w:r w:rsidRPr="001A340B">
                <w:rPr>
                  <w:rStyle w:val="Hyperlink"/>
                  <w:rFonts w:ascii="Poppins" w:hAnsi="Poppins" w:cs="Poppins"/>
                  <w:color w:val="auto"/>
                  <w:sz w:val="22"/>
                  <w:szCs w:val="22"/>
                </w:rPr>
                <w:t>kritische reflectie</w:t>
              </w:r>
            </w:hyperlink>
            <w:r w:rsidRPr="001A340B">
              <w:rPr>
                <w:rFonts w:ascii="Poppins" w:hAnsi="Poppins" w:cs="Poppins"/>
                <w:sz w:val="22"/>
                <w:szCs w:val="22"/>
              </w:rPr>
              <w:t>)</w:t>
            </w:r>
            <w:r w:rsidR="009B5FC6" w:rsidRPr="001A340B">
              <w:rPr>
                <w:rFonts w:ascii="Poppins" w:hAnsi="Poppins" w:cs="Poppins"/>
                <w:sz w:val="22"/>
                <w:szCs w:val="22"/>
              </w:rPr>
              <w:t>.</w:t>
            </w:r>
          </w:p>
          <w:p w14:paraId="6A5BA8AA" w14:textId="790D45ED" w:rsidR="1E0FB608" w:rsidRPr="001A340B" w:rsidRDefault="1E0FB608" w:rsidP="1E0FB608">
            <w:pPr>
              <w:rPr>
                <w:rFonts w:ascii="Poppins" w:hAnsi="Poppins" w:cs="Poppins"/>
                <w:sz w:val="22"/>
                <w:szCs w:val="22"/>
              </w:rPr>
            </w:pPr>
          </w:p>
          <w:p w14:paraId="1020C2FF" w14:textId="1C8DA0F1" w:rsidR="00834592" w:rsidRPr="001A340B" w:rsidRDefault="0EEE0302" w:rsidP="1E0FB608">
            <w:pPr>
              <w:rPr>
                <w:rFonts w:ascii="Poppins" w:hAnsi="Poppins" w:cs="Poppins"/>
                <w:sz w:val="22"/>
                <w:szCs w:val="22"/>
              </w:rPr>
            </w:pPr>
            <w:r w:rsidRPr="001A340B">
              <w:rPr>
                <w:rFonts w:ascii="Poppins" w:hAnsi="Poppins" w:cs="Poppins"/>
                <w:sz w:val="22"/>
                <w:szCs w:val="22"/>
              </w:rPr>
              <w:t xml:space="preserve">Kennis over hoe je gedrag, overtuigingen of beslissingen van </w:t>
            </w:r>
            <w:r w:rsidRPr="001A340B">
              <w:rPr>
                <w:rFonts w:ascii="Poppins" w:hAnsi="Poppins" w:cs="Poppins"/>
                <w:sz w:val="22"/>
                <w:szCs w:val="22"/>
              </w:rPr>
              <w:lastRenderedPageBreak/>
              <w:t>anderen kunt sturen (beïnvloedingsstrategieën, bv:</w:t>
            </w:r>
            <w:hyperlink r:id="rId29">
              <w:r w:rsidRPr="001A340B">
                <w:rPr>
                  <w:rStyle w:val="Hyperlink"/>
                  <w:rFonts w:ascii="Poppins" w:hAnsi="Poppins" w:cs="Poppins"/>
                  <w:color w:val="auto"/>
                  <w:sz w:val="22"/>
                  <w:szCs w:val="22"/>
                </w:rPr>
                <w:t xml:space="preserve"> </w:t>
              </w:r>
              <w:proofErr w:type="spellStart"/>
              <w:r w:rsidRPr="001A340B">
                <w:rPr>
                  <w:rStyle w:val="Hyperlink"/>
                  <w:rFonts w:ascii="Poppins" w:hAnsi="Poppins" w:cs="Poppins"/>
                  <w:color w:val="auto"/>
                  <w:sz w:val="22"/>
                  <w:szCs w:val="22"/>
                </w:rPr>
                <w:t>Cialdini</w:t>
              </w:r>
              <w:proofErr w:type="spellEnd"/>
            </w:hyperlink>
            <w:r w:rsidRPr="001A340B">
              <w:rPr>
                <w:rFonts w:ascii="Poppins" w:hAnsi="Poppins" w:cs="Poppins"/>
                <w:sz w:val="22"/>
                <w:szCs w:val="22"/>
              </w:rPr>
              <w:t>), zodat je mensen effectief kunt informeren, betrekken en motiveren.</w:t>
            </w:r>
          </w:p>
          <w:p w14:paraId="731E1265" w14:textId="6C43004C" w:rsidR="1E0FB608" w:rsidRPr="001A340B" w:rsidRDefault="1E0FB608" w:rsidP="1E0FB608">
            <w:pPr>
              <w:rPr>
                <w:rFonts w:ascii="Poppins" w:hAnsi="Poppins" w:cs="Poppins"/>
                <w:sz w:val="22"/>
                <w:szCs w:val="22"/>
              </w:rPr>
            </w:pPr>
          </w:p>
          <w:p w14:paraId="545775D9" w14:textId="7BE8838A" w:rsidR="00834592" w:rsidRPr="001A340B" w:rsidRDefault="343B9518" w:rsidP="1E0FB608">
            <w:pPr>
              <w:rPr>
                <w:rFonts w:ascii="Poppins" w:hAnsi="Poppins" w:cs="Poppins"/>
                <w:sz w:val="22"/>
                <w:szCs w:val="22"/>
              </w:rPr>
            </w:pPr>
            <w:r w:rsidRPr="001A340B">
              <w:rPr>
                <w:rFonts w:ascii="Poppins" w:hAnsi="Poppins" w:cs="Poppins"/>
                <w:sz w:val="22"/>
                <w:szCs w:val="22"/>
              </w:rPr>
              <w:t>Kennis over hoe je een onderzoekende dialoog kunt aangaan waarin je via kritische vragen en reflectie helderheid probeert te krijgen over fundamentele opvattingen en waarden van jezelf en van de ander (</w:t>
            </w:r>
            <w:hyperlink r:id="rId30">
              <w:r w:rsidRPr="001A340B">
                <w:rPr>
                  <w:rStyle w:val="Hyperlink"/>
                  <w:rFonts w:ascii="Poppins" w:hAnsi="Poppins" w:cs="Poppins"/>
                  <w:color w:val="auto"/>
                  <w:sz w:val="22"/>
                  <w:szCs w:val="22"/>
                </w:rPr>
                <w:t>socratisch gesprek</w:t>
              </w:r>
            </w:hyperlink>
            <w:r w:rsidRPr="001A340B">
              <w:rPr>
                <w:rFonts w:ascii="Poppins" w:hAnsi="Poppins" w:cs="Poppins"/>
                <w:sz w:val="22"/>
                <w:szCs w:val="22"/>
              </w:rPr>
              <w:t>)</w:t>
            </w:r>
            <w:r w:rsidR="009B5FC6" w:rsidRPr="001A340B">
              <w:rPr>
                <w:rFonts w:ascii="Poppins" w:hAnsi="Poppins" w:cs="Poppins"/>
                <w:sz w:val="22"/>
                <w:szCs w:val="22"/>
              </w:rPr>
              <w:t>.</w:t>
            </w:r>
          </w:p>
          <w:p w14:paraId="3EA0A024" w14:textId="47091C20" w:rsidR="1E0FB608" w:rsidRPr="001A340B" w:rsidRDefault="1E0FB608" w:rsidP="1E0FB608">
            <w:pPr>
              <w:rPr>
                <w:rFonts w:ascii="Poppins" w:hAnsi="Poppins" w:cs="Poppins"/>
                <w:sz w:val="22"/>
                <w:szCs w:val="22"/>
              </w:rPr>
            </w:pPr>
          </w:p>
          <w:p w14:paraId="3ECF4932" w14:textId="06C1E238" w:rsidR="00D623BF" w:rsidRPr="001A340B" w:rsidRDefault="00D623BF" w:rsidP="00D623BF">
            <w:pPr>
              <w:rPr>
                <w:rFonts w:ascii="Poppins" w:eastAsiaTheme="minorEastAsia" w:hAnsi="Poppins" w:cs="Poppins"/>
                <w:sz w:val="22"/>
                <w:szCs w:val="22"/>
              </w:rPr>
            </w:pPr>
            <w:r w:rsidRPr="001A340B">
              <w:rPr>
                <w:rFonts w:ascii="Poppins" w:eastAsiaTheme="minorEastAsia" w:hAnsi="Poppins" w:cs="Poppins"/>
                <w:sz w:val="22"/>
                <w:szCs w:val="22"/>
              </w:rPr>
              <w:t>Kennis van methodiek om te komen tot overzicht van, inzicht in en uitzicht op de situatie en actoren (</w:t>
            </w:r>
            <w:proofErr w:type="spellStart"/>
            <w:r w:rsidRPr="001A340B">
              <w:rPr>
                <w:rFonts w:ascii="Poppins" w:hAnsi="Poppins" w:cs="Poppins"/>
              </w:rPr>
              <w:fldChar w:fldCharType="begin"/>
            </w:r>
            <w:r w:rsidRPr="001A340B">
              <w:rPr>
                <w:rFonts w:ascii="Poppins" w:hAnsi="Poppins" w:cs="Poppins"/>
              </w:rPr>
              <w:instrText>HYPERLINK "https://www.dewaardering.com/de_waardering.html" \h</w:instrText>
            </w:r>
            <w:r w:rsidRPr="001A340B">
              <w:rPr>
                <w:rFonts w:ascii="Poppins" w:hAnsi="Poppins" w:cs="Poppins"/>
              </w:rPr>
            </w:r>
            <w:r w:rsidRPr="001A340B">
              <w:rPr>
                <w:rFonts w:ascii="Poppins" w:hAnsi="Poppins" w:cs="Poppins"/>
              </w:rPr>
              <w:fldChar w:fldCharType="separate"/>
            </w:r>
            <w:r w:rsidRPr="001A340B">
              <w:rPr>
                <w:rStyle w:val="Hyperlink"/>
                <w:rFonts w:ascii="Poppins" w:eastAsiaTheme="minorEastAsia" w:hAnsi="Poppins" w:cs="Poppins"/>
                <w:sz w:val="22"/>
                <w:szCs w:val="22"/>
              </w:rPr>
              <w:t>WaardeRing</w:t>
            </w:r>
            <w:proofErr w:type="spellEnd"/>
            <w:r w:rsidRPr="001A340B">
              <w:rPr>
                <w:rFonts w:ascii="Poppins" w:hAnsi="Poppins" w:cs="Poppins"/>
              </w:rPr>
              <w:fldChar w:fldCharType="end"/>
            </w:r>
            <w:r w:rsidRPr="001A340B">
              <w:rPr>
                <w:rFonts w:ascii="Poppins" w:eastAsiaTheme="minorEastAsia" w:hAnsi="Poppins" w:cs="Poppins"/>
                <w:sz w:val="22"/>
                <w:szCs w:val="22"/>
              </w:rPr>
              <w:t xml:space="preserve">). </w:t>
            </w:r>
          </w:p>
          <w:p w14:paraId="3D6FE732" w14:textId="564A8622" w:rsidR="1E0FB608" w:rsidRPr="001A340B" w:rsidRDefault="1E0FB608" w:rsidP="1E0FB608">
            <w:pPr>
              <w:rPr>
                <w:rFonts w:ascii="Poppins" w:hAnsi="Poppins" w:cs="Poppins"/>
                <w:sz w:val="22"/>
                <w:szCs w:val="22"/>
              </w:rPr>
            </w:pPr>
          </w:p>
          <w:p w14:paraId="032492CF" w14:textId="2BC1BF23" w:rsidR="00834592" w:rsidRPr="001A340B" w:rsidRDefault="1E723487" w:rsidP="1E0FB608">
            <w:pPr>
              <w:rPr>
                <w:rFonts w:ascii="Poppins" w:hAnsi="Poppins" w:cs="Poppins"/>
                <w:sz w:val="22"/>
                <w:szCs w:val="22"/>
              </w:rPr>
            </w:pPr>
            <w:r w:rsidRPr="001A340B">
              <w:rPr>
                <w:rFonts w:ascii="Poppins" w:hAnsi="Poppins" w:cs="Poppins"/>
                <w:sz w:val="22"/>
                <w:szCs w:val="22"/>
              </w:rPr>
              <w:t xml:space="preserve">Kennis over </w:t>
            </w:r>
            <w:r w:rsidR="008E6341" w:rsidRPr="001A340B">
              <w:rPr>
                <w:rFonts w:ascii="Poppins" w:hAnsi="Poppins" w:cs="Poppins"/>
                <w:sz w:val="22"/>
                <w:szCs w:val="22"/>
              </w:rPr>
              <w:t xml:space="preserve">hoe je </w:t>
            </w:r>
            <w:proofErr w:type="spellStart"/>
            <w:r w:rsidR="008E6341" w:rsidRPr="001A340B">
              <w:rPr>
                <w:rFonts w:ascii="Poppins" w:hAnsi="Poppins" w:cs="Poppins"/>
                <w:sz w:val="22"/>
                <w:szCs w:val="22"/>
              </w:rPr>
              <w:t>mindset</w:t>
            </w:r>
            <w:proofErr w:type="spellEnd"/>
            <w:r w:rsidR="008E6341" w:rsidRPr="001A340B">
              <w:rPr>
                <w:rFonts w:ascii="Poppins" w:hAnsi="Poppins" w:cs="Poppins"/>
                <w:sz w:val="22"/>
                <w:szCs w:val="22"/>
              </w:rPr>
              <w:t xml:space="preserve"> </w:t>
            </w:r>
            <w:r w:rsidR="00405DE9" w:rsidRPr="001A340B">
              <w:rPr>
                <w:rFonts w:ascii="Poppins" w:hAnsi="Poppins" w:cs="Poppins"/>
                <w:sz w:val="22"/>
                <w:szCs w:val="22"/>
              </w:rPr>
              <w:t xml:space="preserve">invloed heeft op </w:t>
            </w:r>
            <w:r w:rsidRPr="001A340B">
              <w:rPr>
                <w:rFonts w:ascii="Poppins" w:hAnsi="Poppins" w:cs="Poppins"/>
                <w:sz w:val="22"/>
                <w:szCs w:val="22"/>
              </w:rPr>
              <w:t>het ontwikkelen van vaardigheden (</w:t>
            </w:r>
            <w:proofErr w:type="spellStart"/>
            <w:r w:rsidRPr="001A340B">
              <w:rPr>
                <w:rFonts w:ascii="Poppins" w:hAnsi="Poppins" w:cs="Poppins"/>
              </w:rPr>
              <w:fldChar w:fldCharType="begin"/>
            </w:r>
            <w:r w:rsidRPr="001A340B">
              <w:rPr>
                <w:rFonts w:ascii="Poppins" w:hAnsi="Poppins" w:cs="Poppins"/>
              </w:rPr>
              <w:instrText>HYPERLINK "https://wij-leren.nl/growth-mindset.php" \h</w:instrText>
            </w:r>
            <w:r w:rsidRPr="001A340B">
              <w:rPr>
                <w:rFonts w:ascii="Poppins" w:hAnsi="Poppins" w:cs="Poppins"/>
              </w:rPr>
            </w:r>
            <w:r w:rsidRPr="001A340B">
              <w:rPr>
                <w:rFonts w:ascii="Poppins" w:hAnsi="Poppins" w:cs="Poppins"/>
              </w:rPr>
              <w:fldChar w:fldCharType="separate"/>
            </w:r>
            <w:r w:rsidRPr="001A340B">
              <w:rPr>
                <w:rStyle w:val="Hyperlink"/>
                <w:rFonts w:ascii="Poppins" w:hAnsi="Poppins" w:cs="Poppins"/>
                <w:sz w:val="22"/>
                <w:szCs w:val="22"/>
              </w:rPr>
              <w:t>Growth</w:t>
            </w:r>
            <w:proofErr w:type="spellEnd"/>
            <w:r w:rsidRPr="001A340B">
              <w:rPr>
                <w:rStyle w:val="Hyperlink"/>
                <w:rFonts w:ascii="Poppins" w:hAnsi="Poppins" w:cs="Poppins"/>
                <w:sz w:val="22"/>
                <w:szCs w:val="22"/>
              </w:rPr>
              <w:t xml:space="preserve"> </w:t>
            </w:r>
            <w:proofErr w:type="spellStart"/>
            <w:r w:rsidRPr="001A340B">
              <w:rPr>
                <w:rStyle w:val="Hyperlink"/>
                <w:rFonts w:ascii="Poppins" w:hAnsi="Poppins" w:cs="Poppins"/>
                <w:sz w:val="22"/>
                <w:szCs w:val="22"/>
              </w:rPr>
              <w:t>mindset</w:t>
            </w:r>
            <w:proofErr w:type="spellEnd"/>
            <w:r w:rsidRPr="001A340B">
              <w:rPr>
                <w:rFonts w:ascii="Poppins" w:hAnsi="Poppins" w:cs="Poppins"/>
              </w:rPr>
              <w:fldChar w:fldCharType="end"/>
            </w:r>
            <w:r w:rsidRPr="001A340B">
              <w:rPr>
                <w:rFonts w:ascii="Poppins" w:hAnsi="Poppins" w:cs="Poppins"/>
                <w:sz w:val="22"/>
                <w:szCs w:val="22"/>
              </w:rPr>
              <w:t>)</w:t>
            </w:r>
            <w:r w:rsidR="075F9D77" w:rsidRPr="001A340B">
              <w:rPr>
                <w:rFonts w:ascii="Poppins" w:hAnsi="Poppins" w:cs="Poppins"/>
                <w:sz w:val="22"/>
                <w:szCs w:val="22"/>
              </w:rPr>
              <w:t>.</w:t>
            </w:r>
          </w:p>
          <w:p w14:paraId="1301B246" w14:textId="77777777" w:rsidR="00DD7E2A" w:rsidRPr="001A340B" w:rsidRDefault="00DD7E2A" w:rsidP="1E0FB608">
            <w:pPr>
              <w:rPr>
                <w:rFonts w:ascii="Poppins" w:hAnsi="Poppins" w:cs="Poppins"/>
                <w:sz w:val="22"/>
                <w:szCs w:val="22"/>
              </w:rPr>
            </w:pPr>
          </w:p>
          <w:p w14:paraId="62603B13" w14:textId="78319F38" w:rsidR="00DD7E2A" w:rsidRPr="001A340B" w:rsidRDefault="00DD7E2A" w:rsidP="1E0FB608">
            <w:pPr>
              <w:rPr>
                <w:rFonts w:ascii="Poppins" w:eastAsia="Aptos" w:hAnsi="Poppins" w:cs="Poppins"/>
                <w:i/>
                <w:iCs/>
                <w:sz w:val="22"/>
                <w:szCs w:val="22"/>
              </w:rPr>
            </w:pPr>
            <w:r w:rsidRPr="001A340B">
              <w:rPr>
                <w:rFonts w:ascii="Poppins" w:eastAsia="Aptos" w:hAnsi="Poppins" w:cs="Poppins"/>
                <w:i/>
                <w:iCs/>
                <w:sz w:val="22"/>
                <w:szCs w:val="22"/>
              </w:rPr>
              <w:t>Kennis over diverse onderwijswerkvormen ten behoeve van dit leermechanisme</w:t>
            </w:r>
            <w:r w:rsidR="0073364E">
              <w:rPr>
                <w:rFonts w:ascii="Poppins" w:eastAsia="Aptos" w:hAnsi="Poppins" w:cs="Poppins"/>
                <w:i/>
                <w:iCs/>
                <w:sz w:val="22"/>
                <w:szCs w:val="22"/>
              </w:rPr>
              <w:t xml:space="preserve">; </w:t>
            </w:r>
            <w:r w:rsidRPr="001A340B">
              <w:rPr>
                <w:rFonts w:ascii="Poppins" w:eastAsia="Aptos" w:hAnsi="Poppins" w:cs="Poppins"/>
                <w:i/>
                <w:iCs/>
                <w:sz w:val="22"/>
                <w:szCs w:val="22"/>
              </w:rPr>
              <w:t>zie bijlage Werkvormen</w:t>
            </w:r>
            <w:r w:rsidR="0073364E">
              <w:rPr>
                <w:rFonts w:ascii="Poppins" w:eastAsia="Aptos" w:hAnsi="Poppins" w:cs="Poppins"/>
                <w:i/>
                <w:iCs/>
                <w:sz w:val="22"/>
                <w:szCs w:val="22"/>
              </w:rPr>
              <w:t>.</w:t>
            </w:r>
          </w:p>
          <w:p w14:paraId="1C23A97F" w14:textId="58ACA977" w:rsidR="00834592" w:rsidRPr="001A340B" w:rsidRDefault="00834592" w:rsidP="7CFCF765">
            <w:pPr>
              <w:rPr>
                <w:rFonts w:ascii="Poppins" w:hAnsi="Poppins" w:cs="Poppins"/>
                <w:sz w:val="22"/>
                <w:szCs w:val="22"/>
              </w:rPr>
            </w:pPr>
          </w:p>
        </w:tc>
        <w:tc>
          <w:tcPr>
            <w:tcW w:w="4665" w:type="dxa"/>
          </w:tcPr>
          <w:p w14:paraId="78485225" w14:textId="547BA0AA" w:rsidR="00834592" w:rsidRPr="001A340B" w:rsidRDefault="00834592" w:rsidP="00050EBB">
            <w:pPr>
              <w:rPr>
                <w:rFonts w:ascii="Poppins" w:hAnsi="Poppins" w:cs="Poppins"/>
                <w:sz w:val="22"/>
                <w:szCs w:val="22"/>
              </w:rPr>
            </w:pPr>
            <w:r w:rsidRPr="001A340B">
              <w:rPr>
                <w:rFonts w:ascii="Poppins" w:hAnsi="Poppins" w:cs="Poppins"/>
                <w:sz w:val="22"/>
                <w:szCs w:val="22"/>
              </w:rPr>
              <w:lastRenderedPageBreak/>
              <w:t>Bereid naar zichzelf en eigen proces te kijken</w:t>
            </w:r>
            <w:r w:rsidR="009B5FC6" w:rsidRPr="001A340B">
              <w:rPr>
                <w:rFonts w:ascii="Poppins" w:hAnsi="Poppins" w:cs="Poppins"/>
                <w:sz w:val="22"/>
                <w:szCs w:val="22"/>
              </w:rPr>
              <w:t>.</w:t>
            </w:r>
          </w:p>
          <w:p w14:paraId="73C91464" w14:textId="4928D783" w:rsidR="453E186E" w:rsidRPr="001A340B" w:rsidRDefault="453E186E" w:rsidP="453E186E">
            <w:pPr>
              <w:rPr>
                <w:rFonts w:ascii="Poppins" w:hAnsi="Poppins" w:cs="Poppins"/>
                <w:sz w:val="22"/>
                <w:szCs w:val="22"/>
              </w:rPr>
            </w:pPr>
          </w:p>
          <w:p w14:paraId="3239EA48" w14:textId="58B04BEC" w:rsidR="00834592" w:rsidRPr="001A340B" w:rsidRDefault="00834592" w:rsidP="0006135F">
            <w:pPr>
              <w:rPr>
                <w:rFonts w:ascii="Poppins" w:hAnsi="Poppins" w:cs="Poppins"/>
                <w:sz w:val="22"/>
                <w:szCs w:val="22"/>
              </w:rPr>
            </w:pPr>
            <w:r w:rsidRPr="001A340B">
              <w:rPr>
                <w:rFonts w:ascii="Poppins" w:hAnsi="Poppins" w:cs="Poppins"/>
                <w:sz w:val="22"/>
                <w:szCs w:val="22"/>
              </w:rPr>
              <w:t>Openheid voor feedback</w:t>
            </w:r>
            <w:r w:rsidR="009B5FC6" w:rsidRPr="001A340B">
              <w:rPr>
                <w:rFonts w:ascii="Poppins" w:hAnsi="Poppins" w:cs="Poppins"/>
                <w:sz w:val="22"/>
                <w:szCs w:val="22"/>
              </w:rPr>
              <w:t>.</w:t>
            </w:r>
          </w:p>
          <w:p w14:paraId="15D25967" w14:textId="36E716E6" w:rsidR="453E186E" w:rsidRPr="001A340B" w:rsidRDefault="453E186E" w:rsidP="453E186E">
            <w:pPr>
              <w:rPr>
                <w:rFonts w:ascii="Poppins" w:hAnsi="Poppins" w:cs="Poppins"/>
                <w:sz w:val="22"/>
                <w:szCs w:val="22"/>
              </w:rPr>
            </w:pPr>
          </w:p>
          <w:p w14:paraId="1023F56C" w14:textId="7C3F8FF9" w:rsidR="00834592" w:rsidRPr="001A340B" w:rsidRDefault="63AB2623" w:rsidP="00050EBB">
            <w:pPr>
              <w:rPr>
                <w:rFonts w:ascii="Poppins" w:hAnsi="Poppins" w:cs="Poppins"/>
                <w:sz w:val="22"/>
                <w:szCs w:val="22"/>
              </w:rPr>
            </w:pPr>
            <w:r w:rsidRPr="001A340B">
              <w:rPr>
                <w:rFonts w:ascii="Poppins" w:hAnsi="Poppins" w:cs="Poppins"/>
                <w:sz w:val="22"/>
                <w:szCs w:val="22"/>
              </w:rPr>
              <w:t>Bereidheid om perspectieven te heroverwegen</w:t>
            </w:r>
            <w:r w:rsidR="052C5604" w:rsidRPr="001A340B">
              <w:rPr>
                <w:rFonts w:ascii="Poppins" w:hAnsi="Poppins" w:cs="Poppins"/>
                <w:sz w:val="22"/>
                <w:szCs w:val="22"/>
              </w:rPr>
              <w:t>.</w:t>
            </w:r>
          </w:p>
          <w:p w14:paraId="10E81BF9" w14:textId="63C8BF8B" w:rsidR="3A3790AA" w:rsidRPr="001A340B" w:rsidRDefault="3A3790AA" w:rsidP="3A3790AA">
            <w:pPr>
              <w:rPr>
                <w:rFonts w:ascii="Poppins" w:hAnsi="Poppins" w:cs="Poppins"/>
                <w:sz w:val="22"/>
                <w:szCs w:val="22"/>
              </w:rPr>
            </w:pPr>
          </w:p>
          <w:p w14:paraId="4E8AF70B" w14:textId="0063F527" w:rsidR="00834592" w:rsidRPr="001A340B" w:rsidRDefault="052C5604" w:rsidP="00050EBB">
            <w:pPr>
              <w:rPr>
                <w:rFonts w:ascii="Poppins" w:hAnsi="Poppins" w:cs="Poppins"/>
                <w:sz w:val="22"/>
                <w:szCs w:val="22"/>
              </w:rPr>
            </w:pPr>
            <w:r w:rsidRPr="001A340B">
              <w:rPr>
                <w:rFonts w:ascii="Poppins" w:hAnsi="Poppins" w:cs="Poppins"/>
                <w:sz w:val="22"/>
                <w:szCs w:val="22"/>
              </w:rPr>
              <w:t>E</w:t>
            </w:r>
            <w:r w:rsidR="63AB2623" w:rsidRPr="001A340B">
              <w:rPr>
                <w:rFonts w:ascii="Poppins" w:hAnsi="Poppins" w:cs="Poppins"/>
                <w:sz w:val="22"/>
                <w:szCs w:val="22"/>
              </w:rPr>
              <w:t>thisch besef</w:t>
            </w:r>
            <w:r w:rsidR="2D3725EC" w:rsidRPr="001A340B">
              <w:rPr>
                <w:rFonts w:ascii="Poppins" w:hAnsi="Poppins" w:cs="Poppins"/>
                <w:sz w:val="22"/>
                <w:szCs w:val="22"/>
              </w:rPr>
              <w:t>.</w:t>
            </w:r>
          </w:p>
          <w:p w14:paraId="26A2609C" w14:textId="0EA4F825" w:rsidR="453E186E" w:rsidRPr="001A340B" w:rsidRDefault="453E186E" w:rsidP="453E186E">
            <w:pPr>
              <w:rPr>
                <w:rFonts w:ascii="Poppins" w:hAnsi="Poppins" w:cs="Poppins"/>
                <w:sz w:val="22"/>
                <w:szCs w:val="22"/>
              </w:rPr>
            </w:pPr>
          </w:p>
          <w:p w14:paraId="44342D6C" w14:textId="0869254F" w:rsidR="00834592" w:rsidRPr="001A340B" w:rsidRDefault="1843E4C1" w:rsidP="00050EBB">
            <w:pPr>
              <w:rPr>
                <w:rFonts w:ascii="Poppins" w:hAnsi="Poppins" w:cs="Poppins"/>
                <w:sz w:val="22"/>
                <w:szCs w:val="22"/>
              </w:rPr>
            </w:pPr>
            <w:r w:rsidRPr="001A340B">
              <w:rPr>
                <w:rFonts w:ascii="Poppins" w:hAnsi="Poppins" w:cs="Poppins"/>
                <w:sz w:val="22"/>
                <w:szCs w:val="22"/>
              </w:rPr>
              <w:t>F</w:t>
            </w:r>
            <w:r w:rsidR="00834592" w:rsidRPr="001A340B">
              <w:rPr>
                <w:rFonts w:ascii="Poppins" w:hAnsi="Poppins" w:cs="Poppins"/>
                <w:sz w:val="22"/>
                <w:szCs w:val="22"/>
              </w:rPr>
              <w:t>lexibiliteit</w:t>
            </w:r>
            <w:r w:rsidR="009B5FC6" w:rsidRPr="001A340B">
              <w:rPr>
                <w:rFonts w:ascii="Poppins" w:hAnsi="Poppins" w:cs="Poppins"/>
                <w:sz w:val="22"/>
                <w:szCs w:val="22"/>
              </w:rPr>
              <w:t>.</w:t>
            </w:r>
            <w:r w:rsidR="00834592" w:rsidRPr="001A340B">
              <w:rPr>
                <w:rFonts w:ascii="Poppins" w:hAnsi="Poppins" w:cs="Poppins"/>
                <w:sz w:val="22"/>
                <w:szCs w:val="22"/>
              </w:rPr>
              <w:t xml:space="preserve"> </w:t>
            </w:r>
          </w:p>
          <w:p w14:paraId="72DD8FE3" w14:textId="77777777" w:rsidR="00834592" w:rsidRPr="001A340B" w:rsidRDefault="00834592" w:rsidP="0006135F">
            <w:pPr>
              <w:rPr>
                <w:rFonts w:ascii="Poppins" w:hAnsi="Poppins" w:cs="Poppins"/>
                <w:sz w:val="22"/>
                <w:szCs w:val="22"/>
              </w:rPr>
            </w:pPr>
          </w:p>
        </w:tc>
      </w:tr>
    </w:tbl>
    <w:p w14:paraId="66BF1646" w14:textId="4EA1DBB1" w:rsidR="00E76692" w:rsidRDefault="00E76692">
      <w:r>
        <w:br w:type="page"/>
      </w:r>
    </w:p>
    <w:tbl>
      <w:tblPr>
        <w:tblStyle w:val="Tabelraster"/>
        <w:tblW w:w="0" w:type="auto"/>
        <w:tblLook w:val="04A0" w:firstRow="1" w:lastRow="0" w:firstColumn="1" w:lastColumn="0" w:noHBand="0" w:noVBand="1"/>
      </w:tblPr>
      <w:tblGrid>
        <w:gridCol w:w="4664"/>
        <w:gridCol w:w="4665"/>
        <w:gridCol w:w="4665"/>
      </w:tblGrid>
      <w:tr w:rsidR="00642501" w:rsidRPr="00242F1E" w14:paraId="4C2E7AEA" w14:textId="77777777" w:rsidTr="00E76692">
        <w:tc>
          <w:tcPr>
            <w:tcW w:w="13994" w:type="dxa"/>
            <w:gridSpan w:val="3"/>
            <w:shd w:val="clear" w:color="auto" w:fill="D3104C"/>
          </w:tcPr>
          <w:p w14:paraId="1D89D7F4" w14:textId="2555C6F9" w:rsidR="00642501" w:rsidRPr="00242F1E" w:rsidRDefault="00642501" w:rsidP="000B059E">
            <w:pPr>
              <w:rPr>
                <w:rFonts w:ascii="Poppins" w:hAnsi="Poppins" w:cs="Poppins"/>
                <w:color w:val="FFFFFF" w:themeColor="background1"/>
                <w:sz w:val="22"/>
                <w:szCs w:val="22"/>
              </w:rPr>
            </w:pPr>
            <w:r w:rsidRPr="00242F1E">
              <w:rPr>
                <w:rFonts w:ascii="Poppins" w:hAnsi="Poppins" w:cs="Poppins"/>
                <w:color w:val="FFFFFF" w:themeColor="background1"/>
                <w:sz w:val="22"/>
                <w:szCs w:val="22"/>
              </w:rPr>
              <w:lastRenderedPageBreak/>
              <w:t>Transformatie</w:t>
            </w:r>
          </w:p>
        </w:tc>
      </w:tr>
      <w:tr w:rsidR="00642501" w:rsidRPr="00242F1E" w14:paraId="7984ED5C" w14:textId="77777777" w:rsidTr="4C33A650">
        <w:tc>
          <w:tcPr>
            <w:tcW w:w="13994" w:type="dxa"/>
            <w:gridSpan w:val="3"/>
          </w:tcPr>
          <w:p w14:paraId="3205F736" w14:textId="0218B5B9" w:rsidR="343BCA1A" w:rsidRPr="00242F1E" w:rsidRDefault="343BCA1A" w:rsidP="343BCA1A">
            <w:pPr>
              <w:ind w:right="3240"/>
              <w:rPr>
                <w:rFonts w:ascii="Poppins" w:hAnsi="Poppins" w:cs="Poppins"/>
                <w:sz w:val="22"/>
                <w:szCs w:val="22"/>
              </w:rPr>
            </w:pPr>
          </w:p>
          <w:p w14:paraId="57B978F2" w14:textId="7722953D" w:rsidR="00A16170" w:rsidRPr="00242F1E" w:rsidRDefault="00223848" w:rsidP="3A3790AA">
            <w:pPr>
              <w:ind w:right="3240"/>
              <w:rPr>
                <w:rFonts w:ascii="Poppins" w:hAnsi="Poppins" w:cs="Poppins"/>
                <w:b/>
                <w:bCs/>
                <w:color w:val="E50051"/>
                <w:sz w:val="22"/>
                <w:szCs w:val="22"/>
              </w:rPr>
            </w:pPr>
            <w:r w:rsidRPr="00242F1E">
              <w:rPr>
                <w:rFonts w:ascii="Poppins" w:hAnsi="Poppins" w:cs="Poppins"/>
                <w:b/>
                <w:bCs/>
                <w:noProof/>
                <w:color w:val="E50051"/>
                <w:sz w:val="22"/>
                <w:szCs w:val="22"/>
              </w:rPr>
              <w:drawing>
                <wp:anchor distT="0" distB="0" distL="114300" distR="114300" simplePos="0" relativeHeight="251658243" behindDoc="0" locked="0" layoutInCell="1" allowOverlap="1" wp14:anchorId="76BA0F39" wp14:editId="672F55A3">
                  <wp:simplePos x="0" y="0"/>
                  <wp:positionH relativeFrom="column">
                    <wp:posOffset>6843239</wp:posOffset>
                  </wp:positionH>
                  <wp:positionV relativeFrom="paragraph">
                    <wp:posOffset>8626</wp:posOffset>
                  </wp:positionV>
                  <wp:extent cx="1697719" cy="1508332"/>
                  <wp:effectExtent l="0" t="0" r="0" b="0"/>
                  <wp:wrapNone/>
                  <wp:docPr id="911351072" name="Afbeelding 5" descr="Afbeelding met tekening, schets, Lijnillustraties,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ening, schets, Lijnillustraties, Kinderkunst&#10;&#10;Automatisch gegenereerde beschrijvin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697719" cy="1508332"/>
                          </a:xfrm>
                          <a:prstGeom prst="rect">
                            <a:avLst/>
                          </a:prstGeom>
                          <a:noFill/>
                          <a:ln>
                            <a:noFill/>
                          </a:ln>
                        </pic:spPr>
                      </pic:pic>
                    </a:graphicData>
                  </a:graphic>
                  <wp14:sizeRelH relativeFrom="page">
                    <wp14:pctWidth>0</wp14:pctWidth>
                  </wp14:sizeRelH>
                  <wp14:sizeRelV relativeFrom="page">
                    <wp14:pctHeight>0</wp14:pctHeight>
                  </wp14:sizeRelV>
                </wp:anchor>
              </w:drawing>
            </w:r>
            <w:r w:rsidR="462D5A5A" w:rsidRPr="00242F1E">
              <w:rPr>
                <w:rFonts w:ascii="Poppins" w:hAnsi="Poppins" w:cs="Poppins"/>
                <w:sz w:val="22"/>
                <w:szCs w:val="22"/>
              </w:rPr>
              <w:t xml:space="preserve">Het </w:t>
            </w:r>
            <w:r w:rsidR="00A5555E" w:rsidRPr="00242F1E">
              <w:rPr>
                <w:rFonts w:ascii="Poppins" w:hAnsi="Poppins" w:cs="Poppins"/>
                <w:noProof/>
                <w:color w:val="E50051"/>
                <w:sz w:val="22"/>
                <w:szCs w:val="22"/>
              </w:rPr>
              <w:drawing>
                <wp:anchor distT="0" distB="0" distL="114300" distR="114300" simplePos="0" relativeHeight="251658244" behindDoc="0" locked="0" layoutInCell="1" allowOverlap="1" wp14:anchorId="5FA54F5C" wp14:editId="63E27534">
                  <wp:simplePos x="0" y="0"/>
                  <wp:positionH relativeFrom="column">
                    <wp:posOffset>6843239</wp:posOffset>
                  </wp:positionH>
                  <wp:positionV relativeFrom="paragraph">
                    <wp:posOffset>8626</wp:posOffset>
                  </wp:positionV>
                  <wp:extent cx="1697719" cy="1508332"/>
                  <wp:effectExtent l="0" t="0" r="0" b="0"/>
                  <wp:wrapNone/>
                  <wp:docPr id="188494970" name="Afbeelding 5" descr="Afbeelding met tekening, schets, Lijnillustraties,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 met tekening, schets, Lijnillustraties, Kinderkunst&#10;&#10;Automatisch gegenereerde beschrijvin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697719" cy="1508332"/>
                          </a:xfrm>
                          <a:prstGeom prst="rect">
                            <a:avLst/>
                          </a:prstGeom>
                          <a:noFill/>
                          <a:ln>
                            <a:noFill/>
                          </a:ln>
                        </pic:spPr>
                      </pic:pic>
                    </a:graphicData>
                  </a:graphic>
                  <wp14:sizeRelH relativeFrom="page">
                    <wp14:pctWidth>0</wp14:pctWidth>
                  </wp14:sizeRelH>
                  <wp14:sizeRelV relativeFrom="page">
                    <wp14:pctHeight>0</wp14:pctHeight>
                  </wp14:sizeRelV>
                </wp:anchor>
              </w:drawing>
            </w:r>
            <w:r w:rsidR="462D5A5A" w:rsidRPr="00242F1E">
              <w:rPr>
                <w:rFonts w:ascii="Poppins" w:hAnsi="Poppins" w:cs="Poppins"/>
                <w:sz w:val="22"/>
                <w:szCs w:val="22"/>
              </w:rPr>
              <w:t xml:space="preserve">leerproces waarin professionals bestaande kennis, praktijken of concepten </w:t>
            </w:r>
            <w:r w:rsidR="462D5A5A" w:rsidRPr="00242F1E">
              <w:rPr>
                <w:rFonts w:ascii="Poppins" w:hAnsi="Poppins" w:cs="Poppins"/>
                <w:i/>
                <w:iCs/>
                <w:sz w:val="22"/>
                <w:szCs w:val="22"/>
              </w:rPr>
              <w:t>transformeren</w:t>
            </w:r>
            <w:r w:rsidR="462D5A5A" w:rsidRPr="00242F1E">
              <w:rPr>
                <w:rFonts w:ascii="Poppins" w:hAnsi="Poppins" w:cs="Poppins"/>
                <w:sz w:val="22"/>
                <w:szCs w:val="22"/>
              </w:rPr>
              <w:t xml:space="preserve"> tot nieuwe kennis, praktijken of concepten. </w:t>
            </w:r>
            <w:r w:rsidR="1CEFF48B" w:rsidRPr="00242F1E">
              <w:rPr>
                <w:rFonts w:ascii="Poppins" w:hAnsi="Poppins" w:cs="Poppins"/>
                <w:sz w:val="22"/>
                <w:szCs w:val="22"/>
              </w:rPr>
              <w:t xml:space="preserve">Het leidt tot duurzame veranderingen in denken en handelen, vaak door het integreren van elementen uit verschillende werelden. </w:t>
            </w:r>
            <w:r w:rsidR="6D13F14B" w:rsidRPr="00242F1E">
              <w:rPr>
                <w:rFonts w:ascii="Poppins" w:hAnsi="Poppins" w:cs="Poppins"/>
                <w:sz w:val="22"/>
                <w:szCs w:val="22"/>
              </w:rPr>
              <w:t xml:space="preserve">Dat </w:t>
            </w:r>
            <w:r w:rsidR="64523BA4" w:rsidRPr="00242F1E">
              <w:rPr>
                <w:rFonts w:ascii="Poppins" w:hAnsi="Poppins" w:cs="Poppins"/>
                <w:sz w:val="22"/>
                <w:szCs w:val="22"/>
              </w:rPr>
              <w:t xml:space="preserve">vereist een open houding voor herziening van bestaande </w:t>
            </w:r>
            <w:r w:rsidR="462D5A5A" w:rsidRPr="00242F1E">
              <w:rPr>
                <w:rFonts w:ascii="Poppins" w:hAnsi="Poppins" w:cs="Poppins"/>
                <w:sz w:val="22"/>
                <w:szCs w:val="22"/>
              </w:rPr>
              <w:t xml:space="preserve">kennis, </w:t>
            </w:r>
            <w:r w:rsidR="4B0E96F3" w:rsidRPr="00242F1E">
              <w:rPr>
                <w:rFonts w:ascii="Poppins" w:hAnsi="Poppins" w:cs="Poppins"/>
                <w:sz w:val="22"/>
                <w:szCs w:val="22"/>
              </w:rPr>
              <w:t xml:space="preserve">praktijken of concepten. </w:t>
            </w:r>
          </w:p>
          <w:p w14:paraId="2A50946B" w14:textId="77777777" w:rsidR="00090B6A" w:rsidRPr="00242F1E" w:rsidRDefault="00090B6A" w:rsidP="343BCA1A">
            <w:pPr>
              <w:ind w:right="3240"/>
              <w:rPr>
                <w:rFonts w:ascii="Poppins" w:hAnsi="Poppins" w:cs="Poppins"/>
                <w:b/>
                <w:color w:val="E50051"/>
                <w:sz w:val="22"/>
                <w:szCs w:val="22"/>
              </w:rPr>
            </w:pPr>
          </w:p>
          <w:p w14:paraId="60476AF6" w14:textId="275C4731" w:rsidR="00090B6A" w:rsidRPr="00242F1E" w:rsidRDefault="19DE1F4C" w:rsidP="343BCA1A">
            <w:pPr>
              <w:ind w:right="3240"/>
              <w:rPr>
                <w:rFonts w:ascii="Poppins" w:hAnsi="Poppins" w:cs="Poppins"/>
                <w:sz w:val="22"/>
                <w:szCs w:val="22"/>
              </w:rPr>
            </w:pPr>
            <w:r w:rsidRPr="00242F1E">
              <w:rPr>
                <w:rFonts w:ascii="Poppins" w:hAnsi="Poppins" w:cs="Poppins"/>
                <w:sz w:val="22"/>
                <w:szCs w:val="22"/>
              </w:rPr>
              <w:t>Discontinuïteit</w:t>
            </w:r>
            <w:r w:rsidR="68F7375B" w:rsidRPr="00242F1E">
              <w:rPr>
                <w:rFonts w:ascii="Poppins" w:hAnsi="Poppins" w:cs="Poppins"/>
                <w:sz w:val="22"/>
                <w:szCs w:val="22"/>
              </w:rPr>
              <w:t xml:space="preserve"> in het transformatie-</w:t>
            </w:r>
            <w:r w:rsidR="2E60E757" w:rsidRPr="00242F1E">
              <w:rPr>
                <w:rFonts w:ascii="Poppins" w:hAnsi="Poppins" w:cs="Poppins"/>
                <w:sz w:val="22"/>
                <w:szCs w:val="22"/>
              </w:rPr>
              <w:t>leer</w:t>
            </w:r>
            <w:r w:rsidR="07673C87" w:rsidRPr="00242F1E">
              <w:rPr>
                <w:rFonts w:ascii="Poppins" w:hAnsi="Poppins" w:cs="Poppins"/>
                <w:sz w:val="22"/>
                <w:szCs w:val="22"/>
              </w:rPr>
              <w:t>proces</w:t>
            </w:r>
            <w:r w:rsidR="68F7375B" w:rsidRPr="00242F1E">
              <w:rPr>
                <w:rFonts w:ascii="Poppins" w:hAnsi="Poppins" w:cs="Poppins"/>
                <w:sz w:val="22"/>
                <w:szCs w:val="22"/>
              </w:rPr>
              <w:t xml:space="preserve"> kan ontstaan wanneer er </w:t>
            </w:r>
            <w:r w:rsidRPr="00242F1E">
              <w:rPr>
                <w:rFonts w:ascii="Poppins" w:hAnsi="Poppins" w:cs="Poppins"/>
                <w:sz w:val="22"/>
                <w:szCs w:val="22"/>
              </w:rPr>
              <w:t xml:space="preserve">te weinig ruimte is voor verdieping en verbinding </w:t>
            </w:r>
            <w:r w:rsidR="4B0E96F3" w:rsidRPr="00242F1E">
              <w:rPr>
                <w:rFonts w:ascii="Poppins" w:hAnsi="Poppins" w:cs="Poppins"/>
                <w:sz w:val="22"/>
                <w:szCs w:val="22"/>
              </w:rPr>
              <w:t xml:space="preserve">van bestaande </w:t>
            </w:r>
            <w:r w:rsidR="462D5A5A" w:rsidRPr="00242F1E">
              <w:rPr>
                <w:rFonts w:ascii="Poppins" w:hAnsi="Poppins" w:cs="Poppins"/>
                <w:sz w:val="22"/>
                <w:szCs w:val="22"/>
              </w:rPr>
              <w:t xml:space="preserve">kennis, </w:t>
            </w:r>
            <w:r w:rsidR="4B0E96F3" w:rsidRPr="00242F1E">
              <w:rPr>
                <w:rFonts w:ascii="Poppins" w:hAnsi="Poppins" w:cs="Poppins"/>
                <w:sz w:val="22"/>
                <w:szCs w:val="22"/>
              </w:rPr>
              <w:t xml:space="preserve">praktijken of concepten </w:t>
            </w:r>
            <w:r w:rsidRPr="00242F1E">
              <w:rPr>
                <w:rFonts w:ascii="Poppins" w:hAnsi="Poppins" w:cs="Poppins"/>
                <w:sz w:val="22"/>
                <w:szCs w:val="22"/>
              </w:rPr>
              <w:t xml:space="preserve">of wanneer de betrokkenen blijven vasthouden aan bestaande structuren. </w:t>
            </w:r>
            <w:r w:rsidR="38DC957B" w:rsidRPr="00242F1E">
              <w:rPr>
                <w:rFonts w:ascii="Poppins" w:hAnsi="Poppins" w:cs="Poppins"/>
                <w:sz w:val="22"/>
                <w:szCs w:val="22"/>
              </w:rPr>
              <w:t xml:space="preserve">Er is dan onvoldoende basis om tot gezamenlijke innovatie te komen. </w:t>
            </w:r>
          </w:p>
          <w:p w14:paraId="0DCFD757" w14:textId="6894D04E" w:rsidR="00642501" w:rsidRPr="00242F1E" w:rsidRDefault="00642501" w:rsidP="003877A3">
            <w:pPr>
              <w:rPr>
                <w:rFonts w:ascii="Poppins" w:hAnsi="Poppins" w:cs="Poppins"/>
                <w:sz w:val="22"/>
                <w:szCs w:val="22"/>
              </w:rPr>
            </w:pPr>
          </w:p>
        </w:tc>
      </w:tr>
      <w:tr w:rsidR="00642501" w:rsidRPr="00242F1E" w14:paraId="04D7CB4B" w14:textId="77777777" w:rsidTr="4C33A650">
        <w:tc>
          <w:tcPr>
            <w:tcW w:w="4664" w:type="dxa"/>
          </w:tcPr>
          <w:p w14:paraId="7B92CA92" w14:textId="77777777" w:rsidR="00642501" w:rsidRPr="00242F1E" w:rsidRDefault="00642501" w:rsidP="000B059E">
            <w:pPr>
              <w:rPr>
                <w:rFonts w:ascii="Poppins" w:hAnsi="Poppins" w:cs="Poppins"/>
                <w:color w:val="D3104C"/>
                <w:sz w:val="22"/>
                <w:szCs w:val="22"/>
              </w:rPr>
            </w:pPr>
            <w:r w:rsidRPr="00242F1E">
              <w:rPr>
                <w:rFonts w:ascii="Poppins" w:hAnsi="Poppins" w:cs="Poppins"/>
                <w:color w:val="D3104C"/>
                <w:sz w:val="22"/>
                <w:szCs w:val="22"/>
              </w:rPr>
              <w:t>Vaardigheden</w:t>
            </w:r>
          </w:p>
        </w:tc>
        <w:tc>
          <w:tcPr>
            <w:tcW w:w="4665" w:type="dxa"/>
          </w:tcPr>
          <w:p w14:paraId="49722F76" w14:textId="77777777" w:rsidR="00642501" w:rsidRPr="00242F1E" w:rsidRDefault="00642501" w:rsidP="000B059E">
            <w:pPr>
              <w:rPr>
                <w:rFonts w:ascii="Poppins" w:hAnsi="Poppins" w:cs="Poppins"/>
                <w:color w:val="D3104C"/>
                <w:sz w:val="22"/>
                <w:szCs w:val="22"/>
              </w:rPr>
            </w:pPr>
            <w:r w:rsidRPr="00242F1E">
              <w:rPr>
                <w:rFonts w:ascii="Poppins" w:hAnsi="Poppins" w:cs="Poppins"/>
                <w:color w:val="D3104C"/>
                <w:sz w:val="22"/>
                <w:szCs w:val="22"/>
              </w:rPr>
              <w:t>Kennis</w:t>
            </w:r>
          </w:p>
        </w:tc>
        <w:tc>
          <w:tcPr>
            <w:tcW w:w="4665" w:type="dxa"/>
          </w:tcPr>
          <w:p w14:paraId="3C93956A" w14:textId="77777777" w:rsidR="00642501" w:rsidRPr="00242F1E" w:rsidRDefault="00642501" w:rsidP="000B059E">
            <w:pPr>
              <w:rPr>
                <w:rFonts w:ascii="Poppins" w:hAnsi="Poppins" w:cs="Poppins"/>
                <w:color w:val="D3104C"/>
                <w:sz w:val="22"/>
                <w:szCs w:val="22"/>
              </w:rPr>
            </w:pPr>
            <w:r w:rsidRPr="00242F1E">
              <w:rPr>
                <w:rFonts w:ascii="Poppins" w:hAnsi="Poppins" w:cs="Poppins"/>
                <w:color w:val="D3104C"/>
                <w:sz w:val="22"/>
                <w:szCs w:val="22"/>
              </w:rPr>
              <w:t>Houding</w:t>
            </w:r>
          </w:p>
        </w:tc>
      </w:tr>
      <w:tr w:rsidR="00834592" w:rsidRPr="00242F1E" w14:paraId="157410B7" w14:textId="77777777" w:rsidTr="4C33A650">
        <w:trPr>
          <w:trHeight w:val="2117"/>
        </w:trPr>
        <w:tc>
          <w:tcPr>
            <w:tcW w:w="4664" w:type="dxa"/>
          </w:tcPr>
          <w:p w14:paraId="0D572DF6" w14:textId="7F179DE6" w:rsidR="00A320B1" w:rsidRPr="00242F1E" w:rsidRDefault="47EF375B" w:rsidP="1E0FB608">
            <w:pPr>
              <w:rPr>
                <w:rFonts w:ascii="Poppins" w:eastAsiaTheme="minorEastAsia" w:hAnsi="Poppins" w:cs="Poppins"/>
                <w:sz w:val="22"/>
                <w:szCs w:val="22"/>
              </w:rPr>
            </w:pPr>
            <w:r w:rsidRPr="00242F1E">
              <w:rPr>
                <w:rFonts w:ascii="Poppins" w:eastAsiaTheme="minorEastAsia" w:hAnsi="Poppins" w:cs="Poppins"/>
                <w:sz w:val="22"/>
                <w:szCs w:val="22"/>
              </w:rPr>
              <w:t>B</w:t>
            </w:r>
            <w:r w:rsidR="00834592" w:rsidRPr="00242F1E">
              <w:rPr>
                <w:rFonts w:ascii="Poppins" w:eastAsiaTheme="minorEastAsia" w:hAnsi="Poppins" w:cs="Poppins"/>
                <w:sz w:val="22"/>
                <w:szCs w:val="22"/>
              </w:rPr>
              <w:t>rainstormen / ideeën ophalen om ruimte te maken voor vernieuwende ideeën en praktijken</w:t>
            </w:r>
            <w:r w:rsidR="000B059E" w:rsidRPr="00242F1E">
              <w:rPr>
                <w:rFonts w:ascii="Poppins" w:eastAsiaTheme="minorEastAsia" w:hAnsi="Poppins" w:cs="Poppins"/>
                <w:sz w:val="22"/>
                <w:szCs w:val="22"/>
              </w:rPr>
              <w:t>.</w:t>
            </w:r>
          </w:p>
          <w:p w14:paraId="2996A272" w14:textId="5751591A" w:rsidR="1E0FB608" w:rsidRPr="00242F1E" w:rsidRDefault="1E0FB608" w:rsidP="1E0FB608">
            <w:pPr>
              <w:rPr>
                <w:rFonts w:ascii="Poppins" w:eastAsiaTheme="minorEastAsia" w:hAnsi="Poppins" w:cs="Poppins"/>
                <w:sz w:val="22"/>
                <w:szCs w:val="22"/>
              </w:rPr>
            </w:pPr>
          </w:p>
          <w:p w14:paraId="60C2FE7C" w14:textId="4D6DAD92" w:rsidR="00A320B1" w:rsidRPr="00242F1E" w:rsidRDefault="0E700BF9" w:rsidP="1E0FB608">
            <w:pPr>
              <w:rPr>
                <w:rFonts w:ascii="Poppins" w:eastAsiaTheme="minorEastAsia" w:hAnsi="Poppins" w:cs="Poppins"/>
                <w:sz w:val="22"/>
                <w:szCs w:val="22"/>
              </w:rPr>
            </w:pPr>
            <w:r w:rsidRPr="00242F1E">
              <w:rPr>
                <w:rFonts w:ascii="Poppins" w:eastAsiaTheme="minorEastAsia" w:hAnsi="Poppins" w:cs="Poppins"/>
                <w:sz w:val="22"/>
                <w:szCs w:val="22"/>
              </w:rPr>
              <w:t>E</w:t>
            </w:r>
            <w:r w:rsidR="00834592" w:rsidRPr="00242F1E">
              <w:rPr>
                <w:rFonts w:ascii="Poppins" w:eastAsiaTheme="minorEastAsia" w:hAnsi="Poppins" w:cs="Poppins"/>
                <w:sz w:val="22"/>
                <w:szCs w:val="22"/>
              </w:rPr>
              <w:t>valuerende vragen stellen die uitnodigen tot herziening van bestaande praktijken, werkwijzen of rollen.</w:t>
            </w:r>
          </w:p>
          <w:p w14:paraId="49F5D727" w14:textId="5C269286" w:rsidR="1E0FB608" w:rsidRPr="00242F1E" w:rsidRDefault="1E0FB608" w:rsidP="1E0FB608">
            <w:pPr>
              <w:rPr>
                <w:rFonts w:ascii="Poppins" w:eastAsiaTheme="minorEastAsia" w:hAnsi="Poppins" w:cs="Poppins"/>
                <w:sz w:val="22"/>
                <w:szCs w:val="22"/>
              </w:rPr>
            </w:pPr>
          </w:p>
          <w:p w14:paraId="0E5A95B1" w14:textId="481181F5" w:rsidR="00A320B1" w:rsidRPr="00242F1E" w:rsidRDefault="27F9A9E8" w:rsidP="1E0FB608">
            <w:pPr>
              <w:rPr>
                <w:rFonts w:ascii="Poppins" w:eastAsiaTheme="minorEastAsia" w:hAnsi="Poppins" w:cs="Poppins"/>
                <w:sz w:val="22"/>
                <w:szCs w:val="22"/>
              </w:rPr>
            </w:pPr>
            <w:r w:rsidRPr="00242F1E">
              <w:rPr>
                <w:rFonts w:ascii="Poppins" w:eastAsiaTheme="minorEastAsia" w:hAnsi="Poppins" w:cs="Poppins"/>
                <w:sz w:val="22"/>
                <w:szCs w:val="22"/>
              </w:rPr>
              <w:t>C</w:t>
            </w:r>
            <w:r w:rsidR="00834592" w:rsidRPr="00242F1E">
              <w:rPr>
                <w:rFonts w:ascii="Poppins" w:eastAsiaTheme="minorEastAsia" w:hAnsi="Poppins" w:cs="Poppins"/>
                <w:sz w:val="22"/>
                <w:szCs w:val="22"/>
              </w:rPr>
              <w:t>onsensus vaststellen als basis voor het herontwerpen van bestaande praktijken, werkwijzen en/of rollen</w:t>
            </w:r>
            <w:r w:rsidR="000B059E" w:rsidRPr="00242F1E">
              <w:rPr>
                <w:rFonts w:ascii="Poppins" w:eastAsiaTheme="minorEastAsia" w:hAnsi="Poppins" w:cs="Poppins"/>
                <w:sz w:val="22"/>
                <w:szCs w:val="22"/>
              </w:rPr>
              <w:t>.</w:t>
            </w:r>
          </w:p>
          <w:p w14:paraId="6D99AADE" w14:textId="3275EA1F" w:rsidR="1E0FB608" w:rsidRPr="00242F1E" w:rsidRDefault="1E0FB608" w:rsidP="1E0FB608">
            <w:pPr>
              <w:rPr>
                <w:rFonts w:ascii="Poppins" w:eastAsiaTheme="minorEastAsia" w:hAnsi="Poppins" w:cs="Poppins"/>
                <w:sz w:val="22"/>
                <w:szCs w:val="22"/>
              </w:rPr>
            </w:pPr>
          </w:p>
          <w:p w14:paraId="4F00F097" w14:textId="2E1AD4FE" w:rsidR="00A320B1" w:rsidRPr="00242F1E" w:rsidRDefault="099E6FB0" w:rsidP="4C33A650">
            <w:pPr>
              <w:rPr>
                <w:rFonts w:ascii="Poppins" w:eastAsiaTheme="minorEastAsia" w:hAnsi="Poppins" w:cs="Poppins"/>
                <w:sz w:val="22"/>
                <w:szCs w:val="22"/>
              </w:rPr>
            </w:pPr>
            <w:r w:rsidRPr="00242F1E">
              <w:rPr>
                <w:rFonts w:ascii="Poppins" w:eastAsiaTheme="minorEastAsia" w:hAnsi="Poppins" w:cs="Poppins"/>
                <w:sz w:val="22"/>
                <w:szCs w:val="22"/>
              </w:rPr>
              <w:lastRenderedPageBreak/>
              <w:t>T</w:t>
            </w:r>
            <w:r w:rsidR="0D486C98" w:rsidRPr="00242F1E">
              <w:rPr>
                <w:rFonts w:ascii="Poppins" w:eastAsiaTheme="minorEastAsia" w:hAnsi="Poppins" w:cs="Poppins"/>
                <w:sz w:val="22"/>
                <w:szCs w:val="22"/>
              </w:rPr>
              <w:t>aal van de ander gebruiken om verbinding te maken en ge</w:t>
            </w:r>
            <w:r w:rsidR="4707DD92" w:rsidRPr="00242F1E">
              <w:rPr>
                <w:rFonts w:ascii="Poppins" w:eastAsiaTheme="minorEastAsia" w:hAnsi="Poppins" w:cs="Poppins"/>
                <w:sz w:val="22"/>
                <w:szCs w:val="22"/>
              </w:rPr>
              <w:t>deelde</w:t>
            </w:r>
            <w:r w:rsidR="0D486C98" w:rsidRPr="00242F1E">
              <w:rPr>
                <w:rFonts w:ascii="Poppins" w:eastAsiaTheme="minorEastAsia" w:hAnsi="Poppins" w:cs="Poppins"/>
                <w:sz w:val="22"/>
                <w:szCs w:val="22"/>
              </w:rPr>
              <w:t xml:space="preserve"> taal </w:t>
            </w:r>
            <w:r w:rsidR="51BF2411" w:rsidRPr="00242F1E">
              <w:rPr>
                <w:rFonts w:ascii="Poppins" w:eastAsiaTheme="minorEastAsia" w:hAnsi="Poppins" w:cs="Poppins"/>
                <w:sz w:val="22"/>
                <w:szCs w:val="22"/>
              </w:rPr>
              <w:t>ontwikkelen die</w:t>
            </w:r>
            <w:r w:rsidR="0D486C98" w:rsidRPr="00242F1E">
              <w:rPr>
                <w:rFonts w:ascii="Poppins" w:eastAsiaTheme="minorEastAsia" w:hAnsi="Poppins" w:cs="Poppins"/>
                <w:sz w:val="22"/>
                <w:szCs w:val="22"/>
              </w:rPr>
              <w:t xml:space="preserve"> de transformatie ondersteunt</w:t>
            </w:r>
            <w:r w:rsidR="4707DD92" w:rsidRPr="00242F1E">
              <w:rPr>
                <w:rFonts w:ascii="Poppins" w:eastAsiaTheme="minorEastAsia" w:hAnsi="Poppins" w:cs="Poppins"/>
                <w:sz w:val="22"/>
                <w:szCs w:val="22"/>
              </w:rPr>
              <w:t>.</w:t>
            </w:r>
          </w:p>
          <w:p w14:paraId="3655BE0C" w14:textId="13919A00" w:rsidR="1E0FB608" w:rsidRPr="00242F1E" w:rsidRDefault="1E0FB608" w:rsidP="1E0FB608">
            <w:pPr>
              <w:rPr>
                <w:rFonts w:ascii="Poppins" w:eastAsiaTheme="minorEastAsia" w:hAnsi="Poppins" w:cs="Poppins"/>
                <w:sz w:val="22"/>
                <w:szCs w:val="22"/>
              </w:rPr>
            </w:pPr>
          </w:p>
          <w:p w14:paraId="659EB02B" w14:textId="16C95D51" w:rsidR="00834592" w:rsidRPr="00242F1E" w:rsidRDefault="49CED364" w:rsidP="1E0FB608">
            <w:pPr>
              <w:rPr>
                <w:rFonts w:ascii="Poppins" w:eastAsiaTheme="minorEastAsia" w:hAnsi="Poppins" w:cs="Poppins"/>
                <w:sz w:val="22"/>
                <w:szCs w:val="22"/>
              </w:rPr>
            </w:pPr>
            <w:r w:rsidRPr="00242F1E">
              <w:rPr>
                <w:rFonts w:ascii="Poppins" w:eastAsiaTheme="minorEastAsia" w:hAnsi="Poppins" w:cs="Poppins"/>
                <w:sz w:val="22"/>
                <w:szCs w:val="22"/>
              </w:rPr>
              <w:t>D</w:t>
            </w:r>
            <w:r w:rsidR="00834592" w:rsidRPr="00242F1E">
              <w:rPr>
                <w:rFonts w:ascii="Poppins" w:eastAsiaTheme="minorEastAsia" w:hAnsi="Poppins" w:cs="Poppins"/>
                <w:sz w:val="22"/>
                <w:szCs w:val="22"/>
              </w:rPr>
              <w:t>raagvlak creëren door anderen te inspireren en overtuigen van de waarde van vernieuwing</w:t>
            </w:r>
            <w:r w:rsidR="000B059E" w:rsidRPr="00242F1E">
              <w:rPr>
                <w:rFonts w:ascii="Poppins" w:eastAsiaTheme="minorEastAsia" w:hAnsi="Poppins" w:cs="Poppins"/>
                <w:sz w:val="22"/>
                <w:szCs w:val="22"/>
              </w:rPr>
              <w:t>.</w:t>
            </w:r>
          </w:p>
        </w:tc>
        <w:tc>
          <w:tcPr>
            <w:tcW w:w="4665" w:type="dxa"/>
          </w:tcPr>
          <w:p w14:paraId="321F9ECE" w14:textId="2FDE96CA" w:rsidR="00306909" w:rsidRPr="00242F1E" w:rsidRDefault="57E7A66B" w:rsidP="3A3790AA">
            <w:pPr>
              <w:rPr>
                <w:rFonts w:ascii="Poppins" w:eastAsiaTheme="minorEastAsia" w:hAnsi="Poppins" w:cs="Poppins"/>
                <w:sz w:val="22"/>
                <w:szCs w:val="22"/>
              </w:rPr>
            </w:pPr>
            <w:r w:rsidRPr="00242F1E">
              <w:rPr>
                <w:rFonts w:ascii="Poppins" w:eastAsiaTheme="minorEastAsia" w:hAnsi="Poppins" w:cs="Poppins"/>
                <w:sz w:val="22"/>
                <w:szCs w:val="22"/>
              </w:rPr>
              <w:lastRenderedPageBreak/>
              <w:t xml:space="preserve">Kennis </w:t>
            </w:r>
            <w:r w:rsidR="7852DD3E" w:rsidRPr="00242F1E">
              <w:rPr>
                <w:rFonts w:ascii="Poppins" w:eastAsiaTheme="minorEastAsia" w:hAnsi="Poppins" w:cs="Poppins"/>
                <w:sz w:val="22"/>
                <w:szCs w:val="22"/>
              </w:rPr>
              <w:t xml:space="preserve">van </w:t>
            </w:r>
            <w:r w:rsidR="392FC010" w:rsidRPr="00242F1E">
              <w:rPr>
                <w:rFonts w:ascii="Poppins" w:eastAsiaTheme="minorEastAsia" w:hAnsi="Poppins" w:cs="Poppins"/>
                <w:sz w:val="22"/>
                <w:szCs w:val="22"/>
              </w:rPr>
              <w:t>metho</w:t>
            </w:r>
            <w:r w:rsidR="00D2179E" w:rsidRPr="00242F1E">
              <w:rPr>
                <w:rFonts w:ascii="Poppins" w:eastAsiaTheme="minorEastAsia" w:hAnsi="Poppins" w:cs="Poppins"/>
                <w:sz w:val="22"/>
                <w:szCs w:val="22"/>
              </w:rPr>
              <w:t xml:space="preserve">diek </w:t>
            </w:r>
            <w:r w:rsidR="392FC010" w:rsidRPr="00242F1E">
              <w:rPr>
                <w:rFonts w:ascii="Poppins" w:eastAsiaTheme="minorEastAsia" w:hAnsi="Poppins" w:cs="Poppins"/>
                <w:sz w:val="22"/>
                <w:szCs w:val="22"/>
              </w:rPr>
              <w:t xml:space="preserve">om te komen tot </w:t>
            </w:r>
            <w:r w:rsidRPr="00242F1E">
              <w:rPr>
                <w:rFonts w:ascii="Poppins" w:eastAsiaTheme="minorEastAsia" w:hAnsi="Poppins" w:cs="Poppins"/>
                <w:sz w:val="22"/>
                <w:szCs w:val="22"/>
              </w:rPr>
              <w:t>overzicht</w:t>
            </w:r>
            <w:r w:rsidR="52B15CBC" w:rsidRPr="00242F1E">
              <w:rPr>
                <w:rFonts w:ascii="Poppins" w:eastAsiaTheme="minorEastAsia" w:hAnsi="Poppins" w:cs="Poppins"/>
                <w:sz w:val="22"/>
                <w:szCs w:val="22"/>
              </w:rPr>
              <w:t xml:space="preserve"> van</w:t>
            </w:r>
            <w:r w:rsidRPr="00242F1E">
              <w:rPr>
                <w:rFonts w:ascii="Poppins" w:eastAsiaTheme="minorEastAsia" w:hAnsi="Poppins" w:cs="Poppins"/>
                <w:sz w:val="22"/>
                <w:szCs w:val="22"/>
              </w:rPr>
              <w:t xml:space="preserve">, inzicht </w:t>
            </w:r>
            <w:r w:rsidR="490F6827" w:rsidRPr="00242F1E">
              <w:rPr>
                <w:rFonts w:ascii="Poppins" w:eastAsiaTheme="minorEastAsia" w:hAnsi="Poppins" w:cs="Poppins"/>
                <w:sz w:val="22"/>
                <w:szCs w:val="22"/>
              </w:rPr>
              <w:t xml:space="preserve">in </w:t>
            </w:r>
            <w:r w:rsidRPr="00242F1E">
              <w:rPr>
                <w:rFonts w:ascii="Poppins" w:eastAsiaTheme="minorEastAsia" w:hAnsi="Poppins" w:cs="Poppins"/>
                <w:sz w:val="22"/>
                <w:szCs w:val="22"/>
              </w:rPr>
              <w:t xml:space="preserve">en uitzicht </w:t>
            </w:r>
            <w:r w:rsidR="5756E791" w:rsidRPr="00242F1E">
              <w:rPr>
                <w:rFonts w:ascii="Poppins" w:eastAsiaTheme="minorEastAsia" w:hAnsi="Poppins" w:cs="Poppins"/>
                <w:sz w:val="22"/>
                <w:szCs w:val="22"/>
              </w:rPr>
              <w:t>op</w:t>
            </w:r>
            <w:r w:rsidR="43F127AA" w:rsidRPr="00242F1E">
              <w:rPr>
                <w:rFonts w:ascii="Poppins" w:eastAsiaTheme="minorEastAsia" w:hAnsi="Poppins" w:cs="Poppins"/>
                <w:sz w:val="22"/>
                <w:szCs w:val="22"/>
              </w:rPr>
              <w:t xml:space="preserve"> </w:t>
            </w:r>
            <w:r w:rsidRPr="00242F1E">
              <w:rPr>
                <w:rFonts w:ascii="Poppins" w:eastAsiaTheme="minorEastAsia" w:hAnsi="Poppins" w:cs="Poppins"/>
                <w:sz w:val="22"/>
                <w:szCs w:val="22"/>
              </w:rPr>
              <w:t>de situatie en actoren</w:t>
            </w:r>
            <w:r w:rsidR="78B1A9A8" w:rsidRPr="00242F1E">
              <w:rPr>
                <w:rFonts w:ascii="Poppins" w:eastAsiaTheme="minorEastAsia" w:hAnsi="Poppins" w:cs="Poppins"/>
                <w:sz w:val="22"/>
                <w:szCs w:val="22"/>
              </w:rPr>
              <w:t>.</w:t>
            </w:r>
            <w:r w:rsidR="00D2179E" w:rsidRPr="00242F1E" w:rsidDel="00D2179E">
              <w:rPr>
                <w:rFonts w:ascii="Poppins" w:eastAsiaTheme="minorEastAsia" w:hAnsi="Poppins" w:cs="Poppins"/>
                <w:sz w:val="22"/>
                <w:szCs w:val="22"/>
              </w:rPr>
              <w:t xml:space="preserve"> </w:t>
            </w:r>
            <w:r w:rsidRPr="00242F1E">
              <w:rPr>
                <w:rFonts w:ascii="Poppins" w:eastAsiaTheme="minorEastAsia" w:hAnsi="Poppins" w:cs="Poppins"/>
                <w:sz w:val="22"/>
                <w:szCs w:val="22"/>
              </w:rPr>
              <w:t>(</w:t>
            </w:r>
            <w:proofErr w:type="spellStart"/>
            <w:r w:rsidRPr="00242F1E">
              <w:rPr>
                <w:rFonts w:ascii="Poppins" w:hAnsi="Poppins" w:cs="Poppins"/>
                <w:sz w:val="22"/>
                <w:szCs w:val="22"/>
              </w:rPr>
              <w:fldChar w:fldCharType="begin"/>
            </w:r>
            <w:r w:rsidRPr="00242F1E">
              <w:rPr>
                <w:rFonts w:ascii="Poppins" w:hAnsi="Poppins" w:cs="Poppins"/>
                <w:sz w:val="22"/>
                <w:szCs w:val="22"/>
              </w:rPr>
              <w:instrText>HYPERLINK "https://www.dewaardering.com/de_waardering.html" \h</w:instrText>
            </w:r>
            <w:r w:rsidRPr="00242F1E">
              <w:rPr>
                <w:rFonts w:ascii="Poppins" w:hAnsi="Poppins" w:cs="Poppins"/>
                <w:sz w:val="22"/>
                <w:szCs w:val="22"/>
              </w:rPr>
            </w:r>
            <w:r w:rsidRPr="00242F1E">
              <w:rPr>
                <w:rFonts w:ascii="Poppins" w:hAnsi="Poppins" w:cs="Poppins"/>
                <w:sz w:val="22"/>
                <w:szCs w:val="22"/>
              </w:rPr>
              <w:fldChar w:fldCharType="separate"/>
            </w:r>
            <w:r w:rsidRPr="00242F1E">
              <w:rPr>
                <w:rStyle w:val="Hyperlink"/>
                <w:rFonts w:ascii="Poppins" w:eastAsiaTheme="minorEastAsia" w:hAnsi="Poppins" w:cs="Poppins"/>
                <w:sz w:val="22"/>
                <w:szCs w:val="22"/>
              </w:rPr>
              <w:t>WaardeRing</w:t>
            </w:r>
            <w:proofErr w:type="spellEnd"/>
            <w:r w:rsidRPr="00242F1E">
              <w:rPr>
                <w:rFonts w:ascii="Poppins" w:hAnsi="Poppins" w:cs="Poppins"/>
                <w:sz w:val="22"/>
                <w:szCs w:val="22"/>
              </w:rPr>
              <w:fldChar w:fldCharType="end"/>
            </w:r>
            <w:r w:rsidRPr="00242F1E">
              <w:rPr>
                <w:rFonts w:ascii="Poppins" w:eastAsiaTheme="minorEastAsia" w:hAnsi="Poppins" w:cs="Poppins"/>
                <w:sz w:val="22"/>
                <w:szCs w:val="22"/>
              </w:rPr>
              <w:t>)</w:t>
            </w:r>
            <w:r w:rsidR="53CD0011" w:rsidRPr="00242F1E">
              <w:rPr>
                <w:rFonts w:ascii="Poppins" w:eastAsiaTheme="minorEastAsia" w:hAnsi="Poppins" w:cs="Poppins"/>
                <w:sz w:val="22"/>
                <w:szCs w:val="22"/>
              </w:rPr>
              <w:t>.</w:t>
            </w:r>
            <w:r w:rsidRPr="00242F1E">
              <w:rPr>
                <w:rFonts w:ascii="Poppins" w:eastAsiaTheme="minorEastAsia" w:hAnsi="Poppins" w:cs="Poppins"/>
                <w:sz w:val="22"/>
                <w:szCs w:val="22"/>
              </w:rPr>
              <w:t xml:space="preserve"> </w:t>
            </w:r>
          </w:p>
          <w:p w14:paraId="5B20B169" w14:textId="374DF812" w:rsidR="1E0FB608" w:rsidRPr="00242F1E" w:rsidRDefault="1E0FB608" w:rsidP="1E0FB608">
            <w:pPr>
              <w:rPr>
                <w:rFonts w:ascii="Poppins" w:eastAsiaTheme="minorEastAsia" w:hAnsi="Poppins" w:cs="Poppins"/>
                <w:sz w:val="22"/>
                <w:szCs w:val="22"/>
              </w:rPr>
            </w:pPr>
          </w:p>
          <w:p w14:paraId="09F4D4F1" w14:textId="094B8ACB" w:rsidR="00306909" w:rsidRPr="00242F1E" w:rsidRDefault="76325233" w:rsidP="3A3790AA">
            <w:pPr>
              <w:rPr>
                <w:rFonts w:ascii="Poppins" w:eastAsiaTheme="minorEastAsia" w:hAnsi="Poppins" w:cs="Poppins"/>
                <w:sz w:val="22"/>
                <w:szCs w:val="22"/>
              </w:rPr>
            </w:pPr>
            <w:r w:rsidRPr="00242F1E">
              <w:rPr>
                <w:rFonts w:ascii="Poppins" w:eastAsiaTheme="minorEastAsia" w:hAnsi="Poppins" w:cs="Poppins"/>
                <w:sz w:val="22"/>
                <w:szCs w:val="22"/>
              </w:rPr>
              <w:t>Kennis over brainstormtechnieken en verschillende denkstijlen, bijvoorbeeld een denkstijl gericht op feiten, cijfers en objectieve informatie of juist een denkstijl gericht op gevoelen</w:t>
            </w:r>
            <w:r w:rsidR="64638E5E" w:rsidRPr="00242F1E">
              <w:rPr>
                <w:rFonts w:ascii="Poppins" w:eastAsiaTheme="minorEastAsia" w:hAnsi="Poppins" w:cs="Poppins"/>
                <w:sz w:val="22"/>
                <w:szCs w:val="22"/>
              </w:rPr>
              <w:t>s</w:t>
            </w:r>
            <w:r w:rsidRPr="00242F1E">
              <w:rPr>
                <w:rFonts w:ascii="Poppins" w:eastAsiaTheme="minorEastAsia" w:hAnsi="Poppins" w:cs="Poppins"/>
                <w:sz w:val="22"/>
                <w:szCs w:val="22"/>
              </w:rPr>
              <w:t>, intuïtie en emotionele reacties (</w:t>
            </w:r>
            <w:hyperlink r:id="rId32">
              <w:r w:rsidRPr="00242F1E">
                <w:rPr>
                  <w:rStyle w:val="Hyperlink"/>
                  <w:rFonts w:ascii="Poppins" w:eastAsiaTheme="minorEastAsia" w:hAnsi="Poppins" w:cs="Poppins"/>
                  <w:color w:val="auto"/>
                  <w:sz w:val="22"/>
                  <w:szCs w:val="22"/>
                </w:rPr>
                <w:t xml:space="preserve">Denkhoeden van </w:t>
              </w:r>
              <w:proofErr w:type="spellStart"/>
              <w:r w:rsidRPr="00242F1E">
                <w:rPr>
                  <w:rStyle w:val="Hyperlink"/>
                  <w:rFonts w:ascii="Poppins" w:eastAsiaTheme="minorEastAsia" w:hAnsi="Poppins" w:cs="Poppins"/>
                  <w:color w:val="auto"/>
                  <w:sz w:val="22"/>
                  <w:szCs w:val="22"/>
                </w:rPr>
                <w:t>Bono</w:t>
              </w:r>
              <w:proofErr w:type="spellEnd"/>
            </w:hyperlink>
            <w:r w:rsidRPr="00242F1E">
              <w:rPr>
                <w:rFonts w:ascii="Poppins" w:eastAsiaTheme="minorEastAsia" w:hAnsi="Poppins" w:cs="Poppins"/>
                <w:sz w:val="22"/>
                <w:szCs w:val="22"/>
              </w:rPr>
              <w:t>).</w:t>
            </w:r>
          </w:p>
          <w:p w14:paraId="787742BC" w14:textId="7257D2FE" w:rsidR="1E0FB608" w:rsidRPr="00242F1E" w:rsidRDefault="1E0FB608" w:rsidP="1E0FB608">
            <w:pPr>
              <w:rPr>
                <w:rFonts w:ascii="Poppins" w:eastAsiaTheme="minorEastAsia" w:hAnsi="Poppins" w:cs="Poppins"/>
                <w:sz w:val="22"/>
                <w:szCs w:val="22"/>
              </w:rPr>
            </w:pPr>
          </w:p>
          <w:p w14:paraId="2E94DDFD" w14:textId="32184532" w:rsidR="00306909" w:rsidRPr="00242F1E" w:rsidRDefault="3002C692" w:rsidP="1E0FB608">
            <w:pPr>
              <w:rPr>
                <w:rFonts w:ascii="Poppins" w:eastAsiaTheme="minorEastAsia" w:hAnsi="Poppins" w:cs="Poppins"/>
                <w:sz w:val="22"/>
                <w:szCs w:val="22"/>
              </w:rPr>
            </w:pPr>
            <w:r w:rsidRPr="00242F1E">
              <w:rPr>
                <w:rFonts w:ascii="Poppins" w:eastAsiaTheme="minorEastAsia" w:hAnsi="Poppins" w:cs="Poppins"/>
                <w:sz w:val="22"/>
                <w:szCs w:val="22"/>
              </w:rPr>
              <w:t xml:space="preserve">Kennis over hoe je gedrag, overtuigingen of beslissingen van </w:t>
            </w:r>
            <w:r w:rsidRPr="00242F1E">
              <w:rPr>
                <w:rFonts w:ascii="Poppins" w:eastAsiaTheme="minorEastAsia" w:hAnsi="Poppins" w:cs="Poppins"/>
                <w:sz w:val="22"/>
                <w:szCs w:val="22"/>
              </w:rPr>
              <w:lastRenderedPageBreak/>
              <w:t>anderen kunt sturen (beïnvloedingsstrategieën, bv:</w:t>
            </w:r>
            <w:hyperlink r:id="rId33">
              <w:r w:rsidRPr="00242F1E">
                <w:rPr>
                  <w:rStyle w:val="Hyperlink"/>
                  <w:rFonts w:ascii="Poppins" w:eastAsiaTheme="minorEastAsia" w:hAnsi="Poppins" w:cs="Poppins"/>
                  <w:color w:val="auto"/>
                  <w:sz w:val="22"/>
                  <w:szCs w:val="22"/>
                </w:rPr>
                <w:t xml:space="preserve"> </w:t>
              </w:r>
              <w:proofErr w:type="spellStart"/>
              <w:r w:rsidRPr="00242F1E">
                <w:rPr>
                  <w:rStyle w:val="Hyperlink"/>
                  <w:rFonts w:ascii="Poppins" w:eastAsiaTheme="minorEastAsia" w:hAnsi="Poppins" w:cs="Poppins"/>
                  <w:color w:val="auto"/>
                  <w:sz w:val="22"/>
                  <w:szCs w:val="22"/>
                </w:rPr>
                <w:t>Cialdini</w:t>
              </w:r>
              <w:proofErr w:type="spellEnd"/>
            </w:hyperlink>
            <w:r w:rsidRPr="00242F1E">
              <w:rPr>
                <w:rFonts w:ascii="Poppins" w:eastAsiaTheme="minorEastAsia" w:hAnsi="Poppins" w:cs="Poppins"/>
                <w:sz w:val="22"/>
                <w:szCs w:val="22"/>
              </w:rPr>
              <w:t xml:space="preserve">), zodat je mensen effectief kunt informeren, betrekken en motiveren. </w:t>
            </w:r>
          </w:p>
          <w:p w14:paraId="5837AD48" w14:textId="77777777" w:rsidR="00834592" w:rsidRPr="00242F1E" w:rsidRDefault="00834592" w:rsidP="00834592">
            <w:pPr>
              <w:rPr>
                <w:rFonts w:ascii="Poppins" w:eastAsiaTheme="minorEastAsia" w:hAnsi="Poppins" w:cs="Poppins"/>
                <w:sz w:val="22"/>
                <w:szCs w:val="22"/>
              </w:rPr>
            </w:pPr>
          </w:p>
          <w:p w14:paraId="6AFF98B7" w14:textId="721BCFBE" w:rsidR="00DD7E2A" w:rsidRPr="00242F1E" w:rsidRDefault="00DD7E2A" w:rsidP="00DD7E2A">
            <w:pPr>
              <w:rPr>
                <w:rFonts w:ascii="Poppins" w:eastAsia="Aptos" w:hAnsi="Poppins" w:cs="Poppins"/>
                <w:i/>
                <w:iCs/>
                <w:sz w:val="22"/>
                <w:szCs w:val="22"/>
              </w:rPr>
            </w:pPr>
            <w:r w:rsidRPr="00242F1E">
              <w:rPr>
                <w:rFonts w:ascii="Poppins" w:eastAsia="Aptos" w:hAnsi="Poppins" w:cs="Poppins"/>
                <w:i/>
                <w:iCs/>
                <w:sz w:val="22"/>
                <w:szCs w:val="22"/>
              </w:rPr>
              <w:t>Kennis over diverse onderwijswerkvormen ten behoeve van dit leermechanisme</w:t>
            </w:r>
            <w:r w:rsidR="0073364E">
              <w:rPr>
                <w:rFonts w:ascii="Poppins" w:eastAsia="Aptos" w:hAnsi="Poppins" w:cs="Poppins"/>
                <w:i/>
                <w:iCs/>
                <w:sz w:val="22"/>
                <w:szCs w:val="22"/>
              </w:rPr>
              <w:t xml:space="preserve">; </w:t>
            </w:r>
            <w:r w:rsidRPr="00242F1E">
              <w:rPr>
                <w:rFonts w:ascii="Poppins" w:eastAsia="Aptos" w:hAnsi="Poppins" w:cs="Poppins"/>
                <w:i/>
                <w:iCs/>
                <w:sz w:val="22"/>
                <w:szCs w:val="22"/>
              </w:rPr>
              <w:t xml:space="preserve">zie bijlage </w:t>
            </w:r>
          </w:p>
          <w:p w14:paraId="13D95D1B" w14:textId="07D30F9A" w:rsidR="00DD7E2A" w:rsidRPr="00242F1E" w:rsidRDefault="00DD7E2A" w:rsidP="00834592">
            <w:pPr>
              <w:rPr>
                <w:rFonts w:ascii="Poppins" w:eastAsiaTheme="minorEastAsia" w:hAnsi="Poppins" w:cs="Poppins"/>
                <w:sz w:val="22"/>
                <w:szCs w:val="22"/>
              </w:rPr>
            </w:pPr>
            <w:r w:rsidRPr="00242F1E">
              <w:rPr>
                <w:rFonts w:ascii="Poppins" w:eastAsiaTheme="minorEastAsia" w:hAnsi="Poppins" w:cs="Poppins"/>
                <w:i/>
                <w:iCs/>
                <w:sz w:val="22"/>
                <w:szCs w:val="22"/>
              </w:rPr>
              <w:t>Werkvormen.</w:t>
            </w:r>
          </w:p>
        </w:tc>
        <w:tc>
          <w:tcPr>
            <w:tcW w:w="4665" w:type="dxa"/>
          </w:tcPr>
          <w:p w14:paraId="4E6B5D96" w14:textId="3B1EBB9A" w:rsidR="008E13A5" w:rsidRPr="00242F1E" w:rsidRDefault="695167F7" w:rsidP="453E186E">
            <w:pPr>
              <w:rPr>
                <w:rFonts w:ascii="Poppins" w:eastAsiaTheme="minorEastAsia" w:hAnsi="Poppins" w:cs="Poppins"/>
                <w:sz w:val="22"/>
                <w:szCs w:val="22"/>
              </w:rPr>
            </w:pPr>
            <w:r w:rsidRPr="00242F1E">
              <w:rPr>
                <w:rFonts w:ascii="Poppins" w:eastAsiaTheme="minorEastAsia" w:hAnsi="Poppins" w:cs="Poppins"/>
                <w:sz w:val="22"/>
                <w:szCs w:val="22"/>
              </w:rPr>
              <w:lastRenderedPageBreak/>
              <w:t>V</w:t>
            </w:r>
            <w:r w:rsidR="008E13A5" w:rsidRPr="00242F1E">
              <w:rPr>
                <w:rFonts w:ascii="Poppins" w:eastAsiaTheme="minorEastAsia" w:hAnsi="Poppins" w:cs="Poppins"/>
                <w:sz w:val="22"/>
                <w:szCs w:val="22"/>
              </w:rPr>
              <w:t>isiegericht denken</w:t>
            </w:r>
          </w:p>
          <w:p w14:paraId="41C30A70" w14:textId="5B5AE961" w:rsidR="008E13A5" w:rsidRPr="00242F1E" w:rsidRDefault="008E13A5" w:rsidP="453E186E">
            <w:pPr>
              <w:rPr>
                <w:rFonts w:ascii="Poppins" w:eastAsiaTheme="minorEastAsia" w:hAnsi="Poppins" w:cs="Poppins"/>
                <w:sz w:val="22"/>
                <w:szCs w:val="22"/>
              </w:rPr>
            </w:pPr>
            <w:r w:rsidRPr="00242F1E">
              <w:rPr>
                <w:rFonts w:ascii="Poppins" w:hAnsi="Poppins" w:cs="Poppins"/>
                <w:sz w:val="22"/>
                <w:szCs w:val="22"/>
              </w:rPr>
              <w:br/>
            </w:r>
            <w:r w:rsidR="22F9DC91" w:rsidRPr="00242F1E">
              <w:rPr>
                <w:rFonts w:ascii="Poppins" w:eastAsiaTheme="minorEastAsia" w:hAnsi="Poppins" w:cs="Poppins"/>
                <w:sz w:val="22"/>
                <w:szCs w:val="22"/>
              </w:rPr>
              <w:t>T</w:t>
            </w:r>
            <w:r w:rsidRPr="00242F1E">
              <w:rPr>
                <w:rFonts w:ascii="Poppins" w:eastAsiaTheme="minorEastAsia" w:hAnsi="Poppins" w:cs="Poppins"/>
                <w:sz w:val="22"/>
                <w:szCs w:val="22"/>
              </w:rPr>
              <w:t>olerantie voor onzekerheid</w:t>
            </w:r>
          </w:p>
          <w:p w14:paraId="45A0CB00" w14:textId="29378448" w:rsidR="008E13A5" w:rsidRPr="00242F1E" w:rsidRDefault="008E13A5" w:rsidP="008E13A5">
            <w:pPr>
              <w:rPr>
                <w:rFonts w:ascii="Poppins" w:eastAsiaTheme="minorEastAsia" w:hAnsi="Poppins" w:cs="Poppins"/>
                <w:sz w:val="22"/>
                <w:szCs w:val="22"/>
              </w:rPr>
            </w:pPr>
            <w:r w:rsidRPr="00242F1E">
              <w:rPr>
                <w:rFonts w:ascii="Poppins" w:hAnsi="Poppins" w:cs="Poppins"/>
                <w:sz w:val="22"/>
                <w:szCs w:val="22"/>
              </w:rPr>
              <w:br/>
            </w:r>
            <w:r w:rsidR="04078D8C" w:rsidRPr="00242F1E">
              <w:rPr>
                <w:rFonts w:ascii="Poppins" w:eastAsiaTheme="minorEastAsia" w:hAnsi="Poppins" w:cs="Poppins"/>
                <w:sz w:val="22"/>
                <w:szCs w:val="22"/>
              </w:rPr>
              <w:t>V</w:t>
            </w:r>
            <w:r w:rsidRPr="00242F1E">
              <w:rPr>
                <w:rFonts w:ascii="Poppins" w:eastAsiaTheme="minorEastAsia" w:hAnsi="Poppins" w:cs="Poppins"/>
                <w:sz w:val="22"/>
                <w:szCs w:val="22"/>
              </w:rPr>
              <w:t>olharding of betrokkenheid bij verandering</w:t>
            </w:r>
          </w:p>
          <w:p w14:paraId="579B0606" w14:textId="2AB90A2C" w:rsidR="1E0FB608" w:rsidRPr="00242F1E" w:rsidRDefault="1E0FB608" w:rsidP="1E0FB608">
            <w:pPr>
              <w:rPr>
                <w:rFonts w:ascii="Poppins" w:eastAsiaTheme="minorEastAsia" w:hAnsi="Poppins" w:cs="Poppins"/>
                <w:sz w:val="22"/>
                <w:szCs w:val="22"/>
              </w:rPr>
            </w:pPr>
          </w:p>
          <w:p w14:paraId="44989099" w14:textId="6BB59A34" w:rsidR="008E13A5" w:rsidRPr="00242F1E" w:rsidRDefault="14553A64" w:rsidP="008E13A5">
            <w:pPr>
              <w:rPr>
                <w:rFonts w:ascii="Poppins" w:eastAsiaTheme="minorEastAsia" w:hAnsi="Poppins" w:cs="Poppins"/>
                <w:sz w:val="22"/>
                <w:szCs w:val="22"/>
              </w:rPr>
            </w:pPr>
            <w:r w:rsidRPr="00242F1E">
              <w:rPr>
                <w:rFonts w:ascii="Poppins" w:eastAsiaTheme="minorEastAsia" w:hAnsi="Poppins" w:cs="Poppins"/>
                <w:sz w:val="22"/>
                <w:szCs w:val="22"/>
              </w:rPr>
              <w:t>F</w:t>
            </w:r>
            <w:r w:rsidR="008E13A5" w:rsidRPr="00242F1E">
              <w:rPr>
                <w:rFonts w:ascii="Poppins" w:eastAsiaTheme="minorEastAsia" w:hAnsi="Poppins" w:cs="Poppins"/>
                <w:sz w:val="22"/>
                <w:szCs w:val="22"/>
              </w:rPr>
              <w:t>lexibiliteit</w:t>
            </w:r>
          </w:p>
          <w:p w14:paraId="11228CF6" w14:textId="3639849F" w:rsidR="1E0FB608" w:rsidRPr="00242F1E" w:rsidRDefault="1E0FB608" w:rsidP="1E0FB608">
            <w:pPr>
              <w:rPr>
                <w:rFonts w:ascii="Poppins" w:eastAsiaTheme="minorEastAsia" w:hAnsi="Poppins" w:cs="Poppins"/>
                <w:sz w:val="22"/>
                <w:szCs w:val="22"/>
              </w:rPr>
            </w:pPr>
          </w:p>
          <w:p w14:paraId="2BF01001" w14:textId="3C5EF3CD" w:rsidR="008E13A5" w:rsidRPr="00242F1E" w:rsidRDefault="56075296" w:rsidP="008E13A5">
            <w:pPr>
              <w:rPr>
                <w:rFonts w:ascii="Poppins" w:eastAsiaTheme="minorEastAsia" w:hAnsi="Poppins" w:cs="Poppins"/>
                <w:sz w:val="22"/>
                <w:szCs w:val="22"/>
              </w:rPr>
            </w:pPr>
            <w:r w:rsidRPr="00242F1E">
              <w:rPr>
                <w:rFonts w:ascii="Poppins" w:eastAsiaTheme="minorEastAsia" w:hAnsi="Poppins" w:cs="Poppins"/>
                <w:sz w:val="22"/>
                <w:szCs w:val="22"/>
              </w:rPr>
              <w:t>I</w:t>
            </w:r>
            <w:r w:rsidR="008E13A5" w:rsidRPr="00242F1E">
              <w:rPr>
                <w:rFonts w:ascii="Poppins" w:eastAsiaTheme="minorEastAsia" w:hAnsi="Poppins" w:cs="Poppins"/>
                <w:sz w:val="22"/>
                <w:szCs w:val="22"/>
              </w:rPr>
              <w:t>nnovatief zijn</w:t>
            </w:r>
          </w:p>
          <w:p w14:paraId="665129A5" w14:textId="40325711" w:rsidR="1E0FB608" w:rsidRPr="00242F1E" w:rsidRDefault="1E0FB608" w:rsidP="1E0FB608">
            <w:pPr>
              <w:rPr>
                <w:rFonts w:ascii="Poppins" w:eastAsiaTheme="minorEastAsia" w:hAnsi="Poppins" w:cs="Poppins"/>
                <w:sz w:val="22"/>
                <w:szCs w:val="22"/>
              </w:rPr>
            </w:pPr>
          </w:p>
          <w:p w14:paraId="42FA3FF2" w14:textId="0C9A8AE1" w:rsidR="00834592" w:rsidRPr="00242F1E" w:rsidRDefault="3133BBF6" w:rsidP="00E76692">
            <w:pPr>
              <w:rPr>
                <w:rFonts w:ascii="Poppins" w:eastAsiaTheme="minorEastAsia" w:hAnsi="Poppins" w:cs="Poppins"/>
                <w:sz w:val="22"/>
                <w:szCs w:val="22"/>
              </w:rPr>
            </w:pPr>
            <w:r w:rsidRPr="00242F1E">
              <w:rPr>
                <w:rFonts w:ascii="Poppins" w:eastAsiaTheme="minorEastAsia" w:hAnsi="Poppins" w:cs="Poppins"/>
                <w:sz w:val="22"/>
                <w:szCs w:val="22"/>
              </w:rPr>
              <w:t>Cr</w:t>
            </w:r>
            <w:r w:rsidR="008E13A5" w:rsidRPr="00242F1E">
              <w:rPr>
                <w:rFonts w:ascii="Poppins" w:eastAsiaTheme="minorEastAsia" w:hAnsi="Poppins" w:cs="Poppins"/>
                <w:sz w:val="22"/>
                <w:szCs w:val="22"/>
              </w:rPr>
              <w:t>eativiteit</w:t>
            </w:r>
          </w:p>
        </w:tc>
      </w:tr>
    </w:tbl>
    <w:p w14:paraId="223D1CE2" w14:textId="70A3726A" w:rsidR="00642501" w:rsidRPr="001A340B" w:rsidRDefault="00642501">
      <w:pPr>
        <w:rPr>
          <w:rFonts w:ascii="Poppins" w:hAnsi="Poppins" w:cs="Poppins"/>
        </w:rPr>
      </w:pPr>
    </w:p>
    <w:sectPr w:rsidR="00642501" w:rsidRPr="001A340B" w:rsidSect="00EB3BF7">
      <w:headerReference w:type="even" r:id="rId34"/>
      <w:headerReference w:type="default" r:id="rId35"/>
      <w:footerReference w:type="even" r:id="rId36"/>
      <w:footerReference w:type="default" r:id="rId37"/>
      <w:headerReference w:type="first" r:id="rId38"/>
      <w:footerReference w:type="first" r:id="rId39"/>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81BE3" w14:textId="77777777" w:rsidR="00BD4D33" w:rsidRDefault="00BD4D33" w:rsidP="00CD568C">
      <w:r>
        <w:separator/>
      </w:r>
    </w:p>
  </w:endnote>
  <w:endnote w:type="continuationSeparator" w:id="0">
    <w:p w14:paraId="3108A6D6" w14:textId="77777777" w:rsidR="00BD4D33" w:rsidRDefault="00BD4D33" w:rsidP="00CD568C">
      <w:r>
        <w:continuationSeparator/>
      </w:r>
    </w:p>
  </w:endnote>
  <w:endnote w:type="continuationNotice" w:id="1">
    <w:p w14:paraId="605E89EE" w14:textId="77777777" w:rsidR="00BD4D33" w:rsidRDefault="00BD4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F389" w14:textId="77777777" w:rsidR="006129F8" w:rsidRDefault="006129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967879"/>
      <w:docPartObj>
        <w:docPartGallery w:val="Page Numbers (Bottom of Page)"/>
        <w:docPartUnique/>
      </w:docPartObj>
    </w:sdtPr>
    <w:sdtEndPr/>
    <w:sdtContent>
      <w:p w14:paraId="51D6BFDD" w14:textId="39D2BEB4" w:rsidR="00CD568C" w:rsidRDefault="000A5800">
        <w:pPr>
          <w:pStyle w:val="Voettekst"/>
          <w:jc w:val="right"/>
        </w:pPr>
        <w:r w:rsidRPr="002D10AC">
          <w:rPr>
            <w:noProof/>
          </w:rPr>
          <w:drawing>
            <wp:anchor distT="0" distB="0" distL="114300" distR="114300" simplePos="0" relativeHeight="251661312" behindDoc="1" locked="0" layoutInCell="1" allowOverlap="1" wp14:anchorId="21D80E44" wp14:editId="1D8B8CAC">
              <wp:simplePos x="0" y="0"/>
              <wp:positionH relativeFrom="margin">
                <wp:align>left</wp:align>
              </wp:positionH>
              <wp:positionV relativeFrom="paragraph">
                <wp:posOffset>8255</wp:posOffset>
              </wp:positionV>
              <wp:extent cx="789940" cy="476885"/>
              <wp:effectExtent l="0" t="0" r="0" b="0"/>
              <wp:wrapTight wrapText="bothSides">
                <wp:wrapPolygon edited="0">
                  <wp:start x="0" y="0"/>
                  <wp:lineTo x="0" y="20708"/>
                  <wp:lineTo x="20836" y="20708"/>
                  <wp:lineTo x="20836" y="0"/>
                  <wp:lineTo x="0" y="0"/>
                </wp:wrapPolygon>
              </wp:wrapTight>
              <wp:docPr id="266525121" name="Afbeelding 1" descr="Afbeelding met tekst, Lettertype, logo,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25121" name="Afbeelding 1" descr="Afbeelding met tekst, Lettertype, logo,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89940" cy="4768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7ECC9D9" wp14:editId="072DFEE8">
              <wp:simplePos x="0" y="0"/>
              <wp:positionH relativeFrom="margin">
                <wp:posOffset>8173085</wp:posOffset>
              </wp:positionH>
              <wp:positionV relativeFrom="paragraph">
                <wp:posOffset>8255</wp:posOffset>
              </wp:positionV>
              <wp:extent cx="450167" cy="450167"/>
              <wp:effectExtent l="0" t="0" r="7620" b="7620"/>
              <wp:wrapNone/>
              <wp:docPr id="1330922086" name="Afbeelding 2" descr="Afbeelding met tekst, Graphics,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22086" name="Afbeelding 2" descr="Afbeelding met tekst, Graphics, Lettertype, logo&#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450167" cy="450167"/>
                      </a:xfrm>
                      <a:prstGeom prst="rect">
                        <a:avLst/>
                      </a:prstGeom>
                    </pic:spPr>
                  </pic:pic>
                </a:graphicData>
              </a:graphic>
              <wp14:sizeRelH relativeFrom="margin">
                <wp14:pctWidth>0</wp14:pctWidth>
              </wp14:sizeRelH>
              <wp14:sizeRelV relativeFrom="margin">
                <wp14:pctHeight>0</wp14:pctHeight>
              </wp14:sizeRelV>
            </wp:anchor>
          </w:drawing>
        </w:r>
        <w:r w:rsidR="00CD568C">
          <w:fldChar w:fldCharType="begin"/>
        </w:r>
        <w:r w:rsidR="00CD568C">
          <w:instrText>PAGE   \* MERGEFORMAT</w:instrText>
        </w:r>
        <w:r w:rsidR="00CD568C">
          <w:fldChar w:fldCharType="separate"/>
        </w:r>
        <w:r w:rsidR="00CD568C">
          <w:t>2</w:t>
        </w:r>
        <w:r w:rsidR="00CD568C">
          <w:fldChar w:fldCharType="end"/>
        </w:r>
      </w:p>
    </w:sdtContent>
  </w:sdt>
  <w:p w14:paraId="3D0D81A2" w14:textId="72E306C9" w:rsidR="00CD568C" w:rsidRDefault="006129F8">
    <w:pPr>
      <w:pStyle w:val="Voettekst"/>
    </w:pPr>
    <w:r>
      <w:rPr>
        <w:rFonts w:ascii="Poppins" w:hAnsi="Poppins" w:cs="Poppins"/>
        <w:noProof/>
        <w:sz w:val="20"/>
        <w:szCs w:val="20"/>
      </w:rPr>
      <mc:AlternateContent>
        <mc:Choice Requires="wps">
          <w:drawing>
            <wp:anchor distT="0" distB="0" distL="114300" distR="114300" simplePos="0" relativeHeight="251660288" behindDoc="0" locked="0" layoutInCell="1" allowOverlap="1" wp14:anchorId="2F6AEB33" wp14:editId="7B4A34B8">
              <wp:simplePos x="0" y="0"/>
              <wp:positionH relativeFrom="page">
                <wp:align>right</wp:align>
              </wp:positionH>
              <wp:positionV relativeFrom="paragraph">
                <wp:posOffset>395416</wp:posOffset>
              </wp:positionV>
              <wp:extent cx="10668000" cy="222250"/>
              <wp:effectExtent l="0" t="0" r="19050" b="25400"/>
              <wp:wrapNone/>
              <wp:docPr id="1644582265" name="Rechthoek 3"/>
              <wp:cNvGraphicFramePr/>
              <a:graphic xmlns:a="http://schemas.openxmlformats.org/drawingml/2006/main">
                <a:graphicData uri="http://schemas.microsoft.com/office/word/2010/wordprocessingShape">
                  <wps:wsp>
                    <wps:cNvSpPr/>
                    <wps:spPr>
                      <a:xfrm>
                        <a:off x="0" y="0"/>
                        <a:ext cx="10668000" cy="222250"/>
                      </a:xfrm>
                      <a:prstGeom prst="rect">
                        <a:avLst/>
                      </a:prstGeom>
                      <a:solidFill>
                        <a:srgbClr val="D3104C"/>
                      </a:solidFill>
                      <a:ln>
                        <a:solidFill>
                          <a:srgbClr val="D3104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hthoek 3" style="position:absolute;margin-left:788.8pt;margin-top:31.15pt;width:840pt;height:17.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d3104c" strokecolor="#d3104c" strokeweight="1pt" w14:anchorId="64C732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AE1XyU3AAAAAcBAAAPAAAAZHJzL2Rvd25yZXYueG1sTI9BT4NAEIXvJv6HzZh4s4s0oRQZmqap&#10;V6NojL0t7AhEdpawSwv/3u1Jj/Pey3vf5LvZ9OJMo+ssIzyuIhDEtdUdNwgf788PKQjnFWvVWyaE&#10;hRzsitubXGXaXviNzqVvRChhlymE1vshk9LVLRnlVnYgDt63HY3y4RwbqUd1CeWml3EUJdKojsNC&#10;qwY6tFT/lJNBcNXr5pgu03Hvq6+Xw2e5xPGpQ7y/m/dPIDzN/i8MV/yADkVgquzE2okeITziEZJ4&#10;DeLqJmkUlAphu1mDLHL5n7/4BQAA//8DAFBLAQItABQABgAIAAAAIQC2gziS/gAAAOEBAAATAAAA&#10;AAAAAAAAAAAAAAAAAABbQ29udGVudF9UeXBlc10ueG1sUEsBAi0AFAAGAAgAAAAhADj9If/WAAAA&#10;lAEAAAsAAAAAAAAAAAAAAAAALwEAAF9yZWxzLy5yZWxzUEsBAi0AFAAGAAgAAAAhAPPIy2yAAgAA&#10;iQUAAA4AAAAAAAAAAAAAAAAALgIAAGRycy9lMm9Eb2MueG1sUEsBAi0AFAAGAAgAAAAhAATVfJTc&#10;AAAABwEAAA8AAAAAAAAAAAAAAAAA2gQAAGRycy9kb3ducmV2LnhtbFBLBQYAAAAABAAEAPMAAADj&#10;BQAAAAA=&#10;">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420F" w14:textId="77777777" w:rsidR="006129F8" w:rsidRDefault="006129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AF9E" w14:textId="77777777" w:rsidR="00BD4D33" w:rsidRDefault="00BD4D33" w:rsidP="00CD568C">
      <w:r>
        <w:separator/>
      </w:r>
    </w:p>
  </w:footnote>
  <w:footnote w:type="continuationSeparator" w:id="0">
    <w:p w14:paraId="6E416809" w14:textId="77777777" w:rsidR="00BD4D33" w:rsidRDefault="00BD4D33" w:rsidP="00CD568C">
      <w:r>
        <w:continuationSeparator/>
      </w:r>
    </w:p>
  </w:footnote>
  <w:footnote w:type="continuationNotice" w:id="1">
    <w:p w14:paraId="02A29CCF" w14:textId="77777777" w:rsidR="00BD4D33" w:rsidRDefault="00BD4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BC1E" w14:textId="77777777" w:rsidR="006129F8" w:rsidRDefault="006129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3BE7" w14:textId="77777777" w:rsidR="006129F8" w:rsidRDefault="006129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64B5" w14:textId="77777777" w:rsidR="006129F8" w:rsidRDefault="006129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D1620"/>
    <w:multiLevelType w:val="hybridMultilevel"/>
    <w:tmpl w:val="089830B0"/>
    <w:lvl w:ilvl="0" w:tplc="7B5CE0F8">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010E49"/>
    <w:multiLevelType w:val="hybridMultilevel"/>
    <w:tmpl w:val="A184CED6"/>
    <w:lvl w:ilvl="0" w:tplc="F27C10E6">
      <w:start w:val="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93C6C9"/>
    <w:multiLevelType w:val="hybridMultilevel"/>
    <w:tmpl w:val="FE943EF6"/>
    <w:lvl w:ilvl="0" w:tplc="EBDE4274">
      <w:start w:val="1"/>
      <w:numFmt w:val="bullet"/>
      <w:lvlText w:val="-"/>
      <w:lvlJc w:val="left"/>
      <w:pPr>
        <w:ind w:left="720" w:hanging="360"/>
      </w:pPr>
      <w:rPr>
        <w:rFonts w:ascii="Aptos" w:hAnsi="Aptos" w:hint="default"/>
      </w:rPr>
    </w:lvl>
    <w:lvl w:ilvl="1" w:tplc="ED22D332">
      <w:start w:val="1"/>
      <w:numFmt w:val="bullet"/>
      <w:lvlText w:val="o"/>
      <w:lvlJc w:val="left"/>
      <w:pPr>
        <w:ind w:left="1440" w:hanging="360"/>
      </w:pPr>
      <w:rPr>
        <w:rFonts w:ascii="Courier New" w:hAnsi="Courier New" w:hint="default"/>
      </w:rPr>
    </w:lvl>
    <w:lvl w:ilvl="2" w:tplc="CB3C4102">
      <w:start w:val="1"/>
      <w:numFmt w:val="bullet"/>
      <w:lvlText w:val=""/>
      <w:lvlJc w:val="left"/>
      <w:pPr>
        <w:ind w:left="2160" w:hanging="360"/>
      </w:pPr>
      <w:rPr>
        <w:rFonts w:ascii="Wingdings" w:hAnsi="Wingdings" w:hint="default"/>
      </w:rPr>
    </w:lvl>
    <w:lvl w:ilvl="3" w:tplc="642A315E">
      <w:start w:val="1"/>
      <w:numFmt w:val="bullet"/>
      <w:lvlText w:val=""/>
      <w:lvlJc w:val="left"/>
      <w:pPr>
        <w:ind w:left="2880" w:hanging="360"/>
      </w:pPr>
      <w:rPr>
        <w:rFonts w:ascii="Symbol" w:hAnsi="Symbol" w:hint="default"/>
      </w:rPr>
    </w:lvl>
    <w:lvl w:ilvl="4" w:tplc="66E27DD8">
      <w:start w:val="1"/>
      <w:numFmt w:val="bullet"/>
      <w:lvlText w:val="o"/>
      <w:lvlJc w:val="left"/>
      <w:pPr>
        <w:ind w:left="3600" w:hanging="360"/>
      </w:pPr>
      <w:rPr>
        <w:rFonts w:ascii="Courier New" w:hAnsi="Courier New" w:hint="default"/>
      </w:rPr>
    </w:lvl>
    <w:lvl w:ilvl="5" w:tplc="3DB2282C">
      <w:start w:val="1"/>
      <w:numFmt w:val="bullet"/>
      <w:lvlText w:val=""/>
      <w:lvlJc w:val="left"/>
      <w:pPr>
        <w:ind w:left="4320" w:hanging="360"/>
      </w:pPr>
      <w:rPr>
        <w:rFonts w:ascii="Wingdings" w:hAnsi="Wingdings" w:hint="default"/>
      </w:rPr>
    </w:lvl>
    <w:lvl w:ilvl="6" w:tplc="69963BA4">
      <w:start w:val="1"/>
      <w:numFmt w:val="bullet"/>
      <w:lvlText w:val=""/>
      <w:lvlJc w:val="left"/>
      <w:pPr>
        <w:ind w:left="5040" w:hanging="360"/>
      </w:pPr>
      <w:rPr>
        <w:rFonts w:ascii="Symbol" w:hAnsi="Symbol" w:hint="default"/>
      </w:rPr>
    </w:lvl>
    <w:lvl w:ilvl="7" w:tplc="4A8C56DC">
      <w:start w:val="1"/>
      <w:numFmt w:val="bullet"/>
      <w:lvlText w:val="o"/>
      <w:lvlJc w:val="left"/>
      <w:pPr>
        <w:ind w:left="5760" w:hanging="360"/>
      </w:pPr>
      <w:rPr>
        <w:rFonts w:ascii="Courier New" w:hAnsi="Courier New" w:hint="default"/>
      </w:rPr>
    </w:lvl>
    <w:lvl w:ilvl="8" w:tplc="912856CA">
      <w:start w:val="1"/>
      <w:numFmt w:val="bullet"/>
      <w:lvlText w:val=""/>
      <w:lvlJc w:val="left"/>
      <w:pPr>
        <w:ind w:left="6480" w:hanging="360"/>
      </w:pPr>
      <w:rPr>
        <w:rFonts w:ascii="Wingdings" w:hAnsi="Wingdings" w:hint="default"/>
      </w:rPr>
    </w:lvl>
  </w:abstractNum>
  <w:abstractNum w:abstractNumId="3" w15:restartNumberingAfterBreak="0">
    <w:nsid w:val="2C8116A5"/>
    <w:multiLevelType w:val="hybridMultilevel"/>
    <w:tmpl w:val="B9AC90A8"/>
    <w:lvl w:ilvl="0" w:tplc="DA0234D8">
      <w:numFmt w:val="bullet"/>
      <w:lvlText w:val=""/>
      <w:lvlJc w:val="left"/>
      <w:pPr>
        <w:ind w:left="720" w:hanging="360"/>
      </w:pPr>
      <w:rPr>
        <w:rFonts w:ascii="Symbol" w:eastAsiaTheme="minorHAnsi" w:hAnsi="Symbol" w:cstheme="minorBidi" w:hint="default"/>
        <w:b/>
        <w:color w:val="E50051"/>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115814"/>
    <w:multiLevelType w:val="hybridMultilevel"/>
    <w:tmpl w:val="89AAB3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5C62552F"/>
    <w:multiLevelType w:val="hybridMultilevel"/>
    <w:tmpl w:val="B7887D2C"/>
    <w:lvl w:ilvl="0" w:tplc="72827C58">
      <w:numFmt w:val="bullet"/>
      <w:lvlText w:val=""/>
      <w:lvlJc w:val="left"/>
      <w:pPr>
        <w:ind w:left="396" w:hanging="360"/>
      </w:pPr>
      <w:rPr>
        <w:rFonts w:ascii="Symbol" w:eastAsiaTheme="minorHAnsi" w:hAnsi="Symbol" w:cstheme="minorBidi" w:hint="default"/>
      </w:rPr>
    </w:lvl>
    <w:lvl w:ilvl="1" w:tplc="04130003" w:tentative="1">
      <w:start w:val="1"/>
      <w:numFmt w:val="bullet"/>
      <w:lvlText w:val="o"/>
      <w:lvlJc w:val="left"/>
      <w:pPr>
        <w:ind w:left="1116" w:hanging="360"/>
      </w:pPr>
      <w:rPr>
        <w:rFonts w:ascii="Courier New" w:hAnsi="Courier New" w:cs="Courier New" w:hint="default"/>
      </w:rPr>
    </w:lvl>
    <w:lvl w:ilvl="2" w:tplc="04130005" w:tentative="1">
      <w:start w:val="1"/>
      <w:numFmt w:val="bullet"/>
      <w:lvlText w:val=""/>
      <w:lvlJc w:val="left"/>
      <w:pPr>
        <w:ind w:left="1836" w:hanging="360"/>
      </w:pPr>
      <w:rPr>
        <w:rFonts w:ascii="Wingdings" w:hAnsi="Wingdings" w:hint="default"/>
      </w:rPr>
    </w:lvl>
    <w:lvl w:ilvl="3" w:tplc="04130001" w:tentative="1">
      <w:start w:val="1"/>
      <w:numFmt w:val="bullet"/>
      <w:lvlText w:val=""/>
      <w:lvlJc w:val="left"/>
      <w:pPr>
        <w:ind w:left="2556" w:hanging="360"/>
      </w:pPr>
      <w:rPr>
        <w:rFonts w:ascii="Symbol" w:hAnsi="Symbol" w:hint="default"/>
      </w:rPr>
    </w:lvl>
    <w:lvl w:ilvl="4" w:tplc="04130003" w:tentative="1">
      <w:start w:val="1"/>
      <w:numFmt w:val="bullet"/>
      <w:lvlText w:val="o"/>
      <w:lvlJc w:val="left"/>
      <w:pPr>
        <w:ind w:left="3276" w:hanging="360"/>
      </w:pPr>
      <w:rPr>
        <w:rFonts w:ascii="Courier New" w:hAnsi="Courier New" w:cs="Courier New" w:hint="default"/>
      </w:rPr>
    </w:lvl>
    <w:lvl w:ilvl="5" w:tplc="04130005" w:tentative="1">
      <w:start w:val="1"/>
      <w:numFmt w:val="bullet"/>
      <w:lvlText w:val=""/>
      <w:lvlJc w:val="left"/>
      <w:pPr>
        <w:ind w:left="3996" w:hanging="360"/>
      </w:pPr>
      <w:rPr>
        <w:rFonts w:ascii="Wingdings" w:hAnsi="Wingdings" w:hint="default"/>
      </w:rPr>
    </w:lvl>
    <w:lvl w:ilvl="6" w:tplc="04130001" w:tentative="1">
      <w:start w:val="1"/>
      <w:numFmt w:val="bullet"/>
      <w:lvlText w:val=""/>
      <w:lvlJc w:val="left"/>
      <w:pPr>
        <w:ind w:left="4716" w:hanging="360"/>
      </w:pPr>
      <w:rPr>
        <w:rFonts w:ascii="Symbol" w:hAnsi="Symbol" w:hint="default"/>
      </w:rPr>
    </w:lvl>
    <w:lvl w:ilvl="7" w:tplc="04130003" w:tentative="1">
      <w:start w:val="1"/>
      <w:numFmt w:val="bullet"/>
      <w:lvlText w:val="o"/>
      <w:lvlJc w:val="left"/>
      <w:pPr>
        <w:ind w:left="5436" w:hanging="360"/>
      </w:pPr>
      <w:rPr>
        <w:rFonts w:ascii="Courier New" w:hAnsi="Courier New" w:cs="Courier New" w:hint="default"/>
      </w:rPr>
    </w:lvl>
    <w:lvl w:ilvl="8" w:tplc="04130005" w:tentative="1">
      <w:start w:val="1"/>
      <w:numFmt w:val="bullet"/>
      <w:lvlText w:val=""/>
      <w:lvlJc w:val="left"/>
      <w:pPr>
        <w:ind w:left="6156" w:hanging="360"/>
      </w:pPr>
      <w:rPr>
        <w:rFonts w:ascii="Wingdings" w:hAnsi="Wingdings" w:hint="default"/>
      </w:rPr>
    </w:lvl>
  </w:abstractNum>
  <w:abstractNum w:abstractNumId="6" w15:restartNumberingAfterBreak="0">
    <w:nsid w:val="68C8139A"/>
    <w:multiLevelType w:val="hybridMultilevel"/>
    <w:tmpl w:val="B616DA76"/>
    <w:lvl w:ilvl="0" w:tplc="D5B069A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19A968"/>
    <w:multiLevelType w:val="hybridMultilevel"/>
    <w:tmpl w:val="FFFFFFFF"/>
    <w:lvl w:ilvl="0" w:tplc="93ACBF5A">
      <w:start w:val="1"/>
      <w:numFmt w:val="bullet"/>
      <w:lvlText w:val=""/>
      <w:lvlJc w:val="left"/>
      <w:pPr>
        <w:ind w:left="720" w:hanging="360"/>
      </w:pPr>
      <w:rPr>
        <w:rFonts w:ascii="Symbol" w:hAnsi="Symbol" w:hint="default"/>
      </w:rPr>
    </w:lvl>
    <w:lvl w:ilvl="1" w:tplc="83F607F4">
      <w:start w:val="1"/>
      <w:numFmt w:val="bullet"/>
      <w:lvlText w:val="o"/>
      <w:lvlJc w:val="left"/>
      <w:pPr>
        <w:ind w:left="1440" w:hanging="360"/>
      </w:pPr>
      <w:rPr>
        <w:rFonts w:ascii="Courier New" w:hAnsi="Courier New" w:hint="default"/>
      </w:rPr>
    </w:lvl>
    <w:lvl w:ilvl="2" w:tplc="9E72FE68">
      <w:start w:val="1"/>
      <w:numFmt w:val="bullet"/>
      <w:lvlText w:val=""/>
      <w:lvlJc w:val="left"/>
      <w:pPr>
        <w:ind w:left="2160" w:hanging="360"/>
      </w:pPr>
      <w:rPr>
        <w:rFonts w:ascii="Wingdings" w:hAnsi="Wingdings" w:hint="default"/>
      </w:rPr>
    </w:lvl>
    <w:lvl w:ilvl="3" w:tplc="89A4CBE2">
      <w:start w:val="1"/>
      <w:numFmt w:val="bullet"/>
      <w:lvlText w:val=""/>
      <w:lvlJc w:val="left"/>
      <w:pPr>
        <w:ind w:left="2880" w:hanging="360"/>
      </w:pPr>
      <w:rPr>
        <w:rFonts w:ascii="Symbol" w:hAnsi="Symbol" w:hint="default"/>
      </w:rPr>
    </w:lvl>
    <w:lvl w:ilvl="4" w:tplc="55EE0C58">
      <w:start w:val="1"/>
      <w:numFmt w:val="bullet"/>
      <w:lvlText w:val="o"/>
      <w:lvlJc w:val="left"/>
      <w:pPr>
        <w:ind w:left="3600" w:hanging="360"/>
      </w:pPr>
      <w:rPr>
        <w:rFonts w:ascii="Courier New" w:hAnsi="Courier New" w:hint="default"/>
      </w:rPr>
    </w:lvl>
    <w:lvl w:ilvl="5" w:tplc="D36698E8">
      <w:start w:val="1"/>
      <w:numFmt w:val="bullet"/>
      <w:lvlText w:val=""/>
      <w:lvlJc w:val="left"/>
      <w:pPr>
        <w:ind w:left="4320" w:hanging="360"/>
      </w:pPr>
      <w:rPr>
        <w:rFonts w:ascii="Wingdings" w:hAnsi="Wingdings" w:hint="default"/>
      </w:rPr>
    </w:lvl>
    <w:lvl w:ilvl="6" w:tplc="775698CE">
      <w:start w:val="1"/>
      <w:numFmt w:val="bullet"/>
      <w:lvlText w:val=""/>
      <w:lvlJc w:val="left"/>
      <w:pPr>
        <w:ind w:left="5040" w:hanging="360"/>
      </w:pPr>
      <w:rPr>
        <w:rFonts w:ascii="Symbol" w:hAnsi="Symbol" w:hint="default"/>
      </w:rPr>
    </w:lvl>
    <w:lvl w:ilvl="7" w:tplc="B1AA6C18">
      <w:start w:val="1"/>
      <w:numFmt w:val="bullet"/>
      <w:lvlText w:val="o"/>
      <w:lvlJc w:val="left"/>
      <w:pPr>
        <w:ind w:left="5760" w:hanging="360"/>
      </w:pPr>
      <w:rPr>
        <w:rFonts w:ascii="Courier New" w:hAnsi="Courier New" w:hint="default"/>
      </w:rPr>
    </w:lvl>
    <w:lvl w:ilvl="8" w:tplc="2F7C1CCE">
      <w:start w:val="1"/>
      <w:numFmt w:val="bullet"/>
      <w:lvlText w:val=""/>
      <w:lvlJc w:val="left"/>
      <w:pPr>
        <w:ind w:left="6480" w:hanging="360"/>
      </w:pPr>
      <w:rPr>
        <w:rFonts w:ascii="Wingdings" w:hAnsi="Wingdings" w:hint="default"/>
      </w:rPr>
    </w:lvl>
  </w:abstractNum>
  <w:num w:numId="1" w16cid:durableId="2113890481">
    <w:abstractNumId w:val="2"/>
  </w:num>
  <w:num w:numId="2" w16cid:durableId="1628311686">
    <w:abstractNumId w:val="7"/>
  </w:num>
  <w:num w:numId="3" w16cid:durableId="1670676217">
    <w:abstractNumId w:val="3"/>
  </w:num>
  <w:num w:numId="4" w16cid:durableId="1292907801">
    <w:abstractNumId w:val="5"/>
  </w:num>
  <w:num w:numId="5" w16cid:durableId="999044919">
    <w:abstractNumId w:val="1"/>
  </w:num>
  <w:num w:numId="6" w16cid:durableId="1849977791">
    <w:abstractNumId w:val="0"/>
  </w:num>
  <w:num w:numId="7" w16cid:durableId="1195733605">
    <w:abstractNumId w:val="6"/>
  </w:num>
  <w:num w:numId="8" w16cid:durableId="1613434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4A"/>
    <w:rsid w:val="00000504"/>
    <w:rsid w:val="00002786"/>
    <w:rsid w:val="00004D46"/>
    <w:rsid w:val="00007C0D"/>
    <w:rsid w:val="00007FFC"/>
    <w:rsid w:val="00010EB8"/>
    <w:rsid w:val="00014527"/>
    <w:rsid w:val="00021408"/>
    <w:rsid w:val="0002696F"/>
    <w:rsid w:val="00027A5E"/>
    <w:rsid w:val="0003297A"/>
    <w:rsid w:val="000340C3"/>
    <w:rsid w:val="00036D82"/>
    <w:rsid w:val="00037754"/>
    <w:rsid w:val="00040884"/>
    <w:rsid w:val="00042A38"/>
    <w:rsid w:val="00043DD6"/>
    <w:rsid w:val="000470CA"/>
    <w:rsid w:val="00050EBB"/>
    <w:rsid w:val="00053901"/>
    <w:rsid w:val="00055CD2"/>
    <w:rsid w:val="0006135F"/>
    <w:rsid w:val="000617B4"/>
    <w:rsid w:val="0006567E"/>
    <w:rsid w:val="00070360"/>
    <w:rsid w:val="00083059"/>
    <w:rsid w:val="000848C7"/>
    <w:rsid w:val="00090B6A"/>
    <w:rsid w:val="00092FD1"/>
    <w:rsid w:val="000A252F"/>
    <w:rsid w:val="000A5800"/>
    <w:rsid w:val="000B059E"/>
    <w:rsid w:val="000B0702"/>
    <w:rsid w:val="000B25F9"/>
    <w:rsid w:val="000C0CC6"/>
    <w:rsid w:val="000D146D"/>
    <w:rsid w:val="000D1C70"/>
    <w:rsid w:val="000D30AC"/>
    <w:rsid w:val="000D3FEA"/>
    <w:rsid w:val="000D60A1"/>
    <w:rsid w:val="000D6142"/>
    <w:rsid w:val="000E6C90"/>
    <w:rsid w:val="000F1551"/>
    <w:rsid w:val="00102776"/>
    <w:rsid w:val="00103EDE"/>
    <w:rsid w:val="0011049C"/>
    <w:rsid w:val="00113164"/>
    <w:rsid w:val="00117110"/>
    <w:rsid w:val="001245A3"/>
    <w:rsid w:val="0012623B"/>
    <w:rsid w:val="0013462E"/>
    <w:rsid w:val="00135F64"/>
    <w:rsid w:val="00143CF8"/>
    <w:rsid w:val="00161811"/>
    <w:rsid w:val="00172268"/>
    <w:rsid w:val="001722EB"/>
    <w:rsid w:val="001808D3"/>
    <w:rsid w:val="00182181"/>
    <w:rsid w:val="00191172"/>
    <w:rsid w:val="0019444F"/>
    <w:rsid w:val="00196E78"/>
    <w:rsid w:val="001A08B5"/>
    <w:rsid w:val="001A0BFA"/>
    <w:rsid w:val="001A340B"/>
    <w:rsid w:val="001A4ABB"/>
    <w:rsid w:val="001A4B62"/>
    <w:rsid w:val="001A4C39"/>
    <w:rsid w:val="001B00BE"/>
    <w:rsid w:val="001B48BD"/>
    <w:rsid w:val="001B62D1"/>
    <w:rsid w:val="001C03BB"/>
    <w:rsid w:val="001C213A"/>
    <w:rsid w:val="001D26F6"/>
    <w:rsid w:val="001E4535"/>
    <w:rsid w:val="001E50D5"/>
    <w:rsid w:val="001E5572"/>
    <w:rsid w:val="001F41BA"/>
    <w:rsid w:val="001F4324"/>
    <w:rsid w:val="001F6525"/>
    <w:rsid w:val="00200945"/>
    <w:rsid w:val="00203626"/>
    <w:rsid w:val="002044E4"/>
    <w:rsid w:val="0021280C"/>
    <w:rsid w:val="002143D4"/>
    <w:rsid w:val="00214546"/>
    <w:rsid w:val="00222B64"/>
    <w:rsid w:val="00223848"/>
    <w:rsid w:val="00227B06"/>
    <w:rsid w:val="00237372"/>
    <w:rsid w:val="00240A36"/>
    <w:rsid w:val="00241975"/>
    <w:rsid w:val="00242F1E"/>
    <w:rsid w:val="002434A7"/>
    <w:rsid w:val="0025636B"/>
    <w:rsid w:val="0025739E"/>
    <w:rsid w:val="00265431"/>
    <w:rsid w:val="00271094"/>
    <w:rsid w:val="00276AA7"/>
    <w:rsid w:val="00280A25"/>
    <w:rsid w:val="002812F9"/>
    <w:rsid w:val="00281EE1"/>
    <w:rsid w:val="00282379"/>
    <w:rsid w:val="00285C78"/>
    <w:rsid w:val="002864E6"/>
    <w:rsid w:val="00287F80"/>
    <w:rsid w:val="0029419D"/>
    <w:rsid w:val="002A2C10"/>
    <w:rsid w:val="002A370E"/>
    <w:rsid w:val="002A6C29"/>
    <w:rsid w:val="002A7CCA"/>
    <w:rsid w:val="002B0B2B"/>
    <w:rsid w:val="002B551B"/>
    <w:rsid w:val="002B7E54"/>
    <w:rsid w:val="002C107E"/>
    <w:rsid w:val="002C577D"/>
    <w:rsid w:val="002D10AC"/>
    <w:rsid w:val="002D3625"/>
    <w:rsid w:val="002D5049"/>
    <w:rsid w:val="002D6286"/>
    <w:rsid w:val="002E05F2"/>
    <w:rsid w:val="002E4329"/>
    <w:rsid w:val="002F0882"/>
    <w:rsid w:val="00304F3C"/>
    <w:rsid w:val="00305398"/>
    <w:rsid w:val="003059A4"/>
    <w:rsid w:val="00306909"/>
    <w:rsid w:val="0030707B"/>
    <w:rsid w:val="00316A8B"/>
    <w:rsid w:val="00317B54"/>
    <w:rsid w:val="00317D45"/>
    <w:rsid w:val="003256D0"/>
    <w:rsid w:val="00327722"/>
    <w:rsid w:val="003320C7"/>
    <w:rsid w:val="0034480F"/>
    <w:rsid w:val="00345E42"/>
    <w:rsid w:val="003609FF"/>
    <w:rsid w:val="00364D24"/>
    <w:rsid w:val="00376372"/>
    <w:rsid w:val="00382DE8"/>
    <w:rsid w:val="003877A3"/>
    <w:rsid w:val="00390122"/>
    <w:rsid w:val="003946A6"/>
    <w:rsid w:val="0039525C"/>
    <w:rsid w:val="003952D5"/>
    <w:rsid w:val="003A75E6"/>
    <w:rsid w:val="003B208C"/>
    <w:rsid w:val="003B5DBD"/>
    <w:rsid w:val="003B713F"/>
    <w:rsid w:val="003C43E5"/>
    <w:rsid w:val="003D5709"/>
    <w:rsid w:val="003E008A"/>
    <w:rsid w:val="003E6B8D"/>
    <w:rsid w:val="003E704A"/>
    <w:rsid w:val="003F56B5"/>
    <w:rsid w:val="003F77B4"/>
    <w:rsid w:val="00404A05"/>
    <w:rsid w:val="00405DE9"/>
    <w:rsid w:val="0040618F"/>
    <w:rsid w:val="00416042"/>
    <w:rsid w:val="00424FEA"/>
    <w:rsid w:val="00431D5D"/>
    <w:rsid w:val="004346E9"/>
    <w:rsid w:val="00435B9E"/>
    <w:rsid w:val="00440BB6"/>
    <w:rsid w:val="00442B10"/>
    <w:rsid w:val="00443841"/>
    <w:rsid w:val="00443C1E"/>
    <w:rsid w:val="0044476D"/>
    <w:rsid w:val="004647DA"/>
    <w:rsid w:val="00464C9A"/>
    <w:rsid w:val="00465FA6"/>
    <w:rsid w:val="00471B58"/>
    <w:rsid w:val="00474CED"/>
    <w:rsid w:val="00477A88"/>
    <w:rsid w:val="00484AFB"/>
    <w:rsid w:val="00490201"/>
    <w:rsid w:val="00493E58"/>
    <w:rsid w:val="004B3C40"/>
    <w:rsid w:val="004B42D8"/>
    <w:rsid w:val="004B4486"/>
    <w:rsid w:val="004C018B"/>
    <w:rsid w:val="004D2CE5"/>
    <w:rsid w:val="004D30BE"/>
    <w:rsid w:val="004E08B5"/>
    <w:rsid w:val="004E5D2B"/>
    <w:rsid w:val="004E6EC5"/>
    <w:rsid w:val="004F2741"/>
    <w:rsid w:val="004F2A85"/>
    <w:rsid w:val="004F2CA2"/>
    <w:rsid w:val="004F3CED"/>
    <w:rsid w:val="004F4E1A"/>
    <w:rsid w:val="005078D7"/>
    <w:rsid w:val="00510167"/>
    <w:rsid w:val="00526D5C"/>
    <w:rsid w:val="00527627"/>
    <w:rsid w:val="00530361"/>
    <w:rsid w:val="00533337"/>
    <w:rsid w:val="00537263"/>
    <w:rsid w:val="005373D0"/>
    <w:rsid w:val="00540094"/>
    <w:rsid w:val="00550577"/>
    <w:rsid w:val="00554355"/>
    <w:rsid w:val="005649D9"/>
    <w:rsid w:val="005656CC"/>
    <w:rsid w:val="00566565"/>
    <w:rsid w:val="005732A9"/>
    <w:rsid w:val="00573620"/>
    <w:rsid w:val="005841A9"/>
    <w:rsid w:val="005853EA"/>
    <w:rsid w:val="005955EE"/>
    <w:rsid w:val="00595722"/>
    <w:rsid w:val="00595A72"/>
    <w:rsid w:val="005A31EC"/>
    <w:rsid w:val="005B084A"/>
    <w:rsid w:val="005B0C85"/>
    <w:rsid w:val="005B2177"/>
    <w:rsid w:val="005B50A7"/>
    <w:rsid w:val="005C218B"/>
    <w:rsid w:val="005D4E46"/>
    <w:rsid w:val="005D548A"/>
    <w:rsid w:val="005E1408"/>
    <w:rsid w:val="005E5075"/>
    <w:rsid w:val="005E6CA3"/>
    <w:rsid w:val="005F58AA"/>
    <w:rsid w:val="00603771"/>
    <w:rsid w:val="00606354"/>
    <w:rsid w:val="00610B92"/>
    <w:rsid w:val="006129F8"/>
    <w:rsid w:val="00612BAC"/>
    <w:rsid w:val="00613C62"/>
    <w:rsid w:val="00617C32"/>
    <w:rsid w:val="006219CF"/>
    <w:rsid w:val="00624F76"/>
    <w:rsid w:val="0062685C"/>
    <w:rsid w:val="006325AE"/>
    <w:rsid w:val="00633019"/>
    <w:rsid w:val="00635FAA"/>
    <w:rsid w:val="006363C1"/>
    <w:rsid w:val="00642501"/>
    <w:rsid w:val="00643350"/>
    <w:rsid w:val="00643609"/>
    <w:rsid w:val="00645C7D"/>
    <w:rsid w:val="00646E35"/>
    <w:rsid w:val="00647D7F"/>
    <w:rsid w:val="006551C9"/>
    <w:rsid w:val="0066135A"/>
    <w:rsid w:val="006637D0"/>
    <w:rsid w:val="00663C7C"/>
    <w:rsid w:val="00667236"/>
    <w:rsid w:val="00672FA6"/>
    <w:rsid w:val="00674D60"/>
    <w:rsid w:val="0067603F"/>
    <w:rsid w:val="00676104"/>
    <w:rsid w:val="00677A23"/>
    <w:rsid w:val="0068490E"/>
    <w:rsid w:val="00684A04"/>
    <w:rsid w:val="00686446"/>
    <w:rsid w:val="006930A3"/>
    <w:rsid w:val="00694807"/>
    <w:rsid w:val="006951C1"/>
    <w:rsid w:val="006A2742"/>
    <w:rsid w:val="006A338E"/>
    <w:rsid w:val="006B0668"/>
    <w:rsid w:val="006B6293"/>
    <w:rsid w:val="006C0ECE"/>
    <w:rsid w:val="006C339A"/>
    <w:rsid w:val="006C3573"/>
    <w:rsid w:val="006C4CAE"/>
    <w:rsid w:val="006C5D18"/>
    <w:rsid w:val="006C7D68"/>
    <w:rsid w:val="006E1B29"/>
    <w:rsid w:val="006E3901"/>
    <w:rsid w:val="006E4999"/>
    <w:rsid w:val="006F12D7"/>
    <w:rsid w:val="006F4CA8"/>
    <w:rsid w:val="0070372D"/>
    <w:rsid w:val="007043BE"/>
    <w:rsid w:val="00710B67"/>
    <w:rsid w:val="00726B53"/>
    <w:rsid w:val="0073364E"/>
    <w:rsid w:val="00733F84"/>
    <w:rsid w:val="007351B3"/>
    <w:rsid w:val="0074248B"/>
    <w:rsid w:val="0074421E"/>
    <w:rsid w:val="00747176"/>
    <w:rsid w:val="0074753F"/>
    <w:rsid w:val="007720E2"/>
    <w:rsid w:val="0077308B"/>
    <w:rsid w:val="00777854"/>
    <w:rsid w:val="0078381A"/>
    <w:rsid w:val="007903CC"/>
    <w:rsid w:val="00791304"/>
    <w:rsid w:val="007B095A"/>
    <w:rsid w:val="007B6549"/>
    <w:rsid w:val="007C0B30"/>
    <w:rsid w:val="007C0FEB"/>
    <w:rsid w:val="007C29B5"/>
    <w:rsid w:val="007C479F"/>
    <w:rsid w:val="007D0CAD"/>
    <w:rsid w:val="007D1124"/>
    <w:rsid w:val="007E2F3B"/>
    <w:rsid w:val="007E3BA8"/>
    <w:rsid w:val="00816300"/>
    <w:rsid w:val="00824E9A"/>
    <w:rsid w:val="008265F9"/>
    <w:rsid w:val="00834592"/>
    <w:rsid w:val="00834876"/>
    <w:rsid w:val="0084075B"/>
    <w:rsid w:val="00840A8E"/>
    <w:rsid w:val="008416D3"/>
    <w:rsid w:val="00843043"/>
    <w:rsid w:val="00852470"/>
    <w:rsid w:val="00853C42"/>
    <w:rsid w:val="00863B42"/>
    <w:rsid w:val="00865B1C"/>
    <w:rsid w:val="00870A7A"/>
    <w:rsid w:val="00875828"/>
    <w:rsid w:val="00881AE2"/>
    <w:rsid w:val="008840E0"/>
    <w:rsid w:val="008909D0"/>
    <w:rsid w:val="00890F7C"/>
    <w:rsid w:val="00895844"/>
    <w:rsid w:val="00896F17"/>
    <w:rsid w:val="008A3E60"/>
    <w:rsid w:val="008B2561"/>
    <w:rsid w:val="008C0F1D"/>
    <w:rsid w:val="008C4B11"/>
    <w:rsid w:val="008C504B"/>
    <w:rsid w:val="008C6252"/>
    <w:rsid w:val="008D143D"/>
    <w:rsid w:val="008D18C2"/>
    <w:rsid w:val="008D3D8A"/>
    <w:rsid w:val="008D5665"/>
    <w:rsid w:val="008E13A5"/>
    <w:rsid w:val="008E2668"/>
    <w:rsid w:val="008E6341"/>
    <w:rsid w:val="009020BC"/>
    <w:rsid w:val="00904F5F"/>
    <w:rsid w:val="00905C49"/>
    <w:rsid w:val="00913DFC"/>
    <w:rsid w:val="0091446B"/>
    <w:rsid w:val="009223A1"/>
    <w:rsid w:val="009266F7"/>
    <w:rsid w:val="009335EE"/>
    <w:rsid w:val="00933870"/>
    <w:rsid w:val="00933CFE"/>
    <w:rsid w:val="00936E77"/>
    <w:rsid w:val="009550F5"/>
    <w:rsid w:val="00955CE0"/>
    <w:rsid w:val="00957577"/>
    <w:rsid w:val="00957D01"/>
    <w:rsid w:val="00960DCA"/>
    <w:rsid w:val="009757FF"/>
    <w:rsid w:val="009A23EA"/>
    <w:rsid w:val="009A527B"/>
    <w:rsid w:val="009B0234"/>
    <w:rsid w:val="009B1D19"/>
    <w:rsid w:val="009B5F49"/>
    <w:rsid w:val="009B5FC6"/>
    <w:rsid w:val="009B6A94"/>
    <w:rsid w:val="009C7056"/>
    <w:rsid w:val="009D1FD8"/>
    <w:rsid w:val="009D3552"/>
    <w:rsid w:val="009D3DB1"/>
    <w:rsid w:val="009D78F9"/>
    <w:rsid w:val="009E119D"/>
    <w:rsid w:val="009F2DDC"/>
    <w:rsid w:val="009F4134"/>
    <w:rsid w:val="009F7A86"/>
    <w:rsid w:val="009F7F48"/>
    <w:rsid w:val="00A03508"/>
    <w:rsid w:val="00A037CF"/>
    <w:rsid w:val="00A0457B"/>
    <w:rsid w:val="00A0533B"/>
    <w:rsid w:val="00A06ADF"/>
    <w:rsid w:val="00A06EED"/>
    <w:rsid w:val="00A110F2"/>
    <w:rsid w:val="00A129EF"/>
    <w:rsid w:val="00A13A6C"/>
    <w:rsid w:val="00A1415A"/>
    <w:rsid w:val="00A1514B"/>
    <w:rsid w:val="00A16170"/>
    <w:rsid w:val="00A2399F"/>
    <w:rsid w:val="00A242F9"/>
    <w:rsid w:val="00A255CA"/>
    <w:rsid w:val="00A269C8"/>
    <w:rsid w:val="00A30E81"/>
    <w:rsid w:val="00A312E7"/>
    <w:rsid w:val="00A320B1"/>
    <w:rsid w:val="00A34528"/>
    <w:rsid w:val="00A34C0D"/>
    <w:rsid w:val="00A43D96"/>
    <w:rsid w:val="00A51164"/>
    <w:rsid w:val="00A51193"/>
    <w:rsid w:val="00A5398D"/>
    <w:rsid w:val="00A54B5E"/>
    <w:rsid w:val="00A5555E"/>
    <w:rsid w:val="00A5785A"/>
    <w:rsid w:val="00A60F9F"/>
    <w:rsid w:val="00A63823"/>
    <w:rsid w:val="00A64E59"/>
    <w:rsid w:val="00A6513F"/>
    <w:rsid w:val="00A7037F"/>
    <w:rsid w:val="00A802C8"/>
    <w:rsid w:val="00A8330E"/>
    <w:rsid w:val="00A86809"/>
    <w:rsid w:val="00A91E71"/>
    <w:rsid w:val="00A95349"/>
    <w:rsid w:val="00AA0DBF"/>
    <w:rsid w:val="00AA61AB"/>
    <w:rsid w:val="00AB7B31"/>
    <w:rsid w:val="00AC3256"/>
    <w:rsid w:val="00AC3A9C"/>
    <w:rsid w:val="00AC536E"/>
    <w:rsid w:val="00AD098E"/>
    <w:rsid w:val="00AD0FCC"/>
    <w:rsid w:val="00AD189A"/>
    <w:rsid w:val="00AF0F4B"/>
    <w:rsid w:val="00AF1F0B"/>
    <w:rsid w:val="00B00496"/>
    <w:rsid w:val="00B0106C"/>
    <w:rsid w:val="00B01BDA"/>
    <w:rsid w:val="00B024BB"/>
    <w:rsid w:val="00B04BFF"/>
    <w:rsid w:val="00B11A3C"/>
    <w:rsid w:val="00B11D18"/>
    <w:rsid w:val="00B139B1"/>
    <w:rsid w:val="00B16025"/>
    <w:rsid w:val="00B2023F"/>
    <w:rsid w:val="00B237CD"/>
    <w:rsid w:val="00B278D5"/>
    <w:rsid w:val="00B30461"/>
    <w:rsid w:val="00B3050F"/>
    <w:rsid w:val="00B31694"/>
    <w:rsid w:val="00B32BF2"/>
    <w:rsid w:val="00B34140"/>
    <w:rsid w:val="00B35178"/>
    <w:rsid w:val="00B35F94"/>
    <w:rsid w:val="00B434FC"/>
    <w:rsid w:val="00B468DC"/>
    <w:rsid w:val="00B55689"/>
    <w:rsid w:val="00B575C1"/>
    <w:rsid w:val="00B62F2F"/>
    <w:rsid w:val="00B63698"/>
    <w:rsid w:val="00B6375A"/>
    <w:rsid w:val="00B652DB"/>
    <w:rsid w:val="00B70E39"/>
    <w:rsid w:val="00B74013"/>
    <w:rsid w:val="00B75516"/>
    <w:rsid w:val="00B85A06"/>
    <w:rsid w:val="00B86B0B"/>
    <w:rsid w:val="00B91F00"/>
    <w:rsid w:val="00B937B0"/>
    <w:rsid w:val="00B953E2"/>
    <w:rsid w:val="00B95A26"/>
    <w:rsid w:val="00B96CBD"/>
    <w:rsid w:val="00BA3E31"/>
    <w:rsid w:val="00BA64E1"/>
    <w:rsid w:val="00BB6E94"/>
    <w:rsid w:val="00BC3211"/>
    <w:rsid w:val="00BD4D33"/>
    <w:rsid w:val="00BD4E7A"/>
    <w:rsid w:val="00BD7369"/>
    <w:rsid w:val="00BE001E"/>
    <w:rsid w:val="00BE2E61"/>
    <w:rsid w:val="00BF1491"/>
    <w:rsid w:val="00BF28B9"/>
    <w:rsid w:val="00C02199"/>
    <w:rsid w:val="00C02D0E"/>
    <w:rsid w:val="00C060B6"/>
    <w:rsid w:val="00C123B9"/>
    <w:rsid w:val="00C14569"/>
    <w:rsid w:val="00C2455F"/>
    <w:rsid w:val="00C337A1"/>
    <w:rsid w:val="00C47887"/>
    <w:rsid w:val="00C56040"/>
    <w:rsid w:val="00C62D68"/>
    <w:rsid w:val="00C64626"/>
    <w:rsid w:val="00C70B91"/>
    <w:rsid w:val="00C7290E"/>
    <w:rsid w:val="00C77464"/>
    <w:rsid w:val="00C8039B"/>
    <w:rsid w:val="00C80E2A"/>
    <w:rsid w:val="00C90544"/>
    <w:rsid w:val="00C91949"/>
    <w:rsid w:val="00C954D2"/>
    <w:rsid w:val="00CA1033"/>
    <w:rsid w:val="00CA3EC9"/>
    <w:rsid w:val="00CA4EDD"/>
    <w:rsid w:val="00CC6605"/>
    <w:rsid w:val="00CD0192"/>
    <w:rsid w:val="00CD3700"/>
    <w:rsid w:val="00CD4F22"/>
    <w:rsid w:val="00CD568C"/>
    <w:rsid w:val="00CD62DF"/>
    <w:rsid w:val="00CD6C0F"/>
    <w:rsid w:val="00CDD08B"/>
    <w:rsid w:val="00CE2A36"/>
    <w:rsid w:val="00CE2DAF"/>
    <w:rsid w:val="00CE327A"/>
    <w:rsid w:val="00CF1BC3"/>
    <w:rsid w:val="00CF24B1"/>
    <w:rsid w:val="00CF2D66"/>
    <w:rsid w:val="00CF66D4"/>
    <w:rsid w:val="00D0326E"/>
    <w:rsid w:val="00D035A3"/>
    <w:rsid w:val="00D039D7"/>
    <w:rsid w:val="00D10041"/>
    <w:rsid w:val="00D1141B"/>
    <w:rsid w:val="00D15125"/>
    <w:rsid w:val="00D179B8"/>
    <w:rsid w:val="00D20C04"/>
    <w:rsid w:val="00D2179E"/>
    <w:rsid w:val="00D3001B"/>
    <w:rsid w:val="00D327D8"/>
    <w:rsid w:val="00D42586"/>
    <w:rsid w:val="00D468D1"/>
    <w:rsid w:val="00D52333"/>
    <w:rsid w:val="00D53170"/>
    <w:rsid w:val="00D5517F"/>
    <w:rsid w:val="00D60D10"/>
    <w:rsid w:val="00D60D90"/>
    <w:rsid w:val="00D623BF"/>
    <w:rsid w:val="00D6523B"/>
    <w:rsid w:val="00D72208"/>
    <w:rsid w:val="00D73BA7"/>
    <w:rsid w:val="00D74C02"/>
    <w:rsid w:val="00D76106"/>
    <w:rsid w:val="00D81CA5"/>
    <w:rsid w:val="00D90F4D"/>
    <w:rsid w:val="00DA567E"/>
    <w:rsid w:val="00DC0711"/>
    <w:rsid w:val="00DD5112"/>
    <w:rsid w:val="00DD64AB"/>
    <w:rsid w:val="00DD672C"/>
    <w:rsid w:val="00DD7E2A"/>
    <w:rsid w:val="00E03515"/>
    <w:rsid w:val="00E03928"/>
    <w:rsid w:val="00E11E17"/>
    <w:rsid w:val="00E144BB"/>
    <w:rsid w:val="00E175DB"/>
    <w:rsid w:val="00E247F9"/>
    <w:rsid w:val="00E24C8E"/>
    <w:rsid w:val="00E31763"/>
    <w:rsid w:val="00E376D2"/>
    <w:rsid w:val="00E44897"/>
    <w:rsid w:val="00E51081"/>
    <w:rsid w:val="00E54E05"/>
    <w:rsid w:val="00E56460"/>
    <w:rsid w:val="00E60E2E"/>
    <w:rsid w:val="00E73809"/>
    <w:rsid w:val="00E75679"/>
    <w:rsid w:val="00E76692"/>
    <w:rsid w:val="00E80EE3"/>
    <w:rsid w:val="00E87471"/>
    <w:rsid w:val="00E918A8"/>
    <w:rsid w:val="00E91AE6"/>
    <w:rsid w:val="00E948D3"/>
    <w:rsid w:val="00EA63BA"/>
    <w:rsid w:val="00EA78ED"/>
    <w:rsid w:val="00EB3BF7"/>
    <w:rsid w:val="00EC18D9"/>
    <w:rsid w:val="00ED3C3F"/>
    <w:rsid w:val="00ED55B3"/>
    <w:rsid w:val="00EE6BEE"/>
    <w:rsid w:val="00EF7C51"/>
    <w:rsid w:val="00F13361"/>
    <w:rsid w:val="00F13968"/>
    <w:rsid w:val="00F1795E"/>
    <w:rsid w:val="00F223AB"/>
    <w:rsid w:val="00F22EED"/>
    <w:rsid w:val="00F31B2E"/>
    <w:rsid w:val="00F32E99"/>
    <w:rsid w:val="00F407BD"/>
    <w:rsid w:val="00F4597E"/>
    <w:rsid w:val="00F460E6"/>
    <w:rsid w:val="00F50AD9"/>
    <w:rsid w:val="00F54B73"/>
    <w:rsid w:val="00F661E8"/>
    <w:rsid w:val="00F72B53"/>
    <w:rsid w:val="00F8385A"/>
    <w:rsid w:val="00F8429A"/>
    <w:rsid w:val="00F866D1"/>
    <w:rsid w:val="00FA36C4"/>
    <w:rsid w:val="00FB103D"/>
    <w:rsid w:val="00FB44A5"/>
    <w:rsid w:val="00FC076F"/>
    <w:rsid w:val="00FD49FE"/>
    <w:rsid w:val="00FD4C52"/>
    <w:rsid w:val="00FD6A25"/>
    <w:rsid w:val="00FD71FA"/>
    <w:rsid w:val="00FE0F44"/>
    <w:rsid w:val="00FE1BA6"/>
    <w:rsid w:val="00FE22C7"/>
    <w:rsid w:val="00FE6F48"/>
    <w:rsid w:val="00FF0EB8"/>
    <w:rsid w:val="00FF23B0"/>
    <w:rsid w:val="00FF33B4"/>
    <w:rsid w:val="010880FC"/>
    <w:rsid w:val="01B4EDCB"/>
    <w:rsid w:val="01EA9FCF"/>
    <w:rsid w:val="02112F4D"/>
    <w:rsid w:val="02BC073F"/>
    <w:rsid w:val="03403EC5"/>
    <w:rsid w:val="04078D8C"/>
    <w:rsid w:val="04987028"/>
    <w:rsid w:val="04B10862"/>
    <w:rsid w:val="052C5604"/>
    <w:rsid w:val="05ECACD2"/>
    <w:rsid w:val="06CF2399"/>
    <w:rsid w:val="07000C60"/>
    <w:rsid w:val="073C2D9D"/>
    <w:rsid w:val="075F9D77"/>
    <w:rsid w:val="07673C87"/>
    <w:rsid w:val="078DBF02"/>
    <w:rsid w:val="0809AA51"/>
    <w:rsid w:val="099E6FB0"/>
    <w:rsid w:val="0A475054"/>
    <w:rsid w:val="0AB6CDB9"/>
    <w:rsid w:val="0BC870FC"/>
    <w:rsid w:val="0BD75D61"/>
    <w:rsid w:val="0C099809"/>
    <w:rsid w:val="0C1C24E5"/>
    <w:rsid w:val="0C5B8D97"/>
    <w:rsid w:val="0C85852E"/>
    <w:rsid w:val="0D486C98"/>
    <w:rsid w:val="0E4ADF6D"/>
    <w:rsid w:val="0E62353F"/>
    <w:rsid w:val="0E700BF9"/>
    <w:rsid w:val="0EEE0302"/>
    <w:rsid w:val="0F1305A0"/>
    <w:rsid w:val="0F716526"/>
    <w:rsid w:val="10CA5693"/>
    <w:rsid w:val="11E297E1"/>
    <w:rsid w:val="11EFEA7F"/>
    <w:rsid w:val="12860F75"/>
    <w:rsid w:val="132D710A"/>
    <w:rsid w:val="13D81D58"/>
    <w:rsid w:val="14553A64"/>
    <w:rsid w:val="14695871"/>
    <w:rsid w:val="153CDEF8"/>
    <w:rsid w:val="156F8469"/>
    <w:rsid w:val="158808E2"/>
    <w:rsid w:val="15999C5D"/>
    <w:rsid w:val="15A099B8"/>
    <w:rsid w:val="15C1B29A"/>
    <w:rsid w:val="16062D4F"/>
    <w:rsid w:val="1628851F"/>
    <w:rsid w:val="16933B2D"/>
    <w:rsid w:val="171903FD"/>
    <w:rsid w:val="1781D1DE"/>
    <w:rsid w:val="17A148A8"/>
    <w:rsid w:val="181A6B30"/>
    <w:rsid w:val="1843E4C1"/>
    <w:rsid w:val="18460BF8"/>
    <w:rsid w:val="18E9BFC1"/>
    <w:rsid w:val="193CBB33"/>
    <w:rsid w:val="1965CACD"/>
    <w:rsid w:val="19863F8F"/>
    <w:rsid w:val="19DE1F4C"/>
    <w:rsid w:val="1AA56A1D"/>
    <w:rsid w:val="1AE3AECD"/>
    <w:rsid w:val="1B240534"/>
    <w:rsid w:val="1BB5DB58"/>
    <w:rsid w:val="1BC7CDF4"/>
    <w:rsid w:val="1C0073BA"/>
    <w:rsid w:val="1C85252B"/>
    <w:rsid w:val="1CA567E9"/>
    <w:rsid w:val="1CEFF48B"/>
    <w:rsid w:val="1D3693A6"/>
    <w:rsid w:val="1DDD0A57"/>
    <w:rsid w:val="1E0FB608"/>
    <w:rsid w:val="1E43A663"/>
    <w:rsid w:val="1E47E0A7"/>
    <w:rsid w:val="1E533EDC"/>
    <w:rsid w:val="1E723487"/>
    <w:rsid w:val="1F92C54D"/>
    <w:rsid w:val="2022E63A"/>
    <w:rsid w:val="20680B80"/>
    <w:rsid w:val="20F68146"/>
    <w:rsid w:val="2146A58D"/>
    <w:rsid w:val="22F9DC91"/>
    <w:rsid w:val="23474F38"/>
    <w:rsid w:val="23572B66"/>
    <w:rsid w:val="252800FC"/>
    <w:rsid w:val="25518A39"/>
    <w:rsid w:val="258BC8FA"/>
    <w:rsid w:val="2793BEDB"/>
    <w:rsid w:val="279D00F9"/>
    <w:rsid w:val="27ADF25B"/>
    <w:rsid w:val="27F9A9E8"/>
    <w:rsid w:val="283CB13B"/>
    <w:rsid w:val="28AAB1BA"/>
    <w:rsid w:val="28C4F53D"/>
    <w:rsid w:val="28D1F941"/>
    <w:rsid w:val="290CF957"/>
    <w:rsid w:val="291CE796"/>
    <w:rsid w:val="299A0670"/>
    <w:rsid w:val="29EFAC97"/>
    <w:rsid w:val="2A12891C"/>
    <w:rsid w:val="2A235AA2"/>
    <w:rsid w:val="2A3D0F47"/>
    <w:rsid w:val="2A3F167A"/>
    <w:rsid w:val="2AEEC8A4"/>
    <w:rsid w:val="2B74D2A8"/>
    <w:rsid w:val="2B8D8E5C"/>
    <w:rsid w:val="2BB90FE1"/>
    <w:rsid w:val="2BBFE025"/>
    <w:rsid w:val="2CFA14E2"/>
    <w:rsid w:val="2D1A35C9"/>
    <w:rsid w:val="2D3725EC"/>
    <w:rsid w:val="2D4E18E5"/>
    <w:rsid w:val="2DDD61B7"/>
    <w:rsid w:val="2E5BF57C"/>
    <w:rsid w:val="2E60E757"/>
    <w:rsid w:val="2EE5DD08"/>
    <w:rsid w:val="2F3CCD9A"/>
    <w:rsid w:val="2FACADDF"/>
    <w:rsid w:val="2FEC8FF3"/>
    <w:rsid w:val="3002C692"/>
    <w:rsid w:val="300FEA06"/>
    <w:rsid w:val="311DB440"/>
    <w:rsid w:val="3133BBF6"/>
    <w:rsid w:val="31C8B9CE"/>
    <w:rsid w:val="31FF0BB4"/>
    <w:rsid w:val="32458140"/>
    <w:rsid w:val="32C12083"/>
    <w:rsid w:val="33627756"/>
    <w:rsid w:val="33BD41C3"/>
    <w:rsid w:val="34042805"/>
    <w:rsid w:val="3411A383"/>
    <w:rsid w:val="343B9518"/>
    <w:rsid w:val="343BCA1A"/>
    <w:rsid w:val="345A7CB9"/>
    <w:rsid w:val="346B00F0"/>
    <w:rsid w:val="35214FEF"/>
    <w:rsid w:val="35CB55FF"/>
    <w:rsid w:val="35D39459"/>
    <w:rsid w:val="36028BF9"/>
    <w:rsid w:val="361C1996"/>
    <w:rsid w:val="3675FA96"/>
    <w:rsid w:val="3704BF85"/>
    <w:rsid w:val="37CDB446"/>
    <w:rsid w:val="38DC957B"/>
    <w:rsid w:val="392FC010"/>
    <w:rsid w:val="39587E3E"/>
    <w:rsid w:val="39C7694E"/>
    <w:rsid w:val="3A3790AA"/>
    <w:rsid w:val="3AF97681"/>
    <w:rsid w:val="3CB8C1DC"/>
    <w:rsid w:val="3D08534D"/>
    <w:rsid w:val="3D2799A0"/>
    <w:rsid w:val="3D67E749"/>
    <w:rsid w:val="3E39BB1C"/>
    <w:rsid w:val="3F06E7B4"/>
    <w:rsid w:val="3F378B18"/>
    <w:rsid w:val="3FBF6413"/>
    <w:rsid w:val="3FE0D3C2"/>
    <w:rsid w:val="400C207E"/>
    <w:rsid w:val="405BEE07"/>
    <w:rsid w:val="40BE14E9"/>
    <w:rsid w:val="41633305"/>
    <w:rsid w:val="422C7E52"/>
    <w:rsid w:val="43987032"/>
    <w:rsid w:val="43BCCB6A"/>
    <w:rsid w:val="43F127AA"/>
    <w:rsid w:val="44712EF4"/>
    <w:rsid w:val="453E186E"/>
    <w:rsid w:val="45D0DE0F"/>
    <w:rsid w:val="45DC4ADE"/>
    <w:rsid w:val="462D5A5A"/>
    <w:rsid w:val="464E8609"/>
    <w:rsid w:val="4659E7AB"/>
    <w:rsid w:val="46A08079"/>
    <w:rsid w:val="46DDE554"/>
    <w:rsid w:val="4707DD92"/>
    <w:rsid w:val="474D2A30"/>
    <w:rsid w:val="47907A00"/>
    <w:rsid w:val="47C64D67"/>
    <w:rsid w:val="47EF375B"/>
    <w:rsid w:val="490D5890"/>
    <w:rsid w:val="490F6827"/>
    <w:rsid w:val="49629834"/>
    <w:rsid w:val="49CED364"/>
    <w:rsid w:val="4AF932E4"/>
    <w:rsid w:val="4B0E96F3"/>
    <w:rsid w:val="4B3508AE"/>
    <w:rsid w:val="4B9CCDDE"/>
    <w:rsid w:val="4C1EE45A"/>
    <w:rsid w:val="4C3124C5"/>
    <w:rsid w:val="4C33A650"/>
    <w:rsid w:val="4C4C750D"/>
    <w:rsid w:val="4E5A0D45"/>
    <w:rsid w:val="4E7A7B50"/>
    <w:rsid w:val="4E858AB7"/>
    <w:rsid w:val="4F5D5030"/>
    <w:rsid w:val="4F66E700"/>
    <w:rsid w:val="4FD135C0"/>
    <w:rsid w:val="5041105C"/>
    <w:rsid w:val="5125A04B"/>
    <w:rsid w:val="51BF2411"/>
    <w:rsid w:val="522C2D54"/>
    <w:rsid w:val="527DA0E7"/>
    <w:rsid w:val="52B15CBC"/>
    <w:rsid w:val="52C51068"/>
    <w:rsid w:val="52F2FC2E"/>
    <w:rsid w:val="53171E2A"/>
    <w:rsid w:val="53B219C3"/>
    <w:rsid w:val="53B7D275"/>
    <w:rsid w:val="53CD0011"/>
    <w:rsid w:val="53EAA584"/>
    <w:rsid w:val="5425CECF"/>
    <w:rsid w:val="54299B5E"/>
    <w:rsid w:val="5492C6CB"/>
    <w:rsid w:val="549ED959"/>
    <w:rsid w:val="54B2C548"/>
    <w:rsid w:val="54BA6EAD"/>
    <w:rsid w:val="54EF7020"/>
    <w:rsid w:val="552EF8E0"/>
    <w:rsid w:val="555BFEDF"/>
    <w:rsid w:val="55AB3D83"/>
    <w:rsid w:val="55E011DF"/>
    <w:rsid w:val="56075296"/>
    <w:rsid w:val="562A3330"/>
    <w:rsid w:val="56C5E367"/>
    <w:rsid w:val="56E32C85"/>
    <w:rsid w:val="574D5E76"/>
    <w:rsid w:val="5756E791"/>
    <w:rsid w:val="577EFCD9"/>
    <w:rsid w:val="578C0280"/>
    <w:rsid w:val="57DA0E13"/>
    <w:rsid w:val="57E7A66B"/>
    <w:rsid w:val="5800C3A8"/>
    <w:rsid w:val="58E82ADB"/>
    <w:rsid w:val="599809FC"/>
    <w:rsid w:val="599C34CD"/>
    <w:rsid w:val="59A7A4B6"/>
    <w:rsid w:val="59DBD070"/>
    <w:rsid w:val="59E2BBE0"/>
    <w:rsid w:val="5A3EA2DA"/>
    <w:rsid w:val="5ADB25B8"/>
    <w:rsid w:val="5B0823CB"/>
    <w:rsid w:val="5B0D4942"/>
    <w:rsid w:val="5B74FBB1"/>
    <w:rsid w:val="5BABF2DA"/>
    <w:rsid w:val="5BE1BE45"/>
    <w:rsid w:val="5CFA358A"/>
    <w:rsid w:val="5D01CA63"/>
    <w:rsid w:val="5D73EB3F"/>
    <w:rsid w:val="5EB677AF"/>
    <w:rsid w:val="5F8802B5"/>
    <w:rsid w:val="602403EA"/>
    <w:rsid w:val="6028EFC0"/>
    <w:rsid w:val="6115B747"/>
    <w:rsid w:val="6149F3C2"/>
    <w:rsid w:val="61862B9E"/>
    <w:rsid w:val="61A50D75"/>
    <w:rsid w:val="622BCEF9"/>
    <w:rsid w:val="622C5811"/>
    <w:rsid w:val="62E2B67F"/>
    <w:rsid w:val="62FEFA80"/>
    <w:rsid w:val="63AB2623"/>
    <w:rsid w:val="63C01C6D"/>
    <w:rsid w:val="64523BA4"/>
    <w:rsid w:val="64638E5E"/>
    <w:rsid w:val="6474320A"/>
    <w:rsid w:val="64D3E2EE"/>
    <w:rsid w:val="64DB7EEA"/>
    <w:rsid w:val="6515C623"/>
    <w:rsid w:val="6517991A"/>
    <w:rsid w:val="6522C8B1"/>
    <w:rsid w:val="6545B6CC"/>
    <w:rsid w:val="65A3327E"/>
    <w:rsid w:val="65A774BB"/>
    <w:rsid w:val="65D51914"/>
    <w:rsid w:val="66110A11"/>
    <w:rsid w:val="6620FF79"/>
    <w:rsid w:val="66CDF56E"/>
    <w:rsid w:val="67CCD337"/>
    <w:rsid w:val="67DD53A2"/>
    <w:rsid w:val="67E69D7F"/>
    <w:rsid w:val="6830756A"/>
    <w:rsid w:val="68F7375B"/>
    <w:rsid w:val="6902F7DC"/>
    <w:rsid w:val="695167F7"/>
    <w:rsid w:val="6A2A5C89"/>
    <w:rsid w:val="6ABE19C7"/>
    <w:rsid w:val="6AEAA0A0"/>
    <w:rsid w:val="6AFD071F"/>
    <w:rsid w:val="6B58D312"/>
    <w:rsid w:val="6B870176"/>
    <w:rsid w:val="6B8B7CBF"/>
    <w:rsid w:val="6BB97101"/>
    <w:rsid w:val="6C8BE05E"/>
    <w:rsid w:val="6CDF2057"/>
    <w:rsid w:val="6CF0261C"/>
    <w:rsid w:val="6D13F14B"/>
    <w:rsid w:val="6D212C0E"/>
    <w:rsid w:val="6F9F6B3F"/>
    <w:rsid w:val="7032CF2B"/>
    <w:rsid w:val="706E0F7D"/>
    <w:rsid w:val="714A5FD5"/>
    <w:rsid w:val="718BCC30"/>
    <w:rsid w:val="72475F03"/>
    <w:rsid w:val="7314EFC3"/>
    <w:rsid w:val="738D97D5"/>
    <w:rsid w:val="73F56986"/>
    <w:rsid w:val="756980CF"/>
    <w:rsid w:val="76325233"/>
    <w:rsid w:val="76905C58"/>
    <w:rsid w:val="76A57638"/>
    <w:rsid w:val="76AD3E55"/>
    <w:rsid w:val="76AD6866"/>
    <w:rsid w:val="7852DD3E"/>
    <w:rsid w:val="78600590"/>
    <w:rsid w:val="7878C192"/>
    <w:rsid w:val="78B1A9A8"/>
    <w:rsid w:val="78F99CE8"/>
    <w:rsid w:val="796D1BF7"/>
    <w:rsid w:val="79B55BED"/>
    <w:rsid w:val="79CA61F9"/>
    <w:rsid w:val="7A701A82"/>
    <w:rsid w:val="7AA6210E"/>
    <w:rsid w:val="7AB145AB"/>
    <w:rsid w:val="7ABCE949"/>
    <w:rsid w:val="7AF31C49"/>
    <w:rsid w:val="7B225E74"/>
    <w:rsid w:val="7C316770"/>
    <w:rsid w:val="7C4FFBB9"/>
    <w:rsid w:val="7CE5A4DA"/>
    <w:rsid w:val="7CFCF765"/>
    <w:rsid w:val="7D5FD7CA"/>
    <w:rsid w:val="7D869FA0"/>
    <w:rsid w:val="7D9AC275"/>
    <w:rsid w:val="7E5E5171"/>
    <w:rsid w:val="7EC6FB42"/>
    <w:rsid w:val="7F821454"/>
    <w:rsid w:val="7F961E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25216A"/>
  <w15:chartTrackingRefBased/>
  <w15:docId w15:val="{C5526A24-19DC-40AC-8508-20F6630E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7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70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70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70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704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04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04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04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0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70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70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70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70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70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0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0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04A"/>
    <w:rPr>
      <w:rFonts w:eastAsiaTheme="majorEastAsia" w:cstheme="majorBidi"/>
      <w:color w:val="272727" w:themeColor="text1" w:themeTint="D8"/>
    </w:rPr>
  </w:style>
  <w:style w:type="paragraph" w:styleId="Titel">
    <w:name w:val="Title"/>
    <w:basedOn w:val="Standaard"/>
    <w:next w:val="Standaard"/>
    <w:link w:val="TitelChar"/>
    <w:uiPriority w:val="10"/>
    <w:qFormat/>
    <w:rsid w:val="003E704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0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04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0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04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E704A"/>
    <w:rPr>
      <w:i/>
      <w:iCs/>
      <w:color w:val="404040" w:themeColor="text1" w:themeTint="BF"/>
    </w:rPr>
  </w:style>
  <w:style w:type="paragraph" w:styleId="Lijstalinea">
    <w:name w:val="List Paragraph"/>
    <w:basedOn w:val="Standaard"/>
    <w:uiPriority w:val="34"/>
    <w:qFormat/>
    <w:rsid w:val="003E704A"/>
    <w:pPr>
      <w:ind w:left="720"/>
      <w:contextualSpacing/>
    </w:pPr>
  </w:style>
  <w:style w:type="character" w:styleId="Intensievebenadrukking">
    <w:name w:val="Intense Emphasis"/>
    <w:basedOn w:val="Standaardalinea-lettertype"/>
    <w:uiPriority w:val="21"/>
    <w:qFormat/>
    <w:rsid w:val="003E704A"/>
    <w:rPr>
      <w:i/>
      <w:iCs/>
      <w:color w:val="0F4761" w:themeColor="accent1" w:themeShade="BF"/>
    </w:rPr>
  </w:style>
  <w:style w:type="paragraph" w:styleId="Duidelijkcitaat">
    <w:name w:val="Intense Quote"/>
    <w:basedOn w:val="Standaard"/>
    <w:next w:val="Standaard"/>
    <w:link w:val="DuidelijkcitaatChar"/>
    <w:uiPriority w:val="30"/>
    <w:qFormat/>
    <w:rsid w:val="003E7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704A"/>
    <w:rPr>
      <w:i/>
      <w:iCs/>
      <w:color w:val="0F4761" w:themeColor="accent1" w:themeShade="BF"/>
    </w:rPr>
  </w:style>
  <w:style w:type="character" w:styleId="Intensieveverwijzing">
    <w:name w:val="Intense Reference"/>
    <w:basedOn w:val="Standaardalinea-lettertype"/>
    <w:uiPriority w:val="32"/>
    <w:qFormat/>
    <w:rsid w:val="003E704A"/>
    <w:rPr>
      <w:b/>
      <w:bCs/>
      <w:smallCaps/>
      <w:color w:val="0F4761" w:themeColor="accent1" w:themeShade="BF"/>
      <w:spacing w:val="5"/>
    </w:rPr>
  </w:style>
  <w:style w:type="table" w:styleId="Tabelraster">
    <w:name w:val="Table Grid"/>
    <w:basedOn w:val="Standaardtabel"/>
    <w:uiPriority w:val="39"/>
    <w:rsid w:val="003E7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F1F0B"/>
    <w:rPr>
      <w:color w:val="467886" w:themeColor="hyperlink"/>
      <w:u w:val="single"/>
    </w:rPr>
  </w:style>
  <w:style w:type="character" w:styleId="Verwijzingopmerking">
    <w:name w:val="annotation reference"/>
    <w:basedOn w:val="Standaardalinea-lettertype"/>
    <w:uiPriority w:val="99"/>
    <w:semiHidden/>
    <w:unhideWhenUsed/>
    <w:rsid w:val="001D26F6"/>
    <w:rPr>
      <w:sz w:val="16"/>
      <w:szCs w:val="16"/>
    </w:rPr>
  </w:style>
  <w:style w:type="paragraph" w:styleId="Tekstopmerking">
    <w:name w:val="annotation text"/>
    <w:basedOn w:val="Standaard"/>
    <w:link w:val="TekstopmerkingChar"/>
    <w:uiPriority w:val="99"/>
    <w:unhideWhenUsed/>
    <w:rsid w:val="001D26F6"/>
    <w:rPr>
      <w:sz w:val="20"/>
      <w:szCs w:val="20"/>
    </w:rPr>
  </w:style>
  <w:style w:type="character" w:customStyle="1" w:styleId="TekstopmerkingChar">
    <w:name w:val="Tekst opmerking Char"/>
    <w:basedOn w:val="Standaardalinea-lettertype"/>
    <w:link w:val="Tekstopmerking"/>
    <w:uiPriority w:val="99"/>
    <w:rsid w:val="001D26F6"/>
    <w:rPr>
      <w:sz w:val="20"/>
      <w:szCs w:val="20"/>
    </w:rPr>
  </w:style>
  <w:style w:type="paragraph" w:styleId="Onderwerpvanopmerking">
    <w:name w:val="annotation subject"/>
    <w:basedOn w:val="Tekstopmerking"/>
    <w:next w:val="Tekstopmerking"/>
    <w:link w:val="OnderwerpvanopmerkingChar"/>
    <w:uiPriority w:val="99"/>
    <w:semiHidden/>
    <w:unhideWhenUsed/>
    <w:rsid w:val="001D26F6"/>
    <w:rPr>
      <w:b/>
      <w:bCs/>
    </w:rPr>
  </w:style>
  <w:style w:type="character" w:customStyle="1" w:styleId="OnderwerpvanopmerkingChar">
    <w:name w:val="Onderwerp van opmerking Char"/>
    <w:basedOn w:val="TekstopmerkingChar"/>
    <w:link w:val="Onderwerpvanopmerking"/>
    <w:uiPriority w:val="99"/>
    <w:semiHidden/>
    <w:rsid w:val="001D26F6"/>
    <w:rPr>
      <w:b/>
      <w:bCs/>
      <w:sz w:val="20"/>
      <w:szCs w:val="20"/>
    </w:rPr>
  </w:style>
  <w:style w:type="paragraph" w:styleId="Revisie">
    <w:name w:val="Revision"/>
    <w:hidden/>
    <w:uiPriority w:val="99"/>
    <w:semiHidden/>
    <w:rsid w:val="005F58AA"/>
  </w:style>
  <w:style w:type="character" w:customStyle="1" w:styleId="cf01">
    <w:name w:val="cf01"/>
    <w:basedOn w:val="Standaardalinea-lettertype"/>
    <w:rsid w:val="00BB6E94"/>
    <w:rPr>
      <w:rFonts w:ascii="Segoe UI" w:hAnsi="Segoe UI" w:cs="Segoe UI" w:hint="default"/>
      <w:sz w:val="18"/>
      <w:szCs w:val="18"/>
    </w:rPr>
  </w:style>
  <w:style w:type="character" w:styleId="GevolgdeHyperlink">
    <w:name w:val="FollowedHyperlink"/>
    <w:basedOn w:val="Standaardalinea-lettertype"/>
    <w:uiPriority w:val="99"/>
    <w:semiHidden/>
    <w:unhideWhenUsed/>
    <w:rsid w:val="005649D9"/>
    <w:rPr>
      <w:color w:val="96607D" w:themeColor="followedHyperlink"/>
      <w:u w:val="single"/>
    </w:rPr>
  </w:style>
  <w:style w:type="paragraph" w:styleId="Koptekst">
    <w:name w:val="header"/>
    <w:basedOn w:val="Standaard"/>
    <w:link w:val="KoptekstChar"/>
    <w:uiPriority w:val="99"/>
    <w:unhideWhenUsed/>
    <w:rsid w:val="00CD568C"/>
    <w:pPr>
      <w:tabs>
        <w:tab w:val="center" w:pos="4513"/>
        <w:tab w:val="right" w:pos="9026"/>
      </w:tabs>
    </w:pPr>
  </w:style>
  <w:style w:type="character" w:customStyle="1" w:styleId="KoptekstChar">
    <w:name w:val="Koptekst Char"/>
    <w:basedOn w:val="Standaardalinea-lettertype"/>
    <w:link w:val="Koptekst"/>
    <w:uiPriority w:val="99"/>
    <w:rsid w:val="00CD568C"/>
  </w:style>
  <w:style w:type="paragraph" w:styleId="Voettekst">
    <w:name w:val="footer"/>
    <w:basedOn w:val="Standaard"/>
    <w:link w:val="VoettekstChar"/>
    <w:uiPriority w:val="99"/>
    <w:unhideWhenUsed/>
    <w:rsid w:val="00CD568C"/>
    <w:pPr>
      <w:tabs>
        <w:tab w:val="center" w:pos="4513"/>
        <w:tab w:val="right" w:pos="9026"/>
      </w:tabs>
    </w:pPr>
  </w:style>
  <w:style w:type="character" w:customStyle="1" w:styleId="VoettekstChar">
    <w:name w:val="Voettekst Char"/>
    <w:basedOn w:val="Standaardalinea-lettertype"/>
    <w:link w:val="Voettekst"/>
    <w:uiPriority w:val="99"/>
    <w:rsid w:val="00CD568C"/>
  </w:style>
  <w:style w:type="character" w:styleId="Onopgelostemelding">
    <w:name w:val="Unresolved Mention"/>
    <w:basedOn w:val="Standaardalinea-lettertype"/>
    <w:uiPriority w:val="99"/>
    <w:semiHidden/>
    <w:unhideWhenUsed/>
    <w:rsid w:val="00257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707788">
      <w:bodyDiv w:val="1"/>
      <w:marLeft w:val="0"/>
      <w:marRight w:val="0"/>
      <w:marTop w:val="0"/>
      <w:marBottom w:val="0"/>
      <w:divBdr>
        <w:top w:val="none" w:sz="0" w:space="0" w:color="auto"/>
        <w:left w:val="none" w:sz="0" w:space="0" w:color="auto"/>
        <w:bottom w:val="none" w:sz="0" w:space="0" w:color="auto"/>
        <w:right w:val="none" w:sz="0" w:space="0" w:color="auto"/>
      </w:divBdr>
    </w:div>
    <w:div w:id="9001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aalonderwijsadvies@hr.nl" TargetMode="External"/><Relationship Id="rId18" Type="http://schemas.openxmlformats.org/officeDocument/2006/relationships/hyperlink" Target="https://spiegeljewijs.nl/spiegelen-in-het-onderwijs/" TargetMode="External"/><Relationship Id="rId26" Type="http://schemas.openxmlformats.org/officeDocument/2006/relationships/hyperlink" Target="https://wij-leren.nl/feedback-geven.php" TargetMode="External"/><Relationship Id="rId39" Type="http://schemas.openxmlformats.org/officeDocument/2006/relationships/footer" Target="footer3.xml"/><Relationship Id="rId21" Type="http://schemas.openxmlformats.org/officeDocument/2006/relationships/hyperlink" Target="https://www.hogeschoolrotterdam.nl/globalassets/hulp-bij-studie/nl/documenten/communicatiewerkblad-lsd-luisteren-samenvatten.pdf"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ntermijn.nl/kernkwadrant/" TargetMode="External"/><Relationship Id="rId20" Type="http://schemas.openxmlformats.org/officeDocument/2006/relationships/hyperlink" Target="https://www.belbin.nl/teamrolmodel/teamrollen/" TargetMode="External"/><Relationship Id="rId29" Type="http://schemas.openxmlformats.org/officeDocument/2006/relationships/hyperlink" Target="https://boomstrategie.nl/model/zeven-beinvloedingsstrategieen-van-cialdin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3102/0034654311404435" TargetMode="External"/><Relationship Id="rId24" Type="http://schemas.openxmlformats.org/officeDocument/2006/relationships/hyperlink" Target="https://team-focus.nl/lencioni-wat-is-het-en-hoe-gebruik-je-het" TargetMode="External"/><Relationship Id="rId32" Type="http://schemas.openxmlformats.org/officeDocument/2006/relationships/hyperlink" Target="https://www.leren.nl/cursus/management/besluiten-nemen/denkhoeden.htm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kwaliteitenspel.nl/nl/spellen/kwaliteitenspel" TargetMode="External"/><Relationship Id="rId23" Type="http://schemas.openxmlformats.org/officeDocument/2006/relationships/hyperlink" Target="https://www.researchgate.net/profile/Sanne-Akkerman/publication/220041446_Boundary_Crossing_and_Boundary_Objects/links/56fa2ffe08ae81582bf443f9/Boundary-Crossing-and-Boundary-Objects.pdf" TargetMode="External"/><Relationship Id="rId28" Type="http://schemas.openxmlformats.org/officeDocument/2006/relationships/hyperlink" Target="https://www.eur.nl/impactatthecore/inclusief-onderwijs/kritische-zelfreflecti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managementmodellensite.nl/coordinatiemechanismen-mintzberg/" TargetMode="External"/><Relationship Id="rId27" Type="http://schemas.openxmlformats.org/officeDocument/2006/relationships/hyperlink" Target="https://blog3.han.nl/communicatietoolbox/feedback-op-gedrag-4g-iggg-feedbackmethode-in-combinatie-met-het-johari-venster/" TargetMode="External"/><Relationship Id="rId30" Type="http://schemas.openxmlformats.org/officeDocument/2006/relationships/hyperlink" Target="https://hbo-kennisbank.nl/details/sharekit_han%3Aoai%3Asurfsharekit.nl%3A8c07462a-babe-4d32-b35d-3d9e927d239a"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ectoraatHCD@han.nl" TargetMode="External"/><Relationship Id="rId17" Type="http://schemas.openxmlformats.org/officeDocument/2006/relationships/hyperlink" Target="https://www.hogeschoolrotterdam.nl/globalassets/hulp-bij-studie/nl/documenten/communicatiewerkblad-lsd-luisteren-samenvatten.pdf" TargetMode="External"/><Relationship Id="rId25" Type="http://schemas.openxmlformats.org/officeDocument/2006/relationships/image" Target="media/image3.png"/><Relationship Id="rId33" Type="http://schemas.openxmlformats.org/officeDocument/2006/relationships/hyperlink" Target="https://boomstrategie.nl/model/zeven-beinvloedingsstrategieen-van-cialdini"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15" ma:contentTypeDescription="Create a new document." ma:contentTypeScope="" ma:versionID="520577532658dc337205dc0c54431bbb">
  <xsd:schema xmlns:xsd="http://www.w3.org/2001/XMLSchema" xmlns:xs="http://www.w3.org/2001/XMLSchema" xmlns:p="http://schemas.microsoft.com/office/2006/metadata/properties" xmlns:ns2="2b766c82-9b97-4f58-a38c-0a03bf5a0798" xmlns:ns3="652700fc-533d-4ff5-ad7f-d1a237e8c9e7" targetNamespace="http://schemas.microsoft.com/office/2006/metadata/properties" ma:root="true" ma:fieldsID="6fcc560240babb4fc1d285ffcdfbf369" ns2:_="" ns3:_="">
    <xsd:import namespace="2b766c82-9b97-4f58-a38c-0a03bf5a0798"/>
    <xsd:import namespace="652700fc-533d-4ff5-ad7f-d1a237e8c9e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00fc-533d-4ff5-ad7f-d1a237e8c9e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107d66-1ccb-4c9b-9414-4df83c2aa648}" ma:internalName="TaxCatchAll" ma:showField="CatchAllData" ma:web="652700fc-533d-4ff5-ad7f-d1a237e8c9e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766c82-9b97-4f58-a38c-0a03bf5a0798">
      <Terms xmlns="http://schemas.microsoft.com/office/infopath/2007/PartnerControls"/>
    </lcf76f155ced4ddcb4097134ff3c332f>
    <TaxCatchAll xmlns="652700fc-533d-4ff5-ad7f-d1a237e8c9e7" xsi:nil="true"/>
  </documentManagement>
</p:properties>
</file>

<file path=customXml/itemProps1.xml><?xml version="1.0" encoding="utf-8"?>
<ds:datastoreItem xmlns:ds="http://schemas.openxmlformats.org/officeDocument/2006/customXml" ds:itemID="{E02CBD67-A05E-4A95-921F-2D91634D4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66c82-9b97-4f58-a38c-0a03bf5a0798"/>
    <ds:schemaRef ds:uri="652700fc-533d-4ff5-ad7f-d1a237e8c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4C9936-A4F5-4412-A2BF-162CB48BA6A5}">
  <ds:schemaRefs>
    <ds:schemaRef ds:uri="http://schemas.openxmlformats.org/officeDocument/2006/bibliography"/>
  </ds:schemaRefs>
</ds:datastoreItem>
</file>

<file path=customXml/itemProps3.xml><?xml version="1.0" encoding="utf-8"?>
<ds:datastoreItem xmlns:ds="http://schemas.openxmlformats.org/officeDocument/2006/customXml" ds:itemID="{20FA0569-8D5A-4304-A37D-2FDE5D2FEF5A}">
  <ds:schemaRefs>
    <ds:schemaRef ds:uri="http://schemas.microsoft.com/sharepoint/v3/contenttype/forms"/>
  </ds:schemaRefs>
</ds:datastoreItem>
</file>

<file path=customXml/itemProps4.xml><?xml version="1.0" encoding="utf-8"?>
<ds:datastoreItem xmlns:ds="http://schemas.openxmlformats.org/officeDocument/2006/customXml" ds:itemID="{2EC6AC23-F1A6-4E2D-83A6-4E64FFDFFD2C}">
  <ds:schemaRefs>
    <ds:schemaRef ds:uri="http://schemas.microsoft.com/office/2006/metadata/properties"/>
    <ds:schemaRef ds:uri="http://schemas.microsoft.com/office/infopath/2007/PartnerControls"/>
    <ds:schemaRef ds:uri="375dea37-467a-4284-8e7a-88b3c7fc5831"/>
    <ds:schemaRef ds:uri="2ae3f139-782d-4a8f-b5d1-9bd31646596b"/>
    <ds:schemaRef ds:uri="2b766c82-9b97-4f58-a38c-0a03bf5a0798"/>
    <ds:schemaRef ds:uri="652700fc-533d-4ff5-ad7f-d1a237e8c9e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2438</Words>
  <Characters>13409</Characters>
  <Application>Microsoft Office Word</Application>
  <DocSecurity>0</DocSecurity>
  <Lines>111</Lines>
  <Paragraphs>31</Paragraphs>
  <ScaleCrop>false</ScaleCrop>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Olde</dc:creator>
  <cp:keywords/>
  <dc:description/>
  <cp:lastModifiedBy>Haperen, K.A.F. van (Kim)</cp:lastModifiedBy>
  <cp:revision>26</cp:revision>
  <dcterms:created xsi:type="dcterms:W3CDTF">2026-02-17T10:28:00Z</dcterms:created>
  <dcterms:modified xsi:type="dcterms:W3CDTF">2026-07-01T08:06:00Z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y fmtid="{D5CDD505-2E9C-101B-9397-08002B2CF9AE}" pid="3" name="MediaServiceImageTags">
    <vt:lpwstr/>
  </property>
</Properties>
</file>