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57E87" w14:textId="77777777" w:rsidR="00314DE1" w:rsidRPr="005364B1" w:rsidRDefault="00B33A27" w:rsidP="00F877FE">
      <w:pPr>
        <w:pStyle w:val="Vrijevorm"/>
        <w:spacing w:after="0" w:line="240" w:lineRule="auto"/>
        <w:ind w:left="-142" w:right="4"/>
        <w:rPr>
          <w:rFonts w:ascii="Arial" w:hAnsi="Arial" w:cs="Arial"/>
          <w:color w:val="auto"/>
          <w:sz w:val="20"/>
          <w:lang w:val="nl-NL"/>
        </w:rPr>
      </w:pPr>
      <w:r w:rsidRPr="005364B1">
        <w:rPr>
          <w:rFonts w:ascii="Arial" w:hAnsi="Arial" w:cs="Arial"/>
          <w:noProof/>
          <w:color w:val="auto"/>
          <w:lang w:val="nl-NL" w:eastAsia="nl-NL"/>
        </w:rPr>
        <w:drawing>
          <wp:inline distT="0" distB="0" distL="0" distR="0" wp14:anchorId="67781394" wp14:editId="0493FEB8">
            <wp:extent cx="5781675" cy="2114550"/>
            <wp:effectExtent l="19050" t="0" r="9525" b="0"/>
            <wp:docPr id="1" name="Afbeelding 1" descr="hr_persberich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persbericht_300dpi"/>
                    <pic:cNvPicPr>
                      <a:picLocks noChangeAspect="1" noChangeArrowheads="1"/>
                    </pic:cNvPicPr>
                  </pic:nvPicPr>
                  <pic:blipFill>
                    <a:blip r:embed="rId8" cstate="print"/>
                    <a:srcRect/>
                    <a:stretch>
                      <a:fillRect/>
                    </a:stretch>
                  </pic:blipFill>
                  <pic:spPr bwMode="auto">
                    <a:xfrm>
                      <a:off x="0" y="0"/>
                      <a:ext cx="5781675" cy="2114550"/>
                    </a:xfrm>
                    <a:prstGeom prst="rect">
                      <a:avLst/>
                    </a:prstGeom>
                    <a:noFill/>
                    <a:ln w="9525">
                      <a:noFill/>
                      <a:miter lim="800000"/>
                      <a:headEnd/>
                      <a:tailEnd/>
                    </a:ln>
                  </pic:spPr>
                </pic:pic>
              </a:graphicData>
            </a:graphic>
          </wp:inline>
        </w:drawing>
      </w:r>
    </w:p>
    <w:p w14:paraId="2AC3A8D5" w14:textId="77777777" w:rsidR="00E436C6" w:rsidRPr="005364B1" w:rsidRDefault="00E436C6" w:rsidP="00E436C6">
      <w:pPr>
        <w:autoSpaceDE w:val="0"/>
        <w:autoSpaceDN w:val="0"/>
        <w:adjustRightInd w:val="0"/>
        <w:rPr>
          <w:rFonts w:ascii="Arial" w:hAnsi="Arial" w:cs="Arial"/>
          <w:bCs/>
          <w:color w:val="auto"/>
          <w:sz w:val="18"/>
          <w:szCs w:val="18"/>
          <w:lang w:val="nl-NL"/>
        </w:rPr>
      </w:pPr>
    </w:p>
    <w:p w14:paraId="5D6DB46B" w14:textId="0F4FBC17" w:rsidR="000C7212" w:rsidRPr="005364B1" w:rsidRDefault="006D2D91" w:rsidP="00BD0D78">
      <w:pPr>
        <w:autoSpaceDE w:val="0"/>
        <w:autoSpaceDN w:val="0"/>
        <w:adjustRightInd w:val="0"/>
        <w:spacing w:after="0"/>
        <w:rPr>
          <w:rFonts w:ascii="Arial" w:eastAsia="Times New Roman" w:hAnsi="Arial" w:cs="Arial"/>
          <w:b/>
          <w:sz w:val="20"/>
          <w:szCs w:val="20"/>
          <w:lang w:val="nl-NL" w:eastAsia="nl-NL"/>
        </w:rPr>
      </w:pPr>
      <w:r w:rsidRPr="005364B1">
        <w:rPr>
          <w:rFonts w:ascii="Arial" w:hAnsi="Arial" w:cs="Arial"/>
          <w:color w:val="auto"/>
          <w:sz w:val="20"/>
          <w:szCs w:val="20"/>
          <w:lang w:val="nl-NL"/>
        </w:rPr>
        <w:t xml:space="preserve">Rotterdam, </w:t>
      </w:r>
      <w:r w:rsidR="00155284" w:rsidRPr="005364B1">
        <w:rPr>
          <w:rFonts w:ascii="Arial" w:hAnsi="Arial" w:cs="Arial"/>
          <w:color w:val="auto"/>
          <w:sz w:val="20"/>
          <w:szCs w:val="20"/>
          <w:lang w:val="nl-NL"/>
        </w:rPr>
        <w:t>2</w:t>
      </w:r>
      <w:r w:rsidR="00A00BAC">
        <w:rPr>
          <w:rFonts w:ascii="Arial" w:hAnsi="Arial" w:cs="Arial"/>
          <w:color w:val="auto"/>
          <w:sz w:val="20"/>
          <w:szCs w:val="20"/>
          <w:lang w:val="nl-NL"/>
        </w:rPr>
        <w:t>7</w:t>
      </w:r>
      <w:bookmarkStart w:id="0" w:name="_GoBack"/>
      <w:bookmarkEnd w:id="0"/>
      <w:r w:rsidR="00155284" w:rsidRPr="005364B1">
        <w:rPr>
          <w:rFonts w:ascii="Arial" w:hAnsi="Arial" w:cs="Arial"/>
          <w:color w:val="auto"/>
          <w:sz w:val="20"/>
          <w:szCs w:val="20"/>
          <w:lang w:val="nl-NL"/>
        </w:rPr>
        <w:t xml:space="preserve"> juni</w:t>
      </w:r>
      <w:r w:rsidR="007252EC" w:rsidRPr="005364B1">
        <w:rPr>
          <w:rFonts w:ascii="Arial" w:hAnsi="Arial" w:cs="Arial"/>
          <w:color w:val="auto"/>
          <w:sz w:val="20"/>
          <w:szCs w:val="20"/>
          <w:lang w:val="nl-NL"/>
        </w:rPr>
        <w:t xml:space="preserve"> 20</w:t>
      </w:r>
      <w:r w:rsidR="00E64207" w:rsidRPr="005364B1">
        <w:rPr>
          <w:rFonts w:ascii="Arial" w:hAnsi="Arial" w:cs="Arial"/>
          <w:color w:val="auto"/>
          <w:sz w:val="20"/>
          <w:szCs w:val="20"/>
          <w:lang w:val="nl-NL"/>
        </w:rPr>
        <w:t>16</w:t>
      </w:r>
    </w:p>
    <w:p w14:paraId="17E0AFAA" w14:textId="2DD02F7B" w:rsidR="00B97E08" w:rsidRPr="005364B1" w:rsidRDefault="00BC0AEC" w:rsidP="000C7212">
      <w:pPr>
        <w:pStyle w:val="Geenafstand"/>
        <w:spacing w:line="276" w:lineRule="auto"/>
        <w:rPr>
          <w:rFonts w:ascii="Arial" w:eastAsia="Times New Roman" w:hAnsi="Arial" w:cs="Arial"/>
          <w:b/>
          <w:sz w:val="20"/>
          <w:szCs w:val="20"/>
          <w:lang w:eastAsia="nl-NL"/>
        </w:rPr>
      </w:pPr>
      <w:r w:rsidRPr="005364B1">
        <w:rPr>
          <w:rFonts w:ascii="Arial" w:eastAsia="Times New Roman" w:hAnsi="Arial" w:cs="Arial"/>
          <w:b/>
          <w:sz w:val="20"/>
          <w:szCs w:val="20"/>
          <w:lang w:eastAsia="nl-NL"/>
        </w:rPr>
        <w:br/>
      </w:r>
      <w:r w:rsidR="00B97E08" w:rsidRPr="005364B1">
        <w:rPr>
          <w:rFonts w:ascii="Arial" w:eastAsia="Times New Roman" w:hAnsi="Arial" w:cs="Arial"/>
          <w:b/>
          <w:sz w:val="20"/>
          <w:szCs w:val="20"/>
          <w:lang w:eastAsia="nl-NL"/>
        </w:rPr>
        <w:t>Naar een betere aanpak van aspecifieke klachten van het houdings- en bewegingsstelsel</w:t>
      </w:r>
    </w:p>
    <w:p w14:paraId="045626D7" w14:textId="382E240E" w:rsidR="000C7212" w:rsidRPr="005364B1" w:rsidRDefault="00BC0AEC" w:rsidP="000C7212">
      <w:pPr>
        <w:pStyle w:val="Geenafstand"/>
        <w:spacing w:line="276" w:lineRule="auto"/>
        <w:rPr>
          <w:rFonts w:ascii="Arial" w:eastAsia="Times New Roman" w:hAnsi="Arial" w:cs="Arial"/>
          <w:bCs/>
          <w:i/>
          <w:sz w:val="20"/>
          <w:szCs w:val="20"/>
          <w:lang w:eastAsia="nl-NL"/>
        </w:rPr>
      </w:pPr>
      <w:r w:rsidRPr="005364B1">
        <w:rPr>
          <w:rFonts w:ascii="Arial" w:eastAsia="Times New Roman" w:hAnsi="Arial" w:cs="Arial"/>
          <w:i/>
          <w:sz w:val="20"/>
          <w:szCs w:val="20"/>
          <w:lang w:eastAsia="nl-NL"/>
        </w:rPr>
        <w:t xml:space="preserve">Promotieonderzoek </w:t>
      </w:r>
      <w:r w:rsidR="008D1BBA" w:rsidRPr="005364B1">
        <w:rPr>
          <w:rFonts w:ascii="Arial" w:eastAsia="Times New Roman" w:hAnsi="Arial" w:cs="Arial"/>
          <w:i/>
          <w:sz w:val="20"/>
          <w:szCs w:val="20"/>
          <w:lang w:eastAsia="nl-NL"/>
        </w:rPr>
        <w:t xml:space="preserve">over </w:t>
      </w:r>
      <w:r w:rsidR="000C7212" w:rsidRPr="005364B1">
        <w:rPr>
          <w:rFonts w:ascii="Arial" w:eastAsia="Times New Roman" w:hAnsi="Arial" w:cs="Arial"/>
          <w:i/>
          <w:sz w:val="20"/>
          <w:szCs w:val="20"/>
          <w:lang w:eastAsia="nl-NL"/>
        </w:rPr>
        <w:t xml:space="preserve">aspecifieke </w:t>
      </w:r>
      <w:r w:rsidR="008D1BBA" w:rsidRPr="005364B1">
        <w:rPr>
          <w:rFonts w:ascii="Arial" w:eastAsia="Times New Roman" w:hAnsi="Arial" w:cs="Arial"/>
          <w:i/>
          <w:sz w:val="20"/>
          <w:szCs w:val="20"/>
          <w:lang w:eastAsia="nl-NL"/>
        </w:rPr>
        <w:t>rugklachten en klachten van arm, nek en</w:t>
      </w:r>
      <w:r w:rsidR="000C7212" w:rsidRPr="005364B1">
        <w:rPr>
          <w:rFonts w:ascii="Arial" w:eastAsia="Times New Roman" w:hAnsi="Arial" w:cs="Arial"/>
          <w:i/>
          <w:sz w:val="20"/>
          <w:szCs w:val="20"/>
          <w:lang w:eastAsia="nl-NL"/>
        </w:rPr>
        <w:t xml:space="preserve"> schouder</w:t>
      </w:r>
    </w:p>
    <w:p w14:paraId="2F02C8E6" w14:textId="77777777" w:rsidR="00BD0D78" w:rsidRPr="005364B1" w:rsidRDefault="00BD0D78" w:rsidP="000C7212">
      <w:pPr>
        <w:pStyle w:val="Geenafstand"/>
        <w:spacing w:line="276" w:lineRule="auto"/>
        <w:rPr>
          <w:rFonts w:ascii="Arial" w:eastAsia="Times New Roman" w:hAnsi="Arial" w:cs="Arial"/>
          <w:b/>
          <w:bCs/>
          <w:sz w:val="20"/>
          <w:szCs w:val="20"/>
          <w:lang w:eastAsia="nl-NL"/>
        </w:rPr>
      </w:pPr>
    </w:p>
    <w:p w14:paraId="765552D0" w14:textId="4F7FC463" w:rsidR="0013178E" w:rsidRPr="005364B1" w:rsidRDefault="00F6359A" w:rsidP="000C7212">
      <w:pPr>
        <w:pStyle w:val="Geenafstand"/>
        <w:spacing w:line="276" w:lineRule="auto"/>
        <w:rPr>
          <w:rFonts w:ascii="Arial" w:eastAsia="Times New Roman" w:hAnsi="Arial" w:cs="Arial"/>
          <w:b/>
          <w:bCs/>
          <w:sz w:val="20"/>
          <w:szCs w:val="20"/>
          <w:lang w:eastAsia="nl-NL"/>
        </w:rPr>
      </w:pPr>
      <w:r w:rsidRPr="005364B1">
        <w:rPr>
          <w:rFonts w:ascii="Arial" w:eastAsia="Times New Roman" w:hAnsi="Arial" w:cs="Arial"/>
          <w:b/>
          <w:bCs/>
          <w:sz w:val="20"/>
          <w:szCs w:val="20"/>
          <w:lang w:eastAsia="nl-NL"/>
        </w:rPr>
        <w:t>“</w:t>
      </w:r>
      <w:r w:rsidR="00E04382" w:rsidRPr="005364B1">
        <w:rPr>
          <w:rFonts w:ascii="Arial" w:eastAsia="Times New Roman" w:hAnsi="Arial" w:cs="Arial"/>
          <w:b/>
          <w:bCs/>
          <w:sz w:val="20"/>
          <w:szCs w:val="20"/>
          <w:lang w:eastAsia="nl-NL"/>
        </w:rPr>
        <w:t xml:space="preserve">Het is van groot belang om </w:t>
      </w:r>
      <w:r w:rsidR="0013016A" w:rsidRPr="005364B1">
        <w:rPr>
          <w:rFonts w:ascii="Arial" w:eastAsia="Times New Roman" w:hAnsi="Arial" w:cs="Arial"/>
          <w:b/>
          <w:bCs/>
          <w:sz w:val="20"/>
          <w:szCs w:val="20"/>
        </w:rPr>
        <w:t xml:space="preserve">in </w:t>
      </w:r>
      <w:r w:rsidR="00E04382" w:rsidRPr="005364B1">
        <w:rPr>
          <w:rFonts w:ascii="Arial" w:eastAsia="Times New Roman" w:hAnsi="Arial" w:cs="Arial"/>
          <w:b/>
          <w:bCs/>
          <w:sz w:val="20"/>
          <w:szCs w:val="20"/>
        </w:rPr>
        <w:t xml:space="preserve">een </w:t>
      </w:r>
      <w:r w:rsidR="0013016A" w:rsidRPr="005364B1">
        <w:rPr>
          <w:rFonts w:ascii="Arial" w:eastAsia="Times New Roman" w:hAnsi="Arial" w:cs="Arial"/>
          <w:b/>
          <w:bCs/>
          <w:sz w:val="20"/>
          <w:szCs w:val="20"/>
        </w:rPr>
        <w:t xml:space="preserve">vroeg stadium </w:t>
      </w:r>
      <w:r w:rsidR="00E04382" w:rsidRPr="005364B1">
        <w:rPr>
          <w:rFonts w:ascii="Arial" w:eastAsia="Times New Roman" w:hAnsi="Arial" w:cs="Arial"/>
          <w:b/>
          <w:bCs/>
          <w:sz w:val="20"/>
          <w:szCs w:val="20"/>
        </w:rPr>
        <w:t>van aspecifieke rugklachten of klachten van arm, nek of schouder (KANS) aandacht te besteden aan psychosociale en</w:t>
      </w:r>
      <w:r w:rsidR="0013016A" w:rsidRPr="005364B1">
        <w:rPr>
          <w:rFonts w:ascii="Arial" w:eastAsia="Times New Roman" w:hAnsi="Arial" w:cs="Arial"/>
          <w:b/>
          <w:bCs/>
          <w:sz w:val="20"/>
          <w:szCs w:val="20"/>
        </w:rPr>
        <w:t xml:space="preserve"> werkgerelateerde </w:t>
      </w:r>
      <w:r w:rsidR="00E04382" w:rsidRPr="005364B1">
        <w:rPr>
          <w:rFonts w:ascii="Arial" w:eastAsia="Times New Roman" w:hAnsi="Arial" w:cs="Arial"/>
          <w:b/>
          <w:bCs/>
          <w:sz w:val="20"/>
          <w:szCs w:val="20"/>
        </w:rPr>
        <w:t>indicatoren</w:t>
      </w:r>
      <w:r w:rsidR="00155284" w:rsidRPr="005364B1">
        <w:rPr>
          <w:rFonts w:ascii="Arial" w:eastAsia="Times New Roman" w:hAnsi="Arial" w:cs="Arial"/>
          <w:b/>
          <w:bCs/>
          <w:sz w:val="20"/>
          <w:szCs w:val="20"/>
        </w:rPr>
        <w:t xml:space="preserve">. </w:t>
      </w:r>
      <w:r w:rsidR="00E36075" w:rsidRPr="005364B1">
        <w:rPr>
          <w:rFonts w:ascii="Arial" w:eastAsia="Times New Roman" w:hAnsi="Arial" w:cs="Arial"/>
          <w:b/>
          <w:bCs/>
          <w:sz w:val="20"/>
          <w:szCs w:val="20"/>
        </w:rPr>
        <w:t>Dit kan aanleiding zijn voor andere</w:t>
      </w:r>
      <w:r w:rsidR="00155284" w:rsidRPr="005364B1">
        <w:rPr>
          <w:rFonts w:ascii="Arial" w:eastAsia="Times New Roman" w:hAnsi="Arial" w:cs="Arial"/>
          <w:b/>
          <w:bCs/>
          <w:sz w:val="20"/>
          <w:szCs w:val="20"/>
        </w:rPr>
        <w:t xml:space="preserve"> </w:t>
      </w:r>
      <w:r w:rsidR="00E04382" w:rsidRPr="005364B1">
        <w:rPr>
          <w:rFonts w:ascii="Arial" w:eastAsia="Times New Roman" w:hAnsi="Arial" w:cs="Arial"/>
          <w:b/>
          <w:bCs/>
          <w:sz w:val="20"/>
          <w:szCs w:val="20"/>
        </w:rPr>
        <w:t>keuze</w:t>
      </w:r>
      <w:r w:rsidR="00E36075" w:rsidRPr="005364B1">
        <w:rPr>
          <w:rFonts w:ascii="Arial" w:eastAsia="Times New Roman" w:hAnsi="Arial" w:cs="Arial"/>
          <w:b/>
          <w:bCs/>
          <w:sz w:val="20"/>
          <w:szCs w:val="20"/>
        </w:rPr>
        <w:t>s</w:t>
      </w:r>
      <w:r w:rsidR="00E04382" w:rsidRPr="005364B1">
        <w:rPr>
          <w:rFonts w:ascii="Arial" w:eastAsia="Times New Roman" w:hAnsi="Arial" w:cs="Arial"/>
          <w:b/>
          <w:bCs/>
          <w:sz w:val="20"/>
          <w:szCs w:val="20"/>
        </w:rPr>
        <w:t xml:space="preserve"> </w:t>
      </w:r>
      <w:r w:rsidR="00E36075" w:rsidRPr="005364B1">
        <w:rPr>
          <w:rFonts w:ascii="Arial" w:eastAsia="Times New Roman" w:hAnsi="Arial" w:cs="Arial"/>
          <w:b/>
          <w:bCs/>
          <w:sz w:val="20"/>
          <w:szCs w:val="20"/>
        </w:rPr>
        <w:t xml:space="preserve">in </w:t>
      </w:r>
      <w:r w:rsidR="00E04382" w:rsidRPr="005364B1">
        <w:rPr>
          <w:rFonts w:ascii="Arial" w:eastAsia="Times New Roman" w:hAnsi="Arial" w:cs="Arial"/>
          <w:b/>
          <w:bCs/>
          <w:sz w:val="20"/>
          <w:szCs w:val="20"/>
        </w:rPr>
        <w:t>behandeling en begeleiding</w:t>
      </w:r>
      <w:r w:rsidR="00155284" w:rsidRPr="005364B1">
        <w:rPr>
          <w:rFonts w:ascii="Arial" w:eastAsia="Times New Roman" w:hAnsi="Arial" w:cs="Arial"/>
          <w:b/>
          <w:bCs/>
          <w:sz w:val="20"/>
          <w:szCs w:val="20"/>
        </w:rPr>
        <w:t xml:space="preserve">.” </w:t>
      </w:r>
      <w:r w:rsidR="00155284" w:rsidRPr="005364B1">
        <w:rPr>
          <w:rFonts w:ascii="Arial" w:eastAsia="Times New Roman" w:hAnsi="Arial" w:cs="Arial"/>
          <w:b/>
          <w:bCs/>
          <w:sz w:val="20"/>
          <w:szCs w:val="20"/>
          <w:lang w:eastAsia="nl-NL"/>
        </w:rPr>
        <w:t>Dat stelt arts en epidemioloog Harald Miedem</w:t>
      </w:r>
      <w:r w:rsidR="005B36D3" w:rsidRPr="005364B1">
        <w:rPr>
          <w:rFonts w:ascii="Arial" w:eastAsia="Times New Roman" w:hAnsi="Arial" w:cs="Arial"/>
          <w:b/>
          <w:bCs/>
          <w:sz w:val="20"/>
          <w:szCs w:val="20"/>
          <w:lang w:eastAsia="nl-NL"/>
        </w:rPr>
        <w:t>a</w:t>
      </w:r>
      <w:r w:rsidR="00155284" w:rsidRPr="005364B1">
        <w:rPr>
          <w:rFonts w:ascii="Arial" w:eastAsia="Times New Roman" w:hAnsi="Arial" w:cs="Arial"/>
          <w:b/>
          <w:bCs/>
          <w:sz w:val="20"/>
          <w:szCs w:val="20"/>
          <w:lang w:eastAsia="nl-NL"/>
        </w:rPr>
        <w:t xml:space="preserve"> in zijn proefschrift </w:t>
      </w:r>
      <w:r w:rsidR="00155284" w:rsidRPr="005364B1">
        <w:rPr>
          <w:rFonts w:ascii="Arial" w:eastAsia="Times New Roman" w:hAnsi="Arial" w:cs="Arial"/>
          <w:b/>
          <w:i/>
          <w:sz w:val="20"/>
          <w:szCs w:val="20"/>
          <w:lang w:eastAsia="nl-NL"/>
        </w:rPr>
        <w:t>Course, prognosis and management of nonspecific musculoskeletal disorders</w:t>
      </w:r>
      <w:r w:rsidR="00155284" w:rsidRPr="005364B1">
        <w:rPr>
          <w:rFonts w:ascii="Arial" w:eastAsia="Times New Roman" w:hAnsi="Arial" w:cs="Arial"/>
          <w:b/>
          <w:bCs/>
          <w:sz w:val="20"/>
          <w:szCs w:val="20"/>
          <w:lang w:eastAsia="nl-NL"/>
        </w:rPr>
        <w:t xml:space="preserve"> waarmee hij op 6 juli aan </w:t>
      </w:r>
      <w:r w:rsidR="00DE004B" w:rsidRPr="005364B1">
        <w:rPr>
          <w:rFonts w:ascii="Arial" w:eastAsia="Times New Roman" w:hAnsi="Arial" w:cs="Arial"/>
          <w:b/>
          <w:bCs/>
          <w:sz w:val="20"/>
          <w:szCs w:val="20"/>
          <w:lang w:eastAsia="nl-NL"/>
        </w:rPr>
        <w:t>de Erasmus Universiteit</w:t>
      </w:r>
      <w:r w:rsidR="00155284" w:rsidRPr="005364B1">
        <w:rPr>
          <w:rFonts w:ascii="Arial" w:eastAsia="Times New Roman" w:hAnsi="Arial" w:cs="Arial"/>
          <w:b/>
          <w:bCs/>
          <w:sz w:val="20"/>
          <w:szCs w:val="20"/>
          <w:lang w:eastAsia="nl-NL"/>
        </w:rPr>
        <w:t xml:space="preserve"> </w:t>
      </w:r>
      <w:r w:rsidR="00F245E0" w:rsidRPr="005364B1">
        <w:rPr>
          <w:rFonts w:ascii="Arial" w:eastAsia="Times New Roman" w:hAnsi="Arial" w:cs="Arial"/>
          <w:b/>
          <w:bCs/>
          <w:sz w:val="20"/>
          <w:szCs w:val="20"/>
          <w:lang w:eastAsia="nl-NL"/>
        </w:rPr>
        <w:t xml:space="preserve">Rotterdam </w:t>
      </w:r>
      <w:r w:rsidR="00C124D9" w:rsidRPr="005364B1">
        <w:rPr>
          <w:rFonts w:ascii="Arial" w:eastAsia="Times New Roman" w:hAnsi="Arial" w:cs="Arial"/>
          <w:b/>
          <w:bCs/>
          <w:sz w:val="20"/>
          <w:szCs w:val="20"/>
          <w:lang w:eastAsia="nl-NL"/>
        </w:rPr>
        <w:t xml:space="preserve">hoopt te </w:t>
      </w:r>
      <w:r w:rsidR="00155284" w:rsidRPr="005364B1">
        <w:rPr>
          <w:rFonts w:ascii="Arial" w:eastAsia="Times New Roman" w:hAnsi="Arial" w:cs="Arial"/>
          <w:b/>
          <w:bCs/>
          <w:sz w:val="20"/>
          <w:szCs w:val="20"/>
          <w:lang w:eastAsia="nl-NL"/>
        </w:rPr>
        <w:t>p</w:t>
      </w:r>
      <w:r w:rsidR="00C124D9" w:rsidRPr="005364B1">
        <w:rPr>
          <w:rFonts w:ascii="Arial" w:eastAsia="Times New Roman" w:hAnsi="Arial" w:cs="Arial"/>
          <w:b/>
          <w:bCs/>
          <w:sz w:val="20"/>
          <w:szCs w:val="20"/>
          <w:lang w:eastAsia="nl-NL"/>
        </w:rPr>
        <w:t>romoveren</w:t>
      </w:r>
      <w:r w:rsidR="00155284" w:rsidRPr="005364B1">
        <w:rPr>
          <w:rFonts w:ascii="Arial" w:eastAsia="Times New Roman" w:hAnsi="Arial" w:cs="Arial"/>
          <w:b/>
          <w:bCs/>
          <w:sz w:val="20"/>
          <w:szCs w:val="20"/>
          <w:lang w:eastAsia="nl-NL"/>
        </w:rPr>
        <w:t xml:space="preserve">. </w:t>
      </w:r>
      <w:r w:rsidR="00155284" w:rsidRPr="005364B1">
        <w:rPr>
          <w:rFonts w:ascii="Arial" w:eastAsia="Times New Roman" w:hAnsi="Arial" w:cs="Arial"/>
          <w:b/>
          <w:bCs/>
          <w:sz w:val="20"/>
          <w:szCs w:val="20"/>
        </w:rPr>
        <w:t>Volgens Miedema verhoogt ee</w:t>
      </w:r>
      <w:r w:rsidR="00E04382" w:rsidRPr="005364B1">
        <w:rPr>
          <w:rFonts w:ascii="Arial" w:eastAsia="Times New Roman" w:hAnsi="Arial" w:cs="Arial"/>
          <w:b/>
          <w:bCs/>
          <w:sz w:val="20"/>
          <w:szCs w:val="20"/>
        </w:rPr>
        <w:t xml:space="preserve">n dergelijke aanpak de kans op </w:t>
      </w:r>
      <w:r w:rsidR="0013178E" w:rsidRPr="005364B1">
        <w:rPr>
          <w:rFonts w:ascii="Arial" w:eastAsia="Times New Roman" w:hAnsi="Arial" w:cs="Arial"/>
          <w:b/>
          <w:bCs/>
          <w:sz w:val="20"/>
          <w:szCs w:val="20"/>
        </w:rPr>
        <w:t xml:space="preserve">effectiviteit </w:t>
      </w:r>
      <w:r w:rsidR="007053E1">
        <w:rPr>
          <w:rFonts w:ascii="Arial" w:eastAsia="Times New Roman" w:hAnsi="Arial" w:cs="Arial"/>
          <w:b/>
          <w:bCs/>
          <w:sz w:val="20"/>
          <w:szCs w:val="20"/>
        </w:rPr>
        <w:t xml:space="preserve">van behandeling </w:t>
      </w:r>
      <w:r w:rsidR="0013178E" w:rsidRPr="005364B1">
        <w:rPr>
          <w:rFonts w:ascii="Arial" w:eastAsia="Times New Roman" w:hAnsi="Arial" w:cs="Arial"/>
          <w:b/>
          <w:bCs/>
          <w:sz w:val="20"/>
          <w:szCs w:val="20"/>
        </w:rPr>
        <w:t xml:space="preserve">en kan </w:t>
      </w:r>
      <w:r w:rsidR="00155284" w:rsidRPr="005364B1">
        <w:rPr>
          <w:rFonts w:ascii="Arial" w:eastAsia="Times New Roman" w:hAnsi="Arial" w:cs="Arial"/>
          <w:b/>
          <w:bCs/>
          <w:sz w:val="20"/>
          <w:szCs w:val="20"/>
        </w:rPr>
        <w:t xml:space="preserve">het </w:t>
      </w:r>
      <w:r w:rsidR="0013178E" w:rsidRPr="005364B1">
        <w:rPr>
          <w:rFonts w:ascii="Arial" w:eastAsia="Times New Roman" w:hAnsi="Arial" w:cs="Arial"/>
          <w:b/>
          <w:bCs/>
          <w:sz w:val="20"/>
          <w:szCs w:val="20"/>
        </w:rPr>
        <w:t>leiden tot een aanzienlijke reductie van het aantal mensen met chronische klachten</w:t>
      </w:r>
      <w:r w:rsidR="00E36075" w:rsidRPr="005364B1">
        <w:rPr>
          <w:rFonts w:ascii="Arial" w:eastAsia="Times New Roman" w:hAnsi="Arial" w:cs="Arial"/>
          <w:b/>
          <w:bCs/>
          <w:sz w:val="20"/>
          <w:szCs w:val="20"/>
        </w:rPr>
        <w:t>.</w:t>
      </w:r>
    </w:p>
    <w:p w14:paraId="3900508D" w14:textId="6AF05F46" w:rsidR="00F6359A" w:rsidRPr="005364B1" w:rsidRDefault="00F6359A" w:rsidP="000C7212">
      <w:pPr>
        <w:pStyle w:val="Geenafstand"/>
        <w:spacing w:line="276" w:lineRule="auto"/>
        <w:rPr>
          <w:rFonts w:ascii="Arial" w:eastAsia="Times New Roman" w:hAnsi="Arial" w:cs="Arial"/>
          <w:b/>
          <w:bCs/>
          <w:sz w:val="20"/>
          <w:szCs w:val="20"/>
          <w:lang w:eastAsia="nl-NL"/>
        </w:rPr>
      </w:pPr>
    </w:p>
    <w:p w14:paraId="06CF33A0" w14:textId="6152909C" w:rsidR="00381488" w:rsidRPr="005364B1" w:rsidRDefault="00D45F1C" w:rsidP="000C7212">
      <w:pPr>
        <w:pStyle w:val="Geenafstand"/>
        <w:spacing w:line="276" w:lineRule="auto"/>
        <w:rPr>
          <w:rFonts w:ascii="Arial" w:eastAsia="Times New Roman" w:hAnsi="Arial" w:cs="Arial"/>
          <w:b/>
          <w:bCs/>
          <w:sz w:val="20"/>
          <w:szCs w:val="20"/>
          <w:lang w:eastAsia="nl-NL"/>
        </w:rPr>
      </w:pPr>
      <w:r w:rsidRPr="005364B1">
        <w:rPr>
          <w:rFonts w:ascii="Arial" w:eastAsia="Times New Roman" w:hAnsi="Arial" w:cs="Arial"/>
          <w:b/>
          <w:sz w:val="20"/>
          <w:szCs w:val="20"/>
          <w:lang w:eastAsia="nl-NL"/>
        </w:rPr>
        <w:t>Aspecifieke klachten</w:t>
      </w:r>
    </w:p>
    <w:p w14:paraId="01BDD98F" w14:textId="05DFB855" w:rsidR="000C7212" w:rsidRPr="005364B1" w:rsidRDefault="00E9702B" w:rsidP="00D10044">
      <w:pPr>
        <w:pStyle w:val="Geenafstand"/>
        <w:spacing w:line="276" w:lineRule="auto"/>
        <w:rPr>
          <w:rFonts w:ascii="Arial" w:eastAsia="Times New Roman" w:hAnsi="Arial" w:cs="Arial"/>
          <w:b/>
          <w:sz w:val="20"/>
          <w:szCs w:val="20"/>
          <w:lang w:eastAsia="nl-NL"/>
        </w:rPr>
      </w:pPr>
      <w:r w:rsidRPr="005364B1">
        <w:rPr>
          <w:rFonts w:ascii="Arial" w:eastAsia="Times New Roman" w:hAnsi="Arial" w:cs="Arial"/>
          <w:bCs/>
          <w:sz w:val="20"/>
          <w:szCs w:val="20"/>
          <w:lang w:eastAsia="nl-NL"/>
        </w:rPr>
        <w:t>Rugklachten en KANS komen extreem veel voor en gaan gepaard met pijn</w:t>
      </w:r>
      <w:r w:rsidR="00E36075" w:rsidRPr="005364B1">
        <w:rPr>
          <w:rFonts w:ascii="Arial" w:eastAsia="Times New Roman" w:hAnsi="Arial" w:cs="Arial"/>
          <w:bCs/>
          <w:sz w:val="20"/>
          <w:szCs w:val="20"/>
          <w:lang w:eastAsia="nl-NL"/>
        </w:rPr>
        <w:t xml:space="preserve"> en</w:t>
      </w:r>
      <w:r w:rsidRPr="005364B1">
        <w:rPr>
          <w:rFonts w:ascii="Arial" w:eastAsia="Times New Roman" w:hAnsi="Arial" w:cs="Arial"/>
          <w:bCs/>
          <w:sz w:val="20"/>
          <w:szCs w:val="20"/>
          <w:lang w:eastAsia="nl-NL"/>
        </w:rPr>
        <w:t xml:space="preserve"> verminderd lichamelijk functioneren en werkvermogen. De klachten </w:t>
      </w:r>
      <w:r w:rsidR="0029730E" w:rsidRPr="005364B1">
        <w:rPr>
          <w:rFonts w:ascii="Arial" w:eastAsia="Times New Roman" w:hAnsi="Arial" w:cs="Arial"/>
          <w:bCs/>
          <w:sz w:val="20"/>
          <w:szCs w:val="20"/>
          <w:lang w:eastAsia="nl-NL"/>
        </w:rPr>
        <w:t xml:space="preserve">veroorzaken </w:t>
      </w:r>
      <w:r w:rsidR="004A4387" w:rsidRPr="005364B1">
        <w:rPr>
          <w:rFonts w:ascii="Arial" w:eastAsia="Times New Roman" w:hAnsi="Arial" w:cs="Arial"/>
          <w:bCs/>
          <w:sz w:val="20"/>
          <w:szCs w:val="20"/>
          <w:lang w:eastAsia="nl-NL"/>
        </w:rPr>
        <w:t xml:space="preserve">samen </w:t>
      </w:r>
      <w:r w:rsidR="0029730E" w:rsidRPr="005364B1">
        <w:rPr>
          <w:rFonts w:ascii="Arial" w:eastAsia="Times New Roman" w:hAnsi="Arial" w:cs="Arial"/>
          <w:bCs/>
          <w:sz w:val="20"/>
          <w:szCs w:val="20"/>
          <w:lang w:eastAsia="nl-NL"/>
        </w:rPr>
        <w:t xml:space="preserve">een </w:t>
      </w:r>
      <w:r w:rsidR="004A4387" w:rsidRPr="005364B1">
        <w:rPr>
          <w:rFonts w:ascii="Arial" w:eastAsia="Times New Roman" w:hAnsi="Arial" w:cs="Arial"/>
          <w:bCs/>
          <w:sz w:val="20"/>
          <w:szCs w:val="20"/>
          <w:lang w:eastAsia="nl-NL"/>
        </w:rPr>
        <w:t xml:space="preserve">jaarlijkse </w:t>
      </w:r>
      <w:r w:rsidR="0029730E" w:rsidRPr="005364B1">
        <w:rPr>
          <w:rFonts w:ascii="Arial" w:eastAsia="Times New Roman" w:hAnsi="Arial" w:cs="Arial"/>
          <w:bCs/>
          <w:sz w:val="20"/>
          <w:szCs w:val="20"/>
          <w:lang w:eastAsia="nl-NL"/>
        </w:rPr>
        <w:t xml:space="preserve">financiële last </w:t>
      </w:r>
      <w:r w:rsidR="007053E1">
        <w:rPr>
          <w:rFonts w:ascii="Arial" w:eastAsia="Times New Roman" w:hAnsi="Arial" w:cs="Arial"/>
          <w:bCs/>
          <w:sz w:val="20"/>
          <w:szCs w:val="20"/>
          <w:lang w:eastAsia="nl-NL"/>
        </w:rPr>
        <w:t xml:space="preserve">in Nederland </w:t>
      </w:r>
      <w:r w:rsidR="004A4387" w:rsidRPr="005364B1">
        <w:rPr>
          <w:rFonts w:ascii="Arial" w:eastAsia="Times New Roman" w:hAnsi="Arial" w:cs="Arial"/>
          <w:bCs/>
          <w:sz w:val="20"/>
          <w:szCs w:val="20"/>
          <w:lang w:eastAsia="nl-NL"/>
        </w:rPr>
        <w:t>van 5,5 miljard euro</w:t>
      </w:r>
      <w:r w:rsidR="0029730E" w:rsidRPr="005364B1">
        <w:rPr>
          <w:rFonts w:ascii="Arial" w:eastAsia="Times New Roman" w:hAnsi="Arial" w:cs="Arial"/>
          <w:bCs/>
          <w:sz w:val="20"/>
          <w:szCs w:val="20"/>
          <w:lang w:eastAsia="nl-NL"/>
        </w:rPr>
        <w:t xml:space="preserve"> vanwege directe medische kosten, maar vooral door indirecte kosten ten gevolge van uitkeringen voor ziekteve</w:t>
      </w:r>
      <w:r w:rsidR="00381488" w:rsidRPr="005364B1">
        <w:rPr>
          <w:rFonts w:ascii="Arial" w:eastAsia="Times New Roman" w:hAnsi="Arial" w:cs="Arial"/>
          <w:bCs/>
          <w:sz w:val="20"/>
          <w:szCs w:val="20"/>
          <w:lang w:eastAsia="nl-NL"/>
        </w:rPr>
        <w:t xml:space="preserve">rzuim en arbeidsongeschiktheid. </w:t>
      </w:r>
      <w:r w:rsidR="00FA2EC1" w:rsidRPr="005364B1">
        <w:rPr>
          <w:rFonts w:ascii="Arial" w:eastAsia="Times New Roman" w:hAnsi="Arial" w:cs="Arial"/>
          <w:sz w:val="20"/>
          <w:szCs w:val="20"/>
          <w:lang w:eastAsia="nl-NL"/>
        </w:rPr>
        <w:t>De mee</w:t>
      </w:r>
      <w:r w:rsidR="00E36075" w:rsidRPr="005364B1">
        <w:rPr>
          <w:rFonts w:ascii="Arial" w:eastAsia="Times New Roman" w:hAnsi="Arial" w:cs="Arial"/>
          <w:sz w:val="20"/>
          <w:szCs w:val="20"/>
          <w:lang w:eastAsia="nl-NL"/>
        </w:rPr>
        <w:t>ste</w:t>
      </w:r>
      <w:r w:rsidR="004A4387" w:rsidRPr="005364B1">
        <w:rPr>
          <w:rFonts w:ascii="Arial" w:eastAsia="Times New Roman" w:hAnsi="Arial" w:cs="Arial"/>
          <w:sz w:val="20"/>
          <w:szCs w:val="20"/>
          <w:lang w:eastAsia="nl-NL"/>
        </w:rPr>
        <w:t xml:space="preserve"> aandoeningen </w:t>
      </w:r>
      <w:r w:rsidR="00FA2EC1" w:rsidRPr="005364B1">
        <w:rPr>
          <w:rFonts w:ascii="Arial" w:eastAsia="Times New Roman" w:hAnsi="Arial" w:cs="Arial"/>
          <w:sz w:val="20"/>
          <w:szCs w:val="20"/>
          <w:lang w:eastAsia="nl-NL"/>
        </w:rPr>
        <w:t xml:space="preserve">vallen in de categorie van aspecifieke </w:t>
      </w:r>
      <w:r w:rsidR="004A4387" w:rsidRPr="005364B1">
        <w:rPr>
          <w:rFonts w:ascii="Arial" w:eastAsia="Times New Roman" w:hAnsi="Arial" w:cs="Arial"/>
          <w:sz w:val="20"/>
          <w:szCs w:val="20"/>
          <w:lang w:eastAsia="nl-NL"/>
        </w:rPr>
        <w:t>klachten</w:t>
      </w:r>
      <w:r w:rsidR="00FA2EC1" w:rsidRPr="005364B1">
        <w:rPr>
          <w:rFonts w:ascii="Arial" w:eastAsia="Times New Roman" w:hAnsi="Arial" w:cs="Arial"/>
          <w:sz w:val="20"/>
          <w:szCs w:val="20"/>
          <w:lang w:eastAsia="nl-NL"/>
        </w:rPr>
        <w:t xml:space="preserve">, </w:t>
      </w:r>
      <w:r w:rsidR="004A4387" w:rsidRPr="005364B1">
        <w:rPr>
          <w:rFonts w:ascii="Arial" w:eastAsia="Times New Roman" w:hAnsi="Arial" w:cs="Arial"/>
          <w:sz w:val="20"/>
          <w:szCs w:val="20"/>
          <w:lang w:eastAsia="nl-NL"/>
        </w:rPr>
        <w:t xml:space="preserve">waarbij het </w:t>
      </w:r>
      <w:r w:rsidR="00FA2EC1" w:rsidRPr="005364B1">
        <w:rPr>
          <w:rFonts w:ascii="Arial" w:eastAsia="Times New Roman" w:hAnsi="Arial" w:cs="Arial"/>
          <w:sz w:val="20"/>
          <w:szCs w:val="20"/>
          <w:lang w:eastAsia="nl-NL"/>
        </w:rPr>
        <w:t xml:space="preserve">onderliggend ziekmakend proces </w:t>
      </w:r>
      <w:r w:rsidR="004A4387" w:rsidRPr="005364B1">
        <w:rPr>
          <w:rFonts w:ascii="Arial" w:eastAsia="Times New Roman" w:hAnsi="Arial" w:cs="Arial"/>
          <w:sz w:val="20"/>
          <w:szCs w:val="20"/>
          <w:lang w:eastAsia="nl-NL"/>
        </w:rPr>
        <w:t xml:space="preserve">niet bekend is </w:t>
      </w:r>
      <w:r w:rsidR="00FA2EC1" w:rsidRPr="005364B1">
        <w:rPr>
          <w:rFonts w:ascii="Arial" w:eastAsia="Times New Roman" w:hAnsi="Arial" w:cs="Arial"/>
          <w:sz w:val="20"/>
          <w:szCs w:val="20"/>
          <w:lang w:eastAsia="nl-NL"/>
        </w:rPr>
        <w:t>en</w:t>
      </w:r>
      <w:r w:rsidR="004A4387" w:rsidRPr="005364B1">
        <w:rPr>
          <w:rFonts w:ascii="Arial" w:eastAsia="Times New Roman" w:hAnsi="Arial" w:cs="Arial"/>
          <w:sz w:val="20"/>
          <w:szCs w:val="20"/>
          <w:lang w:eastAsia="nl-NL"/>
        </w:rPr>
        <w:t xml:space="preserve"> er geen </w:t>
      </w:r>
      <w:r w:rsidR="00FA2EC1" w:rsidRPr="005364B1">
        <w:rPr>
          <w:rFonts w:ascii="Arial" w:eastAsia="Times New Roman" w:hAnsi="Arial" w:cs="Arial"/>
          <w:sz w:val="20"/>
          <w:szCs w:val="20"/>
          <w:lang w:eastAsia="nl-NL"/>
        </w:rPr>
        <w:t xml:space="preserve">bewijs </w:t>
      </w:r>
      <w:r w:rsidR="004A4387" w:rsidRPr="005364B1">
        <w:rPr>
          <w:rFonts w:ascii="Arial" w:eastAsia="Times New Roman" w:hAnsi="Arial" w:cs="Arial"/>
          <w:sz w:val="20"/>
          <w:szCs w:val="20"/>
          <w:lang w:eastAsia="nl-NL"/>
        </w:rPr>
        <w:t xml:space="preserve">is </w:t>
      </w:r>
      <w:r w:rsidR="00FA2EC1" w:rsidRPr="005364B1">
        <w:rPr>
          <w:rFonts w:ascii="Arial" w:eastAsia="Times New Roman" w:hAnsi="Arial" w:cs="Arial"/>
          <w:sz w:val="20"/>
          <w:szCs w:val="20"/>
          <w:lang w:eastAsia="nl-NL"/>
        </w:rPr>
        <w:t xml:space="preserve">voor een specifieke structuur die verband houdt met de pijn of andere symptomen. Vaak </w:t>
      </w:r>
      <w:r w:rsidR="00E36075" w:rsidRPr="005364B1">
        <w:rPr>
          <w:rFonts w:ascii="Arial" w:eastAsia="Times New Roman" w:hAnsi="Arial" w:cs="Arial"/>
          <w:sz w:val="20"/>
          <w:szCs w:val="20"/>
          <w:lang w:eastAsia="nl-NL"/>
        </w:rPr>
        <w:t>is er een relatie met</w:t>
      </w:r>
      <w:r w:rsidR="00FA2EC1" w:rsidRPr="005364B1">
        <w:rPr>
          <w:rFonts w:ascii="Arial" w:eastAsia="Times New Roman" w:hAnsi="Arial" w:cs="Arial"/>
          <w:sz w:val="20"/>
          <w:szCs w:val="20"/>
          <w:lang w:eastAsia="nl-NL"/>
        </w:rPr>
        <w:t xml:space="preserve"> overbelasting, de-conditionering of overmatige belasting op het werk. </w:t>
      </w:r>
    </w:p>
    <w:p w14:paraId="74D0280F" w14:textId="77777777" w:rsidR="00D10044" w:rsidRPr="005364B1" w:rsidRDefault="00E85AA1" w:rsidP="00D10044">
      <w:pPr>
        <w:spacing w:after="0"/>
        <w:rPr>
          <w:rFonts w:ascii="Arial" w:eastAsia="Times New Roman" w:hAnsi="Arial" w:cs="Arial"/>
          <w:bCs/>
          <w:color w:val="auto"/>
          <w:sz w:val="20"/>
          <w:szCs w:val="20"/>
          <w:lang w:val="nl-NL" w:eastAsia="nl-NL"/>
        </w:rPr>
      </w:pPr>
      <w:r w:rsidRPr="005364B1">
        <w:rPr>
          <w:rFonts w:ascii="Arial" w:eastAsia="Times New Roman" w:hAnsi="Arial" w:cs="Arial"/>
          <w:color w:val="auto"/>
          <w:sz w:val="20"/>
          <w:szCs w:val="20"/>
          <w:lang w:val="nl-NL" w:eastAsia="nl-NL"/>
        </w:rPr>
        <w:br/>
      </w:r>
      <w:r w:rsidR="00D10044" w:rsidRPr="005364B1">
        <w:rPr>
          <w:rFonts w:ascii="Arial" w:eastAsia="Times New Roman" w:hAnsi="Arial" w:cs="Arial"/>
          <w:b/>
          <w:bCs/>
          <w:color w:val="auto"/>
          <w:sz w:val="20"/>
          <w:szCs w:val="20"/>
          <w:lang w:val="nl-NL"/>
        </w:rPr>
        <w:t>Psychosociale en werkgerelateerde indicatoren</w:t>
      </w:r>
      <w:r w:rsidR="00D10044" w:rsidRPr="005364B1">
        <w:rPr>
          <w:rFonts w:ascii="Arial" w:eastAsia="Times New Roman" w:hAnsi="Arial" w:cs="Arial"/>
          <w:bCs/>
          <w:color w:val="auto"/>
          <w:sz w:val="20"/>
          <w:szCs w:val="20"/>
          <w:lang w:val="nl-NL" w:eastAsia="nl-NL"/>
        </w:rPr>
        <w:t xml:space="preserve"> </w:t>
      </w:r>
    </w:p>
    <w:p w14:paraId="466DDDC4" w14:textId="4ACDAD57" w:rsidR="005364B1" w:rsidRPr="005364B1" w:rsidRDefault="002F59E1" w:rsidP="00D10044">
      <w:pPr>
        <w:spacing w:after="0"/>
        <w:rPr>
          <w:rFonts w:ascii="Arial" w:eastAsia="Times New Roman" w:hAnsi="Arial" w:cs="Arial"/>
          <w:color w:val="auto"/>
          <w:sz w:val="20"/>
          <w:szCs w:val="20"/>
          <w:lang w:val="nl-NL" w:eastAsia="nl-NL"/>
        </w:rPr>
      </w:pPr>
      <w:r w:rsidRPr="005364B1">
        <w:rPr>
          <w:rFonts w:ascii="Arial" w:eastAsia="Times New Roman" w:hAnsi="Arial" w:cs="Arial"/>
          <w:bCs/>
          <w:color w:val="auto"/>
          <w:sz w:val="20"/>
          <w:szCs w:val="20"/>
          <w:lang w:val="nl-NL" w:eastAsia="nl-NL"/>
        </w:rPr>
        <w:t xml:space="preserve">Voor zijn proefschrift heeft </w:t>
      </w:r>
      <w:hyperlink r:id="rId9" w:history="1">
        <w:r w:rsidR="005B36D3" w:rsidRPr="005364B1">
          <w:rPr>
            <w:rStyle w:val="Hyperlink"/>
            <w:rFonts w:ascii="Arial" w:eastAsia="Times New Roman" w:hAnsi="Arial" w:cs="Arial"/>
            <w:bCs/>
            <w:color w:val="auto"/>
            <w:sz w:val="20"/>
            <w:szCs w:val="20"/>
            <w:lang w:val="nl-NL" w:eastAsia="nl-NL"/>
          </w:rPr>
          <w:t>Harald M</w:t>
        </w:r>
        <w:r w:rsidRPr="005364B1">
          <w:rPr>
            <w:rStyle w:val="Hyperlink"/>
            <w:rFonts w:ascii="Arial" w:eastAsia="Times New Roman" w:hAnsi="Arial" w:cs="Arial"/>
            <w:bCs/>
            <w:color w:val="auto"/>
            <w:sz w:val="20"/>
            <w:szCs w:val="20"/>
            <w:lang w:val="nl-NL" w:eastAsia="nl-NL"/>
          </w:rPr>
          <w:t>iedema</w:t>
        </w:r>
      </w:hyperlink>
      <w:r w:rsidRPr="005364B1">
        <w:rPr>
          <w:rFonts w:ascii="Arial" w:eastAsia="Times New Roman" w:hAnsi="Arial" w:cs="Arial"/>
          <w:bCs/>
          <w:color w:val="auto"/>
          <w:sz w:val="20"/>
          <w:szCs w:val="20"/>
          <w:lang w:val="nl-NL" w:eastAsia="nl-NL"/>
        </w:rPr>
        <w:t xml:space="preserve"> kennis verzameld over ziektebeloop en de fact</w:t>
      </w:r>
      <w:r w:rsidRPr="005364B1">
        <w:rPr>
          <w:rFonts w:ascii="Arial" w:eastAsia="Times New Roman" w:hAnsi="Arial" w:cs="Arial"/>
          <w:bCs/>
          <w:sz w:val="20"/>
          <w:szCs w:val="20"/>
          <w:lang w:val="nl-NL" w:eastAsia="nl-NL"/>
        </w:rPr>
        <w:t>oren die dit kunnen voorspellen</w:t>
      </w:r>
      <w:r w:rsidRPr="005364B1">
        <w:rPr>
          <w:rFonts w:ascii="Arial" w:eastAsia="Times New Roman" w:hAnsi="Arial" w:cs="Arial"/>
          <w:bCs/>
          <w:color w:val="auto"/>
          <w:sz w:val="20"/>
          <w:szCs w:val="20"/>
          <w:lang w:val="nl-NL" w:eastAsia="nl-NL"/>
        </w:rPr>
        <w:t xml:space="preserve"> bij mensen met </w:t>
      </w:r>
      <w:r w:rsidR="00E36075" w:rsidRPr="005364B1">
        <w:rPr>
          <w:rFonts w:ascii="Arial" w:eastAsia="Times New Roman" w:hAnsi="Arial" w:cs="Arial"/>
          <w:bCs/>
          <w:color w:val="auto"/>
          <w:sz w:val="20"/>
          <w:szCs w:val="20"/>
          <w:lang w:val="nl-NL" w:eastAsia="nl-NL"/>
        </w:rPr>
        <w:t xml:space="preserve">rugklachten en </w:t>
      </w:r>
      <w:r w:rsidRPr="005364B1">
        <w:rPr>
          <w:rFonts w:ascii="Arial" w:eastAsia="Times New Roman" w:hAnsi="Arial" w:cs="Arial"/>
          <w:bCs/>
          <w:sz w:val="20"/>
          <w:szCs w:val="20"/>
          <w:lang w:val="nl-NL" w:eastAsia="nl-NL"/>
        </w:rPr>
        <w:t>KANS</w:t>
      </w:r>
      <w:r w:rsidR="00D10044" w:rsidRPr="005364B1">
        <w:rPr>
          <w:rFonts w:ascii="Arial" w:eastAsia="Times New Roman" w:hAnsi="Arial" w:cs="Arial"/>
          <w:bCs/>
          <w:sz w:val="20"/>
          <w:szCs w:val="20"/>
          <w:lang w:val="nl-NL" w:eastAsia="nl-NL"/>
        </w:rPr>
        <w:t xml:space="preserve">. </w:t>
      </w:r>
      <w:r w:rsidR="00256B1B" w:rsidRPr="005364B1">
        <w:rPr>
          <w:rFonts w:ascii="Arial" w:eastAsia="Times New Roman" w:hAnsi="Arial" w:cs="Arial"/>
          <w:bCs/>
          <w:color w:val="auto"/>
          <w:sz w:val="20"/>
          <w:szCs w:val="20"/>
          <w:lang w:val="nl-NL" w:eastAsia="nl-NL"/>
        </w:rPr>
        <w:t xml:space="preserve">Daarnaast heeft hij </w:t>
      </w:r>
      <w:r w:rsidRPr="005364B1">
        <w:rPr>
          <w:rFonts w:ascii="Arial" w:eastAsia="Times New Roman" w:hAnsi="Arial" w:cs="Arial"/>
          <w:bCs/>
          <w:color w:val="auto"/>
          <w:sz w:val="20"/>
          <w:szCs w:val="20"/>
          <w:lang w:val="nl-NL" w:eastAsia="nl-NL"/>
        </w:rPr>
        <w:t xml:space="preserve">gekeken naar de omvang van </w:t>
      </w:r>
      <w:r w:rsidR="00256B1B" w:rsidRPr="005364B1">
        <w:rPr>
          <w:rFonts w:ascii="Arial" w:eastAsia="Times New Roman" w:hAnsi="Arial" w:cs="Arial"/>
          <w:bCs/>
          <w:color w:val="auto"/>
          <w:sz w:val="20"/>
          <w:szCs w:val="20"/>
          <w:lang w:val="nl-NL" w:eastAsia="nl-NL"/>
        </w:rPr>
        <w:t>de subgroep van mensen met rugpijn</w:t>
      </w:r>
      <w:r w:rsidRPr="005364B1">
        <w:rPr>
          <w:rFonts w:ascii="Arial" w:eastAsia="Times New Roman" w:hAnsi="Arial" w:cs="Arial"/>
          <w:bCs/>
          <w:color w:val="auto"/>
          <w:sz w:val="20"/>
          <w:szCs w:val="20"/>
          <w:lang w:val="nl-NL" w:eastAsia="nl-NL"/>
        </w:rPr>
        <w:t>, waarbij s</w:t>
      </w:r>
      <w:r w:rsidR="00D10044" w:rsidRPr="005364B1">
        <w:rPr>
          <w:rFonts w:ascii="Arial" w:eastAsia="Times New Roman" w:hAnsi="Arial" w:cs="Arial"/>
          <w:bCs/>
          <w:sz w:val="20"/>
          <w:szCs w:val="20"/>
          <w:lang w:val="nl-NL" w:eastAsia="nl-NL"/>
        </w:rPr>
        <w:t xml:space="preserve">prake is van een beroepsziekte. </w:t>
      </w:r>
      <w:r w:rsidR="00D10044" w:rsidRPr="005364B1">
        <w:rPr>
          <w:rFonts w:ascii="Arial" w:eastAsia="Times New Roman" w:hAnsi="Arial" w:cs="Arial"/>
          <w:color w:val="auto"/>
          <w:sz w:val="20"/>
          <w:szCs w:val="20"/>
          <w:lang w:val="nl-NL"/>
        </w:rPr>
        <w:t xml:space="preserve">Bij bestudering van het beloop is gebleken dat de subgroep van mensen met chronische rugklachten of KANS veel groter is dan vaak gedacht. Het is dus van belang om meer aandacht te besteden aan de </w:t>
      </w:r>
      <w:r w:rsidR="00D10044" w:rsidRPr="005364B1">
        <w:rPr>
          <w:rFonts w:ascii="Arial" w:eastAsia="Times New Roman" w:hAnsi="Arial" w:cs="Arial"/>
          <w:color w:val="auto"/>
          <w:sz w:val="20"/>
          <w:szCs w:val="20"/>
          <w:lang w:val="nl-NL" w:eastAsia="nl-NL"/>
        </w:rPr>
        <w:t>prognostische indicatoren die dit beloop kunnen voorspellen</w:t>
      </w:r>
      <w:r w:rsidR="00E9702B" w:rsidRPr="005364B1">
        <w:rPr>
          <w:rFonts w:ascii="Arial" w:eastAsia="Times New Roman" w:hAnsi="Arial" w:cs="Arial"/>
          <w:color w:val="auto"/>
          <w:sz w:val="20"/>
          <w:szCs w:val="20"/>
          <w:lang w:val="nl-NL" w:eastAsia="nl-NL"/>
        </w:rPr>
        <w:t>. Door in een vroeg stadium aandacht te besteden aan psychosociale en werkgerelateerde factoren en daarmee</w:t>
      </w:r>
      <w:r w:rsidR="00B97E08" w:rsidRPr="005364B1">
        <w:rPr>
          <w:rFonts w:ascii="Arial" w:eastAsia="Times New Roman" w:hAnsi="Arial" w:cs="Arial"/>
          <w:color w:val="auto"/>
          <w:sz w:val="20"/>
          <w:szCs w:val="20"/>
          <w:lang w:val="nl-NL" w:eastAsia="nl-NL"/>
        </w:rPr>
        <w:t xml:space="preserve"> goed rekening te houden bij</w:t>
      </w:r>
      <w:r w:rsidR="00E9702B" w:rsidRPr="005364B1">
        <w:rPr>
          <w:rFonts w:ascii="Arial" w:eastAsia="Times New Roman" w:hAnsi="Arial" w:cs="Arial"/>
          <w:color w:val="auto"/>
          <w:sz w:val="20"/>
          <w:szCs w:val="20"/>
          <w:lang w:val="nl-NL" w:eastAsia="nl-NL"/>
        </w:rPr>
        <w:t xml:space="preserve"> de keuze voor behandeling en behandelaars, is de ontwikkeling van chronische klachten waarschijnlijk veel vaker te </w:t>
      </w:r>
      <w:r w:rsidR="00CD1D8A" w:rsidRPr="005364B1">
        <w:rPr>
          <w:rFonts w:ascii="Arial" w:eastAsia="Times New Roman" w:hAnsi="Arial" w:cs="Arial"/>
          <w:color w:val="auto"/>
          <w:sz w:val="20"/>
          <w:szCs w:val="20"/>
          <w:lang w:val="nl-NL" w:eastAsia="nl-NL"/>
        </w:rPr>
        <w:t>voorkomen</w:t>
      </w:r>
      <w:r w:rsidR="00E9702B" w:rsidRPr="005364B1">
        <w:rPr>
          <w:rFonts w:ascii="Arial" w:eastAsia="Times New Roman" w:hAnsi="Arial" w:cs="Arial"/>
          <w:color w:val="auto"/>
          <w:sz w:val="20"/>
          <w:szCs w:val="20"/>
          <w:lang w:val="nl-NL" w:eastAsia="nl-NL"/>
        </w:rPr>
        <w:t>.</w:t>
      </w:r>
    </w:p>
    <w:p w14:paraId="31BB820F" w14:textId="77777777" w:rsidR="00E9702B" w:rsidRPr="005364B1" w:rsidRDefault="00E9702B" w:rsidP="00D10044">
      <w:pPr>
        <w:spacing w:after="0"/>
        <w:rPr>
          <w:rFonts w:ascii="Arial" w:eastAsia="Times New Roman" w:hAnsi="Arial" w:cs="Arial"/>
          <w:color w:val="auto"/>
          <w:sz w:val="20"/>
          <w:szCs w:val="20"/>
          <w:lang w:val="nl-NL" w:eastAsia="nl-NL"/>
        </w:rPr>
      </w:pPr>
    </w:p>
    <w:p w14:paraId="0DA222E8" w14:textId="33F13325" w:rsidR="00E9702B" w:rsidRPr="005364B1" w:rsidRDefault="00E9702B" w:rsidP="00E9702B">
      <w:pPr>
        <w:spacing w:after="0"/>
        <w:rPr>
          <w:rFonts w:ascii="Arial" w:eastAsia="Times New Roman" w:hAnsi="Arial" w:cs="Arial"/>
          <w:b/>
          <w:color w:val="auto"/>
          <w:sz w:val="20"/>
          <w:szCs w:val="20"/>
          <w:lang w:val="nl-NL" w:eastAsia="nl-NL"/>
        </w:rPr>
      </w:pPr>
      <w:r w:rsidRPr="005364B1">
        <w:rPr>
          <w:rFonts w:ascii="Arial" w:eastAsia="Times New Roman" w:hAnsi="Arial" w:cs="Arial"/>
          <w:b/>
          <w:color w:val="auto"/>
          <w:sz w:val="20"/>
          <w:szCs w:val="20"/>
          <w:lang w:val="nl-NL" w:eastAsia="nl-NL"/>
        </w:rPr>
        <w:t xml:space="preserve">Classificatie-model en de richtlijn voor diagnostiek en behandeling </w:t>
      </w:r>
    </w:p>
    <w:p w14:paraId="7EB81F77" w14:textId="78EEB255" w:rsidR="002F59E1" w:rsidRPr="005364B1" w:rsidRDefault="00064773" w:rsidP="00E9702B">
      <w:pPr>
        <w:spacing w:after="0"/>
        <w:rPr>
          <w:rFonts w:ascii="Arial" w:eastAsia="Times New Roman" w:hAnsi="Arial" w:cs="Arial"/>
          <w:color w:val="auto"/>
          <w:sz w:val="20"/>
          <w:szCs w:val="20"/>
          <w:lang w:val="nl-NL" w:eastAsia="nl-NL"/>
        </w:rPr>
      </w:pPr>
      <w:r w:rsidRPr="005364B1">
        <w:rPr>
          <w:rFonts w:ascii="Arial" w:eastAsia="Times New Roman" w:hAnsi="Arial" w:cs="Arial"/>
          <w:bCs/>
          <w:sz w:val="20"/>
          <w:szCs w:val="20"/>
          <w:lang w:val="nl-NL" w:eastAsia="nl-NL"/>
        </w:rPr>
        <w:t xml:space="preserve">Miedema </w:t>
      </w:r>
      <w:r w:rsidR="00B97E08" w:rsidRPr="005364B1">
        <w:rPr>
          <w:rFonts w:ascii="Arial" w:eastAsia="Times New Roman" w:hAnsi="Arial" w:cs="Arial"/>
          <w:bCs/>
          <w:sz w:val="20"/>
          <w:szCs w:val="20"/>
          <w:lang w:val="nl-NL" w:eastAsia="nl-NL"/>
        </w:rPr>
        <w:t xml:space="preserve">beschrijft in het proefschrift hoe hij </w:t>
      </w:r>
      <w:r w:rsidR="002F59E1" w:rsidRPr="005364B1">
        <w:rPr>
          <w:rFonts w:ascii="Arial" w:eastAsia="Times New Roman" w:hAnsi="Arial" w:cs="Arial"/>
          <w:bCs/>
          <w:color w:val="auto"/>
          <w:sz w:val="20"/>
          <w:szCs w:val="20"/>
          <w:lang w:val="nl-NL" w:eastAsia="nl-NL"/>
        </w:rPr>
        <w:t xml:space="preserve">samen met een groot aantal zorg- en arbo-professionals </w:t>
      </w:r>
      <w:r w:rsidR="00E9702B" w:rsidRPr="005364B1">
        <w:rPr>
          <w:rFonts w:ascii="Arial" w:eastAsia="Times New Roman" w:hAnsi="Arial" w:cs="Arial"/>
          <w:bCs/>
          <w:sz w:val="20"/>
          <w:szCs w:val="20"/>
          <w:lang w:val="nl-NL" w:eastAsia="nl-NL"/>
        </w:rPr>
        <w:t xml:space="preserve">een </w:t>
      </w:r>
      <w:r w:rsidR="002F59E1" w:rsidRPr="005364B1">
        <w:rPr>
          <w:rFonts w:ascii="Arial" w:eastAsia="Times New Roman" w:hAnsi="Arial" w:cs="Arial"/>
          <w:bCs/>
          <w:color w:val="auto"/>
          <w:sz w:val="20"/>
          <w:szCs w:val="20"/>
          <w:lang w:val="nl-NL" w:eastAsia="nl-NL"/>
        </w:rPr>
        <w:t xml:space="preserve">classificatiemodel voor KANS </w:t>
      </w:r>
      <w:r w:rsidR="00B97E08" w:rsidRPr="005364B1">
        <w:rPr>
          <w:rFonts w:ascii="Arial" w:eastAsia="Times New Roman" w:hAnsi="Arial" w:cs="Arial"/>
          <w:bCs/>
          <w:color w:val="auto"/>
          <w:sz w:val="20"/>
          <w:szCs w:val="20"/>
          <w:lang w:val="nl-NL" w:eastAsia="nl-NL"/>
        </w:rPr>
        <w:t xml:space="preserve">heeft </w:t>
      </w:r>
      <w:r w:rsidR="00B96A8E" w:rsidRPr="005364B1">
        <w:rPr>
          <w:rFonts w:ascii="Arial" w:eastAsia="Times New Roman" w:hAnsi="Arial" w:cs="Arial"/>
          <w:bCs/>
          <w:color w:val="auto"/>
          <w:sz w:val="20"/>
          <w:szCs w:val="20"/>
          <w:lang w:val="nl-NL" w:eastAsia="nl-NL"/>
        </w:rPr>
        <w:t xml:space="preserve">ontwikkeld, </w:t>
      </w:r>
      <w:r w:rsidR="002F59E1" w:rsidRPr="005364B1">
        <w:rPr>
          <w:rFonts w:ascii="Arial" w:eastAsia="Times New Roman" w:hAnsi="Arial" w:cs="Arial"/>
          <w:bCs/>
          <w:color w:val="auto"/>
          <w:sz w:val="20"/>
          <w:szCs w:val="20"/>
          <w:lang w:val="nl-NL" w:eastAsia="nl-NL"/>
        </w:rPr>
        <w:t xml:space="preserve">en later ook een multidisciplinaire richtlijn voor </w:t>
      </w:r>
      <w:r w:rsidR="002F59E1" w:rsidRPr="005364B1">
        <w:rPr>
          <w:rFonts w:ascii="Arial" w:eastAsia="Times New Roman" w:hAnsi="Arial" w:cs="Arial"/>
          <w:bCs/>
          <w:color w:val="auto"/>
          <w:sz w:val="20"/>
          <w:szCs w:val="20"/>
          <w:lang w:val="nl-NL" w:eastAsia="nl-NL"/>
        </w:rPr>
        <w:lastRenderedPageBreak/>
        <w:t>diagnostiek en behandeling van aspecifieke KANS.</w:t>
      </w:r>
      <w:r w:rsidR="00E9702B" w:rsidRPr="005364B1">
        <w:rPr>
          <w:rFonts w:ascii="Arial" w:eastAsia="Times New Roman" w:hAnsi="Arial" w:cs="Arial"/>
          <w:bCs/>
          <w:color w:val="auto"/>
          <w:sz w:val="20"/>
          <w:szCs w:val="20"/>
          <w:lang w:val="nl-NL" w:eastAsia="nl-NL"/>
        </w:rPr>
        <w:t xml:space="preserve"> </w:t>
      </w:r>
      <w:r w:rsidR="00B97E08" w:rsidRPr="005364B1">
        <w:rPr>
          <w:rFonts w:ascii="Arial" w:eastAsia="Times New Roman" w:hAnsi="Arial" w:cs="Arial"/>
          <w:bCs/>
          <w:color w:val="auto"/>
          <w:sz w:val="20"/>
          <w:szCs w:val="20"/>
          <w:lang w:val="nl-NL" w:eastAsia="nl-NL"/>
        </w:rPr>
        <w:t>A</w:t>
      </w:r>
      <w:r w:rsidR="00E9702B" w:rsidRPr="005364B1">
        <w:rPr>
          <w:rFonts w:ascii="Arial" w:eastAsia="Times New Roman" w:hAnsi="Arial" w:cs="Arial"/>
          <w:color w:val="auto"/>
          <w:sz w:val="20"/>
          <w:szCs w:val="20"/>
          <w:lang w:val="nl-NL" w:eastAsia="nl-NL"/>
        </w:rPr>
        <w:t xml:space="preserve">anbevolen </w:t>
      </w:r>
      <w:r w:rsidR="00B97E08" w:rsidRPr="005364B1">
        <w:rPr>
          <w:rFonts w:ascii="Arial" w:eastAsia="Times New Roman" w:hAnsi="Arial" w:cs="Arial"/>
          <w:color w:val="auto"/>
          <w:sz w:val="20"/>
          <w:szCs w:val="20"/>
          <w:lang w:val="nl-NL" w:eastAsia="nl-NL"/>
        </w:rPr>
        <w:t xml:space="preserve">wordt </w:t>
      </w:r>
      <w:r w:rsidR="00E9702B" w:rsidRPr="005364B1">
        <w:rPr>
          <w:rFonts w:ascii="Arial" w:eastAsia="Times New Roman" w:hAnsi="Arial" w:cs="Arial"/>
          <w:color w:val="auto"/>
          <w:sz w:val="20"/>
          <w:szCs w:val="20"/>
          <w:lang w:val="nl-NL" w:eastAsia="nl-NL"/>
        </w:rPr>
        <w:t xml:space="preserve">om </w:t>
      </w:r>
      <w:r w:rsidR="00B97E08" w:rsidRPr="005364B1">
        <w:rPr>
          <w:rFonts w:ascii="Arial" w:eastAsia="Times New Roman" w:hAnsi="Arial" w:cs="Arial"/>
          <w:color w:val="auto"/>
          <w:sz w:val="20"/>
          <w:szCs w:val="20"/>
          <w:lang w:val="nl-NL" w:eastAsia="nl-NL"/>
        </w:rPr>
        <w:t>dit</w:t>
      </w:r>
      <w:r w:rsidR="00E9702B" w:rsidRPr="005364B1">
        <w:rPr>
          <w:rFonts w:ascii="Arial" w:eastAsia="Times New Roman" w:hAnsi="Arial" w:cs="Arial"/>
          <w:color w:val="auto"/>
          <w:sz w:val="20"/>
          <w:szCs w:val="20"/>
          <w:lang w:val="nl-NL" w:eastAsia="nl-NL"/>
        </w:rPr>
        <w:t xml:space="preserve"> classificatiemodel en de</w:t>
      </w:r>
      <w:r w:rsidR="00B97E08" w:rsidRPr="005364B1">
        <w:rPr>
          <w:rFonts w:ascii="Arial" w:eastAsia="Times New Roman" w:hAnsi="Arial" w:cs="Arial"/>
          <w:color w:val="auto"/>
          <w:sz w:val="20"/>
          <w:szCs w:val="20"/>
          <w:lang w:val="nl-NL" w:eastAsia="nl-NL"/>
        </w:rPr>
        <w:t>ze richtlijn</w:t>
      </w:r>
      <w:r w:rsidR="00E9702B" w:rsidRPr="005364B1">
        <w:rPr>
          <w:rFonts w:ascii="Arial" w:eastAsia="Times New Roman" w:hAnsi="Arial" w:cs="Arial"/>
          <w:color w:val="auto"/>
          <w:sz w:val="20"/>
          <w:szCs w:val="20"/>
          <w:lang w:val="nl-NL" w:eastAsia="nl-NL"/>
        </w:rPr>
        <w:t xml:space="preserve"> verder te implementeren.</w:t>
      </w:r>
    </w:p>
    <w:p w14:paraId="7670BE7C" w14:textId="77777777" w:rsidR="000C7212" w:rsidRPr="005364B1" w:rsidRDefault="000C7212" w:rsidP="000C7212">
      <w:pPr>
        <w:spacing w:after="0"/>
        <w:rPr>
          <w:rFonts w:ascii="Arial" w:eastAsia="Times New Roman" w:hAnsi="Arial" w:cs="Arial"/>
          <w:color w:val="auto"/>
          <w:sz w:val="20"/>
          <w:szCs w:val="20"/>
          <w:lang w:val="nl-NL" w:eastAsia="nl-NL"/>
        </w:rPr>
      </w:pPr>
    </w:p>
    <w:p w14:paraId="19549366" w14:textId="20879D34" w:rsidR="002539EC" w:rsidRPr="005364B1" w:rsidRDefault="002539EC" w:rsidP="000C7212">
      <w:pPr>
        <w:pStyle w:val="Geenafstand"/>
        <w:spacing w:line="276" w:lineRule="auto"/>
        <w:rPr>
          <w:rFonts w:ascii="Arial" w:eastAsia="Times New Roman" w:hAnsi="Arial" w:cs="Arial"/>
          <w:b/>
          <w:sz w:val="20"/>
          <w:szCs w:val="20"/>
          <w:lang w:eastAsia="nl-NL"/>
        </w:rPr>
      </w:pPr>
      <w:r w:rsidRPr="005364B1">
        <w:rPr>
          <w:rFonts w:ascii="Arial" w:eastAsia="Times New Roman" w:hAnsi="Arial" w:cs="Arial"/>
          <w:b/>
          <w:sz w:val="20"/>
          <w:szCs w:val="20"/>
          <w:lang w:eastAsia="nl-NL"/>
        </w:rPr>
        <w:t>Over de lector</w:t>
      </w:r>
    </w:p>
    <w:p w14:paraId="5CA77D87" w14:textId="783C5518" w:rsidR="002539EC" w:rsidRPr="005364B1" w:rsidRDefault="002539EC" w:rsidP="000C7212">
      <w:pPr>
        <w:pStyle w:val="Geenafstand"/>
        <w:spacing w:line="276" w:lineRule="auto"/>
        <w:rPr>
          <w:rFonts w:ascii="Arial" w:eastAsia="Times New Roman" w:hAnsi="Arial" w:cs="Arial"/>
          <w:sz w:val="20"/>
          <w:szCs w:val="20"/>
        </w:rPr>
      </w:pPr>
      <w:r w:rsidRPr="005364B1">
        <w:rPr>
          <w:rFonts w:ascii="Arial" w:eastAsia="Times New Roman" w:hAnsi="Arial" w:cs="Arial"/>
          <w:sz w:val="20"/>
          <w:szCs w:val="20"/>
        </w:rPr>
        <w:t xml:space="preserve">Harald Miedema is lector Arbeid en Gezondheid bij </w:t>
      </w:r>
      <w:hyperlink r:id="rId10" w:history="1">
        <w:r w:rsidRPr="005364B1">
          <w:rPr>
            <w:rStyle w:val="Hyperlink"/>
            <w:rFonts w:ascii="Arial" w:eastAsia="Times New Roman" w:hAnsi="Arial" w:cs="Arial"/>
            <w:color w:val="auto"/>
            <w:sz w:val="20"/>
            <w:szCs w:val="20"/>
          </w:rPr>
          <w:t>Kenniscentrum Zorginnovatie</w:t>
        </w:r>
      </w:hyperlink>
      <w:r w:rsidR="005B36D3" w:rsidRPr="005364B1">
        <w:rPr>
          <w:rFonts w:ascii="Arial" w:eastAsia="Times New Roman" w:hAnsi="Arial" w:cs="Arial"/>
          <w:sz w:val="20"/>
          <w:szCs w:val="20"/>
        </w:rPr>
        <w:t xml:space="preserve"> van Hogeschool Rotterdam.</w:t>
      </w:r>
      <w:r w:rsidRPr="005364B1">
        <w:rPr>
          <w:rFonts w:ascii="Arial" w:eastAsia="Times New Roman" w:hAnsi="Arial" w:cs="Arial"/>
          <w:sz w:val="20"/>
          <w:szCs w:val="20"/>
        </w:rPr>
        <w:t xml:space="preserve"> Dit lectoraat maakt deel uit van de onderzoekslijn Zelfmanagement en Participatie. Daarnaast is hij nauw betrokken bij onderzoek en innovatie op het gebied van </w:t>
      </w:r>
      <w:r w:rsidR="007013EC" w:rsidRPr="005364B1">
        <w:rPr>
          <w:rFonts w:ascii="Arial" w:eastAsia="Times New Roman" w:hAnsi="Arial" w:cs="Arial"/>
          <w:sz w:val="20"/>
          <w:szCs w:val="20"/>
        </w:rPr>
        <w:t>E-Health en Patient Reported Outcome Measures (PROMs).</w:t>
      </w:r>
      <w:r w:rsidRPr="005364B1">
        <w:rPr>
          <w:rFonts w:ascii="Arial" w:eastAsia="Times New Roman" w:hAnsi="Arial" w:cs="Arial"/>
          <w:sz w:val="20"/>
          <w:szCs w:val="20"/>
        </w:rPr>
        <w:t xml:space="preserve"> Miedema </w:t>
      </w:r>
      <w:r w:rsidR="007A1ED6" w:rsidRPr="005364B1">
        <w:rPr>
          <w:rFonts w:ascii="Arial" w:eastAsia="Times New Roman" w:hAnsi="Arial" w:cs="Arial"/>
          <w:sz w:val="20"/>
          <w:szCs w:val="20"/>
        </w:rPr>
        <w:t xml:space="preserve">bestudeert de </w:t>
      </w:r>
      <w:r w:rsidRPr="005364B1">
        <w:rPr>
          <w:rFonts w:ascii="Arial" w:eastAsia="Times New Roman" w:hAnsi="Arial" w:cs="Arial"/>
          <w:sz w:val="20"/>
          <w:szCs w:val="20"/>
        </w:rPr>
        <w:t>werkgerelateerde problemen die veroorzaakt worden door chronische aandoeningen en/of beperkingen</w:t>
      </w:r>
      <w:r w:rsidR="007A1ED6" w:rsidRPr="005364B1">
        <w:rPr>
          <w:rFonts w:ascii="Arial" w:eastAsia="Times New Roman" w:hAnsi="Arial" w:cs="Arial"/>
          <w:sz w:val="20"/>
          <w:szCs w:val="20"/>
        </w:rPr>
        <w:t xml:space="preserve"> en de </w:t>
      </w:r>
      <w:r w:rsidRPr="005364B1">
        <w:rPr>
          <w:rFonts w:ascii="Arial" w:eastAsia="Times New Roman" w:hAnsi="Arial" w:cs="Arial"/>
          <w:sz w:val="20"/>
          <w:szCs w:val="20"/>
        </w:rPr>
        <w:t xml:space="preserve">factoren die de werkhervatting en re-integratie bij mensen met </w:t>
      </w:r>
      <w:r w:rsidR="007A1ED6" w:rsidRPr="005364B1">
        <w:rPr>
          <w:rFonts w:ascii="Arial" w:eastAsia="Times New Roman" w:hAnsi="Arial" w:cs="Arial"/>
          <w:sz w:val="20"/>
          <w:szCs w:val="20"/>
        </w:rPr>
        <w:t xml:space="preserve">een chronische aandoening </w:t>
      </w:r>
      <w:r w:rsidRPr="005364B1">
        <w:rPr>
          <w:rFonts w:ascii="Arial" w:eastAsia="Times New Roman" w:hAnsi="Arial" w:cs="Arial"/>
          <w:sz w:val="20"/>
          <w:szCs w:val="20"/>
        </w:rPr>
        <w:t xml:space="preserve">beïnvloeden. Daarnaast onderzoekt </w:t>
      </w:r>
      <w:r w:rsidR="007A1ED6" w:rsidRPr="005364B1">
        <w:rPr>
          <w:rFonts w:ascii="Arial" w:eastAsia="Times New Roman" w:hAnsi="Arial" w:cs="Arial"/>
          <w:sz w:val="20"/>
          <w:szCs w:val="20"/>
        </w:rPr>
        <w:t>hij</w:t>
      </w:r>
      <w:r w:rsidRPr="005364B1">
        <w:rPr>
          <w:rFonts w:ascii="Arial" w:eastAsia="Times New Roman" w:hAnsi="Arial" w:cs="Arial"/>
          <w:sz w:val="20"/>
          <w:szCs w:val="20"/>
        </w:rPr>
        <w:t xml:space="preserve"> de effectiviteit van interventies die gericht zijn op verbetering van de arbeidsparticipatie bij mensen</w:t>
      </w:r>
      <w:r w:rsidR="007A1ED6" w:rsidRPr="005364B1">
        <w:rPr>
          <w:rFonts w:ascii="Arial" w:eastAsia="Times New Roman" w:hAnsi="Arial" w:cs="Arial"/>
          <w:sz w:val="20"/>
          <w:szCs w:val="20"/>
        </w:rPr>
        <w:t xml:space="preserve"> met een chronische aandoening</w:t>
      </w:r>
      <w:r w:rsidRPr="005364B1">
        <w:rPr>
          <w:rFonts w:ascii="Arial" w:eastAsia="Times New Roman" w:hAnsi="Arial" w:cs="Arial"/>
          <w:sz w:val="20"/>
          <w:szCs w:val="20"/>
        </w:rPr>
        <w:t>.</w:t>
      </w:r>
    </w:p>
    <w:p w14:paraId="1EB2EF99" w14:textId="77777777" w:rsidR="005159C5" w:rsidRPr="005364B1" w:rsidRDefault="005159C5" w:rsidP="000C7212">
      <w:pPr>
        <w:pStyle w:val="Geenafstand"/>
        <w:spacing w:line="276" w:lineRule="auto"/>
        <w:rPr>
          <w:rFonts w:ascii="Arial" w:eastAsia="Times New Roman" w:hAnsi="Arial" w:cs="Arial"/>
          <w:sz w:val="20"/>
          <w:szCs w:val="20"/>
          <w:lang w:eastAsia="nl-NL"/>
        </w:rPr>
      </w:pPr>
    </w:p>
    <w:p w14:paraId="519E76E8" w14:textId="77777777" w:rsidR="00DF4542" w:rsidRPr="005364B1" w:rsidRDefault="00DF4542" w:rsidP="00F877FE">
      <w:pPr>
        <w:pBdr>
          <w:bottom w:val="single" w:sz="4" w:space="1" w:color="auto"/>
        </w:pBdr>
        <w:autoSpaceDE w:val="0"/>
        <w:autoSpaceDN w:val="0"/>
        <w:adjustRightInd w:val="0"/>
        <w:ind w:left="-142" w:right="4"/>
        <w:rPr>
          <w:rFonts w:ascii="Arial" w:eastAsia="Arial Unicode MS" w:hAnsi="Arial" w:cs="Arial"/>
          <w:color w:val="auto"/>
          <w:sz w:val="18"/>
          <w:szCs w:val="18"/>
          <w:lang w:val="nl-NL" w:eastAsia="nl-NL"/>
        </w:rPr>
      </w:pPr>
    </w:p>
    <w:p w14:paraId="47447035" w14:textId="77777777" w:rsidR="00637B88" w:rsidRPr="005364B1" w:rsidRDefault="00637B88" w:rsidP="00F877FE">
      <w:pPr>
        <w:spacing w:after="0" w:line="240" w:lineRule="auto"/>
        <w:ind w:left="-142" w:right="4"/>
        <w:rPr>
          <w:rFonts w:ascii="Arial" w:hAnsi="Arial" w:cs="Arial"/>
          <w:i/>
          <w:color w:val="auto"/>
          <w:sz w:val="18"/>
          <w:szCs w:val="18"/>
          <w:lang w:val="nl-NL"/>
        </w:rPr>
      </w:pPr>
      <w:r w:rsidRPr="005364B1">
        <w:rPr>
          <w:rFonts w:ascii="Arial" w:hAnsi="Arial" w:cs="Arial"/>
          <w:i/>
          <w:color w:val="auto"/>
          <w:sz w:val="18"/>
          <w:szCs w:val="18"/>
          <w:lang w:val="nl-NL"/>
        </w:rPr>
        <w:t>Noot voor de redactie, niet voor publicatie:</w:t>
      </w:r>
    </w:p>
    <w:p w14:paraId="27917780" w14:textId="77777777" w:rsidR="00637B88" w:rsidRPr="005364B1" w:rsidRDefault="00637B88" w:rsidP="00F877FE">
      <w:pPr>
        <w:spacing w:after="0" w:line="240" w:lineRule="auto"/>
        <w:ind w:left="-142" w:right="4"/>
        <w:rPr>
          <w:rFonts w:ascii="Arial" w:hAnsi="Arial" w:cs="Arial"/>
          <w:color w:val="auto"/>
          <w:sz w:val="18"/>
          <w:szCs w:val="18"/>
          <w:lang w:val="nl-NL"/>
        </w:rPr>
      </w:pPr>
    </w:p>
    <w:p w14:paraId="12A21F9A" w14:textId="200B4441" w:rsidR="00DF4542" w:rsidRPr="005364B1" w:rsidRDefault="00DF4542" w:rsidP="00F877FE">
      <w:pPr>
        <w:spacing w:after="0" w:line="240" w:lineRule="auto"/>
        <w:ind w:left="-142" w:right="4"/>
        <w:rPr>
          <w:rFonts w:ascii="Arial" w:hAnsi="Arial" w:cs="Arial"/>
          <w:color w:val="auto"/>
          <w:sz w:val="18"/>
          <w:szCs w:val="18"/>
          <w:lang w:val="nl-NL"/>
        </w:rPr>
      </w:pPr>
      <w:r w:rsidRPr="005364B1">
        <w:rPr>
          <w:rStyle w:val="Zwaar"/>
          <w:rFonts w:ascii="Arial" w:hAnsi="Arial" w:cs="Arial"/>
          <w:color w:val="auto"/>
          <w:sz w:val="18"/>
          <w:szCs w:val="18"/>
          <w:lang w:val="nl-NL"/>
        </w:rPr>
        <w:t>Meer informatie?</w:t>
      </w:r>
      <w:r w:rsidRPr="005364B1">
        <w:rPr>
          <w:rFonts w:ascii="Arial" w:hAnsi="Arial" w:cs="Arial"/>
          <w:color w:val="auto"/>
          <w:sz w:val="18"/>
          <w:szCs w:val="18"/>
          <w:lang w:val="nl-NL"/>
        </w:rPr>
        <w:br/>
      </w:r>
      <w:r w:rsidR="0029730E" w:rsidRPr="005364B1">
        <w:rPr>
          <w:rFonts w:ascii="Arial" w:hAnsi="Arial" w:cs="Arial"/>
          <w:color w:val="auto"/>
          <w:sz w:val="18"/>
          <w:szCs w:val="18"/>
          <w:lang w:val="nl-NL"/>
        </w:rPr>
        <w:t>Harald Miedema</w:t>
      </w:r>
      <w:r w:rsidR="001916C0" w:rsidRPr="005364B1">
        <w:rPr>
          <w:rFonts w:ascii="Arial" w:hAnsi="Arial" w:cs="Arial"/>
          <w:color w:val="auto"/>
          <w:sz w:val="18"/>
          <w:szCs w:val="18"/>
          <w:lang w:val="nl-NL"/>
        </w:rPr>
        <w:t>, e</w:t>
      </w:r>
      <w:r w:rsidRPr="005364B1">
        <w:rPr>
          <w:rFonts w:ascii="Arial" w:eastAsia="Arial Unicode MS" w:hAnsi="Arial" w:cs="Arial"/>
          <w:color w:val="auto"/>
          <w:sz w:val="18"/>
          <w:szCs w:val="18"/>
          <w:lang w:val="nl-NL" w:eastAsia="nl-NL"/>
        </w:rPr>
        <w:t xml:space="preserve">mail: </w:t>
      </w:r>
      <w:r w:rsidR="0029730E" w:rsidRPr="005364B1">
        <w:rPr>
          <w:rFonts w:ascii="Arial" w:hAnsi="Arial" w:cs="Arial"/>
          <w:color w:val="auto"/>
          <w:sz w:val="18"/>
          <w:szCs w:val="18"/>
          <w:lang w:val="nl-NL"/>
        </w:rPr>
        <w:t>h.s.miedema@hr.nl</w:t>
      </w:r>
      <w:r w:rsidR="003B75A1" w:rsidRPr="005364B1">
        <w:rPr>
          <w:rFonts w:ascii="Arial" w:eastAsia="Arial Unicode MS" w:hAnsi="Arial" w:cs="Arial"/>
          <w:bCs/>
          <w:color w:val="auto"/>
          <w:sz w:val="18"/>
          <w:szCs w:val="18"/>
          <w:lang w:val="nl-NL" w:eastAsia="nl-NL"/>
        </w:rPr>
        <w:t>,</w:t>
      </w:r>
      <w:r w:rsidR="003B75A1" w:rsidRPr="005364B1">
        <w:rPr>
          <w:rFonts w:ascii="Arial" w:eastAsia="Arial Unicode MS" w:hAnsi="Arial" w:cs="Arial"/>
          <w:color w:val="auto"/>
          <w:sz w:val="18"/>
          <w:szCs w:val="18"/>
          <w:lang w:val="nl-NL" w:eastAsia="nl-NL"/>
        </w:rPr>
        <w:t xml:space="preserve"> t</w:t>
      </w:r>
      <w:r w:rsidRPr="005364B1">
        <w:rPr>
          <w:rFonts w:ascii="Arial" w:eastAsia="Arial Unicode MS" w:hAnsi="Arial" w:cs="Arial"/>
          <w:color w:val="auto"/>
          <w:sz w:val="18"/>
          <w:szCs w:val="18"/>
          <w:lang w:val="nl-NL" w:eastAsia="nl-NL"/>
        </w:rPr>
        <w:t>elefoon</w:t>
      </w:r>
      <w:r w:rsidR="00BF30CC" w:rsidRPr="005364B1">
        <w:rPr>
          <w:rFonts w:ascii="Arial" w:eastAsia="Arial Unicode MS" w:hAnsi="Arial" w:cs="Arial"/>
          <w:color w:val="auto"/>
          <w:sz w:val="18"/>
          <w:szCs w:val="18"/>
          <w:lang w:val="nl-NL" w:eastAsia="nl-NL"/>
        </w:rPr>
        <w:t xml:space="preserve">: </w:t>
      </w:r>
      <w:r w:rsidR="0029730E" w:rsidRPr="005364B1">
        <w:rPr>
          <w:rFonts w:ascii="Arial" w:eastAsia="Arial Unicode MS" w:hAnsi="Arial" w:cs="Arial"/>
          <w:color w:val="auto"/>
          <w:sz w:val="18"/>
          <w:szCs w:val="18"/>
          <w:lang w:val="nl-NL" w:eastAsia="nl-NL"/>
        </w:rPr>
        <w:t>06 1808 1229</w:t>
      </w:r>
      <w:r w:rsidR="0043765A" w:rsidRPr="005364B1">
        <w:rPr>
          <w:rFonts w:ascii="Arial" w:eastAsia="Arial Unicode MS" w:hAnsi="Arial" w:cs="Arial"/>
          <w:color w:val="auto"/>
          <w:sz w:val="18"/>
          <w:szCs w:val="18"/>
          <w:lang w:val="nl-NL" w:eastAsia="nl-NL"/>
        </w:rPr>
        <w:t>.</w:t>
      </w:r>
      <w:r w:rsidR="00604978" w:rsidRPr="005364B1">
        <w:rPr>
          <w:rFonts w:ascii="Arial" w:eastAsia="Arial Unicode MS" w:hAnsi="Arial" w:cs="Arial"/>
          <w:color w:val="auto"/>
          <w:sz w:val="18"/>
          <w:szCs w:val="18"/>
          <w:lang w:val="nl-NL" w:eastAsia="nl-NL"/>
        </w:rPr>
        <w:br/>
      </w:r>
    </w:p>
    <w:p w14:paraId="64BAF3D7" w14:textId="77777777" w:rsidR="00307ED0" w:rsidRPr="00307ED0" w:rsidRDefault="00307ED0" w:rsidP="00307ED0">
      <w:pPr>
        <w:spacing w:after="0" w:line="240" w:lineRule="auto"/>
        <w:ind w:left="-142" w:right="4"/>
        <w:rPr>
          <w:rFonts w:ascii="Arial" w:hAnsi="Arial" w:cs="Arial"/>
          <w:b/>
          <w:color w:val="auto"/>
          <w:sz w:val="18"/>
          <w:szCs w:val="18"/>
          <w:lang w:val="nl-NL"/>
        </w:rPr>
      </w:pPr>
      <w:r w:rsidRPr="00307ED0">
        <w:rPr>
          <w:rFonts w:ascii="Arial" w:hAnsi="Arial" w:cs="Arial"/>
          <w:b/>
          <w:color w:val="auto"/>
          <w:sz w:val="18"/>
          <w:szCs w:val="18"/>
          <w:lang w:val="nl-NL"/>
        </w:rPr>
        <w:t>Hogeschool Rotterdam</w:t>
      </w:r>
    </w:p>
    <w:p w14:paraId="732964C8" w14:textId="77777777" w:rsidR="00307ED0" w:rsidRPr="00307ED0" w:rsidRDefault="00307ED0" w:rsidP="00307ED0">
      <w:pPr>
        <w:spacing w:after="0" w:line="240" w:lineRule="auto"/>
        <w:ind w:left="-142" w:right="4"/>
        <w:rPr>
          <w:rFonts w:ascii="Arial" w:hAnsi="Arial" w:cs="Arial"/>
          <w:color w:val="auto"/>
          <w:sz w:val="18"/>
          <w:szCs w:val="18"/>
          <w:lang w:val="nl-NL"/>
        </w:rPr>
      </w:pPr>
      <w:r w:rsidRPr="00307ED0">
        <w:rPr>
          <w:rFonts w:ascii="Arial" w:hAnsi="Arial" w:cs="Arial"/>
          <w:color w:val="auto"/>
          <w:sz w:val="18"/>
          <w:szCs w:val="18"/>
          <w:lang w:val="nl-NL"/>
        </w:rPr>
        <w:t>Hogeschool Rotterdam is een toonaangevend kennisinstituut in en voor de regio Rotterdam, waar ruim 33.000 studenten en 3000 medewerkers aan hun carrière werken. Het profiel van de hogeschool kenmerkt zich door een sterke focus op de kwaliteit van onze bacheloropleidingen, een sterke regionale gerichtheid en het specifieke Rotterdams Onderwijs Model (ROM).</w:t>
      </w:r>
    </w:p>
    <w:p w14:paraId="160C3928" w14:textId="77777777" w:rsidR="00307ED0" w:rsidRPr="00307ED0" w:rsidRDefault="00307ED0" w:rsidP="00307ED0">
      <w:pPr>
        <w:spacing w:after="0" w:line="240" w:lineRule="auto"/>
        <w:ind w:left="-142" w:right="4"/>
        <w:rPr>
          <w:rFonts w:ascii="Arial" w:hAnsi="Arial" w:cs="Arial"/>
          <w:b/>
          <w:color w:val="auto"/>
          <w:sz w:val="18"/>
          <w:szCs w:val="18"/>
          <w:lang w:val="nl-NL"/>
        </w:rPr>
      </w:pPr>
    </w:p>
    <w:p w14:paraId="6DF9679B" w14:textId="77777777" w:rsidR="00307ED0" w:rsidRPr="00307ED0" w:rsidRDefault="00307ED0" w:rsidP="00307ED0">
      <w:pPr>
        <w:spacing w:after="0" w:line="240" w:lineRule="auto"/>
        <w:ind w:left="-142" w:right="4"/>
        <w:rPr>
          <w:rFonts w:ascii="Arial" w:hAnsi="Arial" w:cs="Arial"/>
          <w:b/>
          <w:color w:val="auto"/>
          <w:sz w:val="18"/>
          <w:szCs w:val="18"/>
          <w:lang w:val="nl-NL"/>
        </w:rPr>
      </w:pPr>
      <w:r w:rsidRPr="00307ED0">
        <w:rPr>
          <w:rFonts w:ascii="Arial" w:hAnsi="Arial" w:cs="Arial"/>
          <w:b/>
          <w:color w:val="auto"/>
          <w:sz w:val="18"/>
          <w:szCs w:val="18"/>
          <w:lang w:val="nl-NL"/>
        </w:rPr>
        <w:t>Hogeschool Rotterdam is onlosmakelijk verbonden aan Rotterdam en nauw betrokken bij de ontwikkeling van de stad. Die hechte band met de omgeving is typerend voor de hogeschool en blijkt uit samenwerkingsverbanden met gemeente, instellingen en bedrijfsleven.</w:t>
      </w:r>
    </w:p>
    <w:p w14:paraId="1408885E" w14:textId="77777777" w:rsidR="00307ED0" w:rsidRPr="00307ED0" w:rsidRDefault="00307ED0" w:rsidP="00307ED0">
      <w:pPr>
        <w:spacing w:after="0" w:line="240" w:lineRule="auto"/>
        <w:ind w:left="-142" w:right="4"/>
        <w:rPr>
          <w:rFonts w:ascii="Arial" w:hAnsi="Arial" w:cs="Arial"/>
          <w:color w:val="auto"/>
          <w:sz w:val="18"/>
          <w:szCs w:val="18"/>
          <w:lang w:val="nl-NL"/>
        </w:rPr>
      </w:pPr>
    </w:p>
    <w:p w14:paraId="266436B9" w14:textId="77777777" w:rsidR="00307ED0" w:rsidRPr="00307ED0" w:rsidRDefault="00307ED0" w:rsidP="00307ED0">
      <w:pPr>
        <w:spacing w:after="0" w:line="240" w:lineRule="auto"/>
        <w:ind w:left="-142" w:right="4"/>
        <w:rPr>
          <w:rFonts w:ascii="Arial" w:hAnsi="Arial" w:cs="Arial"/>
          <w:color w:val="auto"/>
          <w:sz w:val="18"/>
          <w:szCs w:val="18"/>
          <w:lang w:val="nl-NL"/>
        </w:rPr>
      </w:pPr>
      <w:r w:rsidRPr="00307ED0">
        <w:rPr>
          <w:rFonts w:ascii="Arial" w:hAnsi="Arial" w:cs="Arial"/>
          <w:color w:val="auto"/>
          <w:sz w:val="18"/>
          <w:szCs w:val="18"/>
          <w:lang w:val="nl-NL"/>
        </w:rPr>
        <w:t>Website: www.hr.nl</w:t>
      </w:r>
    </w:p>
    <w:p w14:paraId="6D941000" w14:textId="77777777" w:rsidR="00307ED0" w:rsidRPr="00307ED0" w:rsidRDefault="00307ED0" w:rsidP="00307ED0">
      <w:pPr>
        <w:spacing w:after="0" w:line="240" w:lineRule="auto"/>
        <w:ind w:left="-142" w:right="4"/>
        <w:rPr>
          <w:rFonts w:ascii="Arial" w:hAnsi="Arial" w:cs="Arial"/>
          <w:color w:val="auto"/>
          <w:sz w:val="18"/>
          <w:szCs w:val="18"/>
          <w:lang w:val="nl-NL"/>
        </w:rPr>
      </w:pPr>
      <w:r w:rsidRPr="00307ED0">
        <w:rPr>
          <w:rFonts w:ascii="Arial" w:hAnsi="Arial" w:cs="Arial"/>
          <w:color w:val="auto"/>
          <w:sz w:val="18"/>
          <w:szCs w:val="18"/>
          <w:lang w:val="nl-NL"/>
        </w:rPr>
        <w:t>Twitter: @hsrotterdam</w:t>
      </w:r>
    </w:p>
    <w:p w14:paraId="6436C410" w14:textId="77777777" w:rsidR="00307ED0" w:rsidRPr="00307ED0" w:rsidRDefault="00307ED0" w:rsidP="00307ED0">
      <w:pPr>
        <w:spacing w:after="0" w:line="240" w:lineRule="auto"/>
        <w:ind w:left="-142" w:right="4"/>
        <w:rPr>
          <w:rFonts w:ascii="Arial" w:hAnsi="Arial" w:cs="Arial"/>
          <w:b/>
          <w:color w:val="auto"/>
          <w:sz w:val="18"/>
          <w:szCs w:val="18"/>
          <w:lang w:val="nl-NL"/>
        </w:rPr>
      </w:pPr>
    </w:p>
    <w:p w14:paraId="240C8197" w14:textId="77777777" w:rsidR="00307ED0" w:rsidRPr="00307ED0" w:rsidRDefault="00307ED0" w:rsidP="00307ED0">
      <w:pPr>
        <w:spacing w:after="0" w:line="240" w:lineRule="auto"/>
        <w:ind w:left="-142" w:right="4"/>
        <w:rPr>
          <w:rFonts w:ascii="Arial" w:hAnsi="Arial" w:cs="Arial"/>
          <w:b/>
          <w:color w:val="auto"/>
          <w:sz w:val="18"/>
          <w:szCs w:val="18"/>
          <w:lang w:val="nl-NL"/>
        </w:rPr>
      </w:pPr>
      <w:r w:rsidRPr="00307ED0">
        <w:rPr>
          <w:rFonts w:ascii="Arial" w:hAnsi="Arial" w:cs="Arial"/>
          <w:b/>
          <w:color w:val="auto"/>
          <w:sz w:val="18"/>
          <w:szCs w:val="18"/>
          <w:lang w:val="nl-NL"/>
        </w:rPr>
        <w:t xml:space="preserve">Kenniscentrum Zorginnovatie </w:t>
      </w:r>
    </w:p>
    <w:p w14:paraId="0ED4474A" w14:textId="77777777" w:rsidR="00307ED0" w:rsidRPr="00307ED0" w:rsidRDefault="00307ED0" w:rsidP="00307ED0">
      <w:pPr>
        <w:spacing w:after="0" w:line="240" w:lineRule="auto"/>
        <w:ind w:left="-142" w:right="4"/>
        <w:rPr>
          <w:rFonts w:ascii="Arial" w:hAnsi="Arial" w:cs="Arial"/>
          <w:color w:val="auto"/>
          <w:sz w:val="18"/>
          <w:szCs w:val="18"/>
          <w:lang w:val="nl-NL"/>
        </w:rPr>
      </w:pPr>
      <w:r w:rsidRPr="00307ED0">
        <w:rPr>
          <w:rFonts w:ascii="Arial" w:hAnsi="Arial" w:cs="Arial"/>
          <w:color w:val="auto"/>
          <w:sz w:val="18"/>
          <w:szCs w:val="18"/>
          <w:lang w:val="nl-NL"/>
        </w:rPr>
        <w:t>Hogeschool Rotterdam heeft haar praktijkgericht onderzoek gebundeld in vijf kenniscentra; Zorginnovatie, Creating 010, Talentontwikkeling, Innovatief Ondernemerschap en Duurzame Havenstad. Kenniscentrum Zorginnovatie draagt bij aan de praktijk van de gezondheidszorg. Het kenniscentrum onderzoekt innovaties in en mét de praktijk. Lectoren en onderzoekers werken hierbij samen met de toekomstige professionals. Deze kennis helpt bij het oplossen van vraagstukken in de praktijk, is inspirerend voor studenten en relevant voor het toetsen en bouwen van theorieën.</w:t>
      </w:r>
    </w:p>
    <w:p w14:paraId="00BF95AA" w14:textId="77777777" w:rsidR="00307ED0" w:rsidRPr="00307ED0" w:rsidRDefault="00307ED0" w:rsidP="00307ED0">
      <w:pPr>
        <w:spacing w:after="0" w:line="240" w:lineRule="auto"/>
        <w:ind w:left="-142" w:right="4"/>
        <w:rPr>
          <w:rFonts w:ascii="Arial" w:hAnsi="Arial" w:cs="Arial"/>
          <w:b/>
          <w:color w:val="auto"/>
          <w:sz w:val="18"/>
          <w:szCs w:val="18"/>
          <w:lang w:val="nl-NL"/>
        </w:rPr>
      </w:pPr>
    </w:p>
    <w:p w14:paraId="50DD3B93" w14:textId="77777777" w:rsidR="00307ED0" w:rsidRPr="00307ED0" w:rsidRDefault="00307ED0" w:rsidP="00307ED0">
      <w:pPr>
        <w:spacing w:after="0" w:line="240" w:lineRule="auto"/>
        <w:ind w:left="-142" w:right="4"/>
        <w:rPr>
          <w:rFonts w:ascii="Arial" w:hAnsi="Arial" w:cs="Arial"/>
          <w:color w:val="auto"/>
          <w:sz w:val="18"/>
          <w:szCs w:val="18"/>
          <w:lang w:val="nl-NL"/>
        </w:rPr>
      </w:pPr>
      <w:r w:rsidRPr="00307ED0">
        <w:rPr>
          <w:rFonts w:ascii="Arial" w:hAnsi="Arial" w:cs="Arial"/>
          <w:color w:val="auto"/>
          <w:sz w:val="18"/>
          <w:szCs w:val="18"/>
          <w:lang w:val="nl-NL"/>
        </w:rPr>
        <w:t>Website: hr.nl/zorginnovatie</w:t>
      </w:r>
    </w:p>
    <w:p w14:paraId="50EA72B3" w14:textId="524365AC" w:rsidR="002539EC" w:rsidRDefault="00307ED0" w:rsidP="00307ED0">
      <w:pPr>
        <w:spacing w:after="0" w:line="240" w:lineRule="auto"/>
        <w:ind w:left="-142" w:right="4"/>
        <w:rPr>
          <w:rFonts w:ascii="Arial" w:hAnsi="Arial" w:cs="Arial"/>
          <w:color w:val="auto"/>
          <w:sz w:val="18"/>
          <w:szCs w:val="18"/>
          <w:lang w:val="nl-NL"/>
        </w:rPr>
      </w:pPr>
      <w:r w:rsidRPr="00307ED0">
        <w:rPr>
          <w:rFonts w:ascii="Arial" w:hAnsi="Arial" w:cs="Arial"/>
          <w:color w:val="auto"/>
          <w:sz w:val="18"/>
          <w:szCs w:val="18"/>
          <w:lang w:val="nl-NL"/>
        </w:rPr>
        <w:t>Twitter: KCZorginnovatie</w:t>
      </w:r>
    </w:p>
    <w:p w14:paraId="7EA052AB" w14:textId="77777777" w:rsidR="00307ED0" w:rsidRPr="00307ED0" w:rsidRDefault="00307ED0" w:rsidP="00307ED0">
      <w:pPr>
        <w:spacing w:after="0" w:line="240" w:lineRule="auto"/>
        <w:ind w:left="-142" w:right="4"/>
        <w:rPr>
          <w:rStyle w:val="Hyperlink"/>
          <w:rFonts w:ascii="Arial" w:hAnsi="Arial" w:cs="Arial"/>
          <w:bCs/>
          <w:color w:val="auto"/>
          <w:sz w:val="18"/>
          <w:szCs w:val="18"/>
          <w:lang w:val="nl-NL"/>
        </w:rPr>
      </w:pPr>
    </w:p>
    <w:p w14:paraId="5C10BFDA" w14:textId="54E976E3" w:rsidR="00644E91" w:rsidRPr="005364B1" w:rsidRDefault="00644E91" w:rsidP="00644E91">
      <w:pPr>
        <w:spacing w:after="0" w:line="240" w:lineRule="auto"/>
        <w:ind w:left="-142" w:right="4"/>
        <w:rPr>
          <w:rStyle w:val="Zwaar"/>
          <w:rFonts w:ascii="Arial" w:hAnsi="Arial" w:cs="Arial"/>
          <w:color w:val="auto"/>
          <w:sz w:val="18"/>
          <w:szCs w:val="18"/>
          <w:lang w:val="nl-NL"/>
        </w:rPr>
      </w:pPr>
      <w:r w:rsidRPr="005364B1">
        <w:rPr>
          <w:rStyle w:val="Zwaar"/>
          <w:rFonts w:ascii="Arial" w:hAnsi="Arial" w:cs="Arial"/>
          <w:color w:val="auto"/>
          <w:sz w:val="18"/>
          <w:szCs w:val="18"/>
          <w:lang w:val="nl-NL"/>
        </w:rPr>
        <w:t>Promotor</w:t>
      </w:r>
      <w:r w:rsidR="007A1ED6" w:rsidRPr="005364B1">
        <w:rPr>
          <w:rStyle w:val="Zwaar"/>
          <w:rFonts w:ascii="Arial" w:hAnsi="Arial" w:cs="Arial"/>
          <w:color w:val="auto"/>
          <w:sz w:val="18"/>
          <w:szCs w:val="18"/>
          <w:lang w:val="nl-NL"/>
        </w:rPr>
        <w:t xml:space="preserve"> 1: Prof.dr. B.W. Koes</w:t>
      </w:r>
      <w:r w:rsidRPr="005364B1">
        <w:rPr>
          <w:rStyle w:val="Zwaar"/>
          <w:rFonts w:ascii="Arial" w:hAnsi="Arial" w:cs="Arial"/>
          <w:color w:val="auto"/>
          <w:sz w:val="18"/>
          <w:szCs w:val="18"/>
          <w:lang w:val="nl-NL"/>
        </w:rPr>
        <w:t xml:space="preserve">, Afdeling </w:t>
      </w:r>
      <w:r w:rsidR="007A1ED6" w:rsidRPr="005364B1">
        <w:rPr>
          <w:rStyle w:val="Zwaar"/>
          <w:rFonts w:ascii="Arial" w:hAnsi="Arial" w:cs="Arial"/>
          <w:color w:val="auto"/>
          <w:sz w:val="18"/>
          <w:szCs w:val="18"/>
          <w:lang w:val="nl-NL"/>
        </w:rPr>
        <w:t>Huisarts</w:t>
      </w:r>
      <w:r w:rsidRPr="005364B1">
        <w:rPr>
          <w:rStyle w:val="Zwaar"/>
          <w:rFonts w:ascii="Arial" w:hAnsi="Arial" w:cs="Arial"/>
          <w:color w:val="auto"/>
          <w:sz w:val="18"/>
          <w:szCs w:val="18"/>
          <w:lang w:val="nl-NL"/>
        </w:rPr>
        <w:t xml:space="preserve">geneeskunde, </w:t>
      </w:r>
      <w:r w:rsidR="007A1ED6" w:rsidRPr="005364B1">
        <w:rPr>
          <w:rStyle w:val="Zwaar"/>
          <w:rFonts w:ascii="Arial" w:hAnsi="Arial" w:cs="Arial"/>
          <w:color w:val="auto"/>
          <w:sz w:val="18"/>
          <w:szCs w:val="18"/>
          <w:lang w:val="nl-NL"/>
        </w:rPr>
        <w:t xml:space="preserve">Erasmus MC, Rotterdam; </w:t>
      </w:r>
    </w:p>
    <w:p w14:paraId="099D0720" w14:textId="0D682BB7" w:rsidR="00644E91" w:rsidRPr="005364B1" w:rsidRDefault="007A1ED6" w:rsidP="00644E91">
      <w:pPr>
        <w:spacing w:after="0" w:line="240" w:lineRule="auto"/>
        <w:ind w:left="-142" w:right="4"/>
        <w:rPr>
          <w:rStyle w:val="Zwaar"/>
          <w:rFonts w:ascii="Arial" w:hAnsi="Arial" w:cs="Arial"/>
          <w:color w:val="auto"/>
          <w:sz w:val="18"/>
          <w:szCs w:val="18"/>
          <w:lang w:val="nl-NL"/>
        </w:rPr>
      </w:pPr>
      <w:r w:rsidRPr="005364B1">
        <w:rPr>
          <w:rStyle w:val="Zwaar"/>
          <w:rFonts w:ascii="Arial" w:hAnsi="Arial" w:cs="Arial"/>
          <w:color w:val="auto"/>
          <w:sz w:val="18"/>
          <w:szCs w:val="18"/>
          <w:lang w:val="nl-NL"/>
        </w:rPr>
        <w:t>Promotor 2: Prof.dr. A. Burdorf</w:t>
      </w:r>
      <w:r w:rsidR="00644E91" w:rsidRPr="005364B1">
        <w:rPr>
          <w:rStyle w:val="Zwaar"/>
          <w:rFonts w:ascii="Arial" w:hAnsi="Arial" w:cs="Arial"/>
          <w:color w:val="auto"/>
          <w:sz w:val="18"/>
          <w:szCs w:val="18"/>
          <w:lang w:val="nl-NL"/>
        </w:rPr>
        <w:t xml:space="preserve">, Afdeling </w:t>
      </w:r>
      <w:r w:rsidRPr="005364B1">
        <w:rPr>
          <w:rStyle w:val="Zwaar"/>
          <w:rFonts w:ascii="Arial" w:hAnsi="Arial" w:cs="Arial"/>
          <w:color w:val="auto"/>
          <w:sz w:val="18"/>
          <w:szCs w:val="18"/>
          <w:lang w:val="nl-NL"/>
        </w:rPr>
        <w:t>Maatschappelijke Gezondheidszorg</w:t>
      </w:r>
      <w:r w:rsidR="00644E91" w:rsidRPr="005364B1">
        <w:rPr>
          <w:rStyle w:val="Zwaar"/>
          <w:rFonts w:ascii="Arial" w:hAnsi="Arial" w:cs="Arial"/>
          <w:color w:val="auto"/>
          <w:sz w:val="18"/>
          <w:szCs w:val="18"/>
          <w:lang w:val="nl-NL"/>
        </w:rPr>
        <w:t>, Erasmus MC, Rotterdam.</w:t>
      </w:r>
    </w:p>
    <w:p w14:paraId="067BF272" w14:textId="77777777" w:rsidR="00644E91" w:rsidRPr="005364B1" w:rsidRDefault="00644E91" w:rsidP="00F877FE">
      <w:pPr>
        <w:spacing w:after="0" w:line="240" w:lineRule="auto"/>
        <w:ind w:left="-142" w:right="4"/>
        <w:rPr>
          <w:rFonts w:ascii="Arial" w:eastAsia="Times New Roman" w:hAnsi="Arial" w:cs="Arial"/>
          <w:color w:val="auto"/>
          <w:sz w:val="20"/>
          <w:szCs w:val="20"/>
          <w:lang w:val="nl-NL" w:eastAsia="nl-NL"/>
        </w:rPr>
      </w:pPr>
    </w:p>
    <w:sectPr w:rsidR="00644E91" w:rsidRPr="005364B1" w:rsidSect="00F877FE">
      <w:pgSz w:w="12240" w:h="15840"/>
      <w:pgMar w:top="851"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C292E" w14:textId="77777777" w:rsidR="00982C70" w:rsidRDefault="00982C70">
      <w:pPr>
        <w:spacing w:after="0" w:line="240" w:lineRule="auto"/>
      </w:pPr>
      <w:r>
        <w:separator/>
      </w:r>
    </w:p>
  </w:endnote>
  <w:endnote w:type="continuationSeparator" w:id="0">
    <w:p w14:paraId="270D42E5" w14:textId="77777777" w:rsidR="00982C70" w:rsidRDefault="0098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4E"/>
    <w:family w:val="auto"/>
    <w:pitch w:val="variable"/>
    <w:sig w:usb0="00000000" w:usb1="7AC7FFFF" w:usb2="00000012" w:usb3="00000000" w:csb0="0002000D"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7DF1" w14:textId="77777777" w:rsidR="00982C70" w:rsidRDefault="00982C70">
      <w:pPr>
        <w:spacing w:after="0" w:line="240" w:lineRule="auto"/>
      </w:pPr>
      <w:r>
        <w:separator/>
      </w:r>
    </w:p>
  </w:footnote>
  <w:footnote w:type="continuationSeparator" w:id="0">
    <w:p w14:paraId="3DA1CE04" w14:textId="77777777" w:rsidR="00982C70" w:rsidRDefault="00982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C1277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7666F"/>
    <w:multiLevelType w:val="hybridMultilevel"/>
    <w:tmpl w:val="0C2C47D2"/>
    <w:lvl w:ilvl="0" w:tplc="AA502EA2">
      <w:start w:val="1"/>
      <w:numFmt w:val="bullet"/>
      <w:lvlText w:val="–"/>
      <w:lvlJc w:val="left"/>
      <w:pPr>
        <w:tabs>
          <w:tab w:val="num" w:pos="360"/>
        </w:tabs>
        <w:ind w:left="360" w:hanging="360"/>
      </w:pPr>
      <w:rPr>
        <w:rFonts w:ascii="Arial" w:hAnsi="Arial" w:hint="default"/>
      </w:rPr>
    </w:lvl>
    <w:lvl w:ilvl="1" w:tplc="63D8E8E2">
      <w:start w:val="1"/>
      <w:numFmt w:val="bullet"/>
      <w:lvlText w:val="–"/>
      <w:lvlJc w:val="left"/>
      <w:pPr>
        <w:tabs>
          <w:tab w:val="num" w:pos="1080"/>
        </w:tabs>
        <w:ind w:left="1080" w:hanging="360"/>
      </w:pPr>
      <w:rPr>
        <w:rFonts w:ascii="Arial" w:hAnsi="Arial" w:hint="default"/>
      </w:rPr>
    </w:lvl>
    <w:lvl w:ilvl="2" w:tplc="CE1E089A" w:tentative="1">
      <w:start w:val="1"/>
      <w:numFmt w:val="bullet"/>
      <w:lvlText w:val="–"/>
      <w:lvlJc w:val="left"/>
      <w:pPr>
        <w:tabs>
          <w:tab w:val="num" w:pos="1800"/>
        </w:tabs>
        <w:ind w:left="1800" w:hanging="360"/>
      </w:pPr>
      <w:rPr>
        <w:rFonts w:ascii="Arial" w:hAnsi="Arial" w:hint="default"/>
      </w:rPr>
    </w:lvl>
    <w:lvl w:ilvl="3" w:tplc="35E06488" w:tentative="1">
      <w:start w:val="1"/>
      <w:numFmt w:val="bullet"/>
      <w:lvlText w:val="–"/>
      <w:lvlJc w:val="left"/>
      <w:pPr>
        <w:tabs>
          <w:tab w:val="num" w:pos="2520"/>
        </w:tabs>
        <w:ind w:left="2520" w:hanging="360"/>
      </w:pPr>
      <w:rPr>
        <w:rFonts w:ascii="Arial" w:hAnsi="Arial" w:hint="default"/>
      </w:rPr>
    </w:lvl>
    <w:lvl w:ilvl="4" w:tplc="32CC33E8" w:tentative="1">
      <w:start w:val="1"/>
      <w:numFmt w:val="bullet"/>
      <w:lvlText w:val="–"/>
      <w:lvlJc w:val="left"/>
      <w:pPr>
        <w:tabs>
          <w:tab w:val="num" w:pos="3240"/>
        </w:tabs>
        <w:ind w:left="3240" w:hanging="360"/>
      </w:pPr>
      <w:rPr>
        <w:rFonts w:ascii="Arial" w:hAnsi="Arial" w:hint="default"/>
      </w:rPr>
    </w:lvl>
    <w:lvl w:ilvl="5" w:tplc="989ADDC8" w:tentative="1">
      <w:start w:val="1"/>
      <w:numFmt w:val="bullet"/>
      <w:lvlText w:val="–"/>
      <w:lvlJc w:val="left"/>
      <w:pPr>
        <w:tabs>
          <w:tab w:val="num" w:pos="3960"/>
        </w:tabs>
        <w:ind w:left="3960" w:hanging="360"/>
      </w:pPr>
      <w:rPr>
        <w:rFonts w:ascii="Arial" w:hAnsi="Arial" w:hint="default"/>
      </w:rPr>
    </w:lvl>
    <w:lvl w:ilvl="6" w:tplc="EC10AD06" w:tentative="1">
      <w:start w:val="1"/>
      <w:numFmt w:val="bullet"/>
      <w:lvlText w:val="–"/>
      <w:lvlJc w:val="left"/>
      <w:pPr>
        <w:tabs>
          <w:tab w:val="num" w:pos="4680"/>
        </w:tabs>
        <w:ind w:left="4680" w:hanging="360"/>
      </w:pPr>
      <w:rPr>
        <w:rFonts w:ascii="Arial" w:hAnsi="Arial" w:hint="default"/>
      </w:rPr>
    </w:lvl>
    <w:lvl w:ilvl="7" w:tplc="4FE0CD7E" w:tentative="1">
      <w:start w:val="1"/>
      <w:numFmt w:val="bullet"/>
      <w:lvlText w:val="–"/>
      <w:lvlJc w:val="left"/>
      <w:pPr>
        <w:tabs>
          <w:tab w:val="num" w:pos="5400"/>
        </w:tabs>
        <w:ind w:left="5400" w:hanging="360"/>
      </w:pPr>
      <w:rPr>
        <w:rFonts w:ascii="Arial" w:hAnsi="Arial" w:hint="default"/>
      </w:rPr>
    </w:lvl>
    <w:lvl w:ilvl="8" w:tplc="E58A5AD0" w:tentative="1">
      <w:start w:val="1"/>
      <w:numFmt w:val="bullet"/>
      <w:lvlText w:val="–"/>
      <w:lvlJc w:val="left"/>
      <w:pPr>
        <w:tabs>
          <w:tab w:val="num" w:pos="6120"/>
        </w:tabs>
        <w:ind w:left="6120" w:hanging="360"/>
      </w:pPr>
      <w:rPr>
        <w:rFonts w:ascii="Arial" w:hAnsi="Arial" w:hint="default"/>
      </w:rPr>
    </w:lvl>
  </w:abstractNum>
  <w:abstractNum w:abstractNumId="2">
    <w:nsid w:val="37CF4DCF"/>
    <w:multiLevelType w:val="hybridMultilevel"/>
    <w:tmpl w:val="985205C0"/>
    <w:lvl w:ilvl="0" w:tplc="0D3E7E48">
      <w:start w:val="1"/>
      <w:numFmt w:val="bullet"/>
      <w:lvlText w:val="–"/>
      <w:lvlJc w:val="left"/>
      <w:pPr>
        <w:tabs>
          <w:tab w:val="num" w:pos="360"/>
        </w:tabs>
        <w:ind w:left="360" w:hanging="360"/>
      </w:pPr>
      <w:rPr>
        <w:rFonts w:ascii="Arial" w:hAnsi="Arial" w:hint="default"/>
      </w:rPr>
    </w:lvl>
    <w:lvl w:ilvl="1" w:tplc="160AE29C">
      <w:start w:val="1"/>
      <w:numFmt w:val="bullet"/>
      <w:lvlText w:val="–"/>
      <w:lvlJc w:val="left"/>
      <w:pPr>
        <w:tabs>
          <w:tab w:val="num" w:pos="1080"/>
        </w:tabs>
        <w:ind w:left="1080" w:hanging="360"/>
      </w:pPr>
      <w:rPr>
        <w:rFonts w:ascii="Arial" w:hAnsi="Arial" w:hint="default"/>
      </w:rPr>
    </w:lvl>
    <w:lvl w:ilvl="2" w:tplc="24F4F99C" w:tentative="1">
      <w:start w:val="1"/>
      <w:numFmt w:val="bullet"/>
      <w:lvlText w:val="–"/>
      <w:lvlJc w:val="left"/>
      <w:pPr>
        <w:tabs>
          <w:tab w:val="num" w:pos="1800"/>
        </w:tabs>
        <w:ind w:left="1800" w:hanging="360"/>
      </w:pPr>
      <w:rPr>
        <w:rFonts w:ascii="Arial" w:hAnsi="Arial" w:hint="default"/>
      </w:rPr>
    </w:lvl>
    <w:lvl w:ilvl="3" w:tplc="6368218C" w:tentative="1">
      <w:start w:val="1"/>
      <w:numFmt w:val="bullet"/>
      <w:lvlText w:val="–"/>
      <w:lvlJc w:val="left"/>
      <w:pPr>
        <w:tabs>
          <w:tab w:val="num" w:pos="2520"/>
        </w:tabs>
        <w:ind w:left="2520" w:hanging="360"/>
      </w:pPr>
      <w:rPr>
        <w:rFonts w:ascii="Arial" w:hAnsi="Arial" w:hint="default"/>
      </w:rPr>
    </w:lvl>
    <w:lvl w:ilvl="4" w:tplc="5D70E734" w:tentative="1">
      <w:start w:val="1"/>
      <w:numFmt w:val="bullet"/>
      <w:lvlText w:val="–"/>
      <w:lvlJc w:val="left"/>
      <w:pPr>
        <w:tabs>
          <w:tab w:val="num" w:pos="3240"/>
        </w:tabs>
        <w:ind w:left="3240" w:hanging="360"/>
      </w:pPr>
      <w:rPr>
        <w:rFonts w:ascii="Arial" w:hAnsi="Arial" w:hint="default"/>
      </w:rPr>
    </w:lvl>
    <w:lvl w:ilvl="5" w:tplc="57FA6AF0" w:tentative="1">
      <w:start w:val="1"/>
      <w:numFmt w:val="bullet"/>
      <w:lvlText w:val="–"/>
      <w:lvlJc w:val="left"/>
      <w:pPr>
        <w:tabs>
          <w:tab w:val="num" w:pos="3960"/>
        </w:tabs>
        <w:ind w:left="3960" w:hanging="360"/>
      </w:pPr>
      <w:rPr>
        <w:rFonts w:ascii="Arial" w:hAnsi="Arial" w:hint="default"/>
      </w:rPr>
    </w:lvl>
    <w:lvl w:ilvl="6" w:tplc="0EA2D0DC" w:tentative="1">
      <w:start w:val="1"/>
      <w:numFmt w:val="bullet"/>
      <w:lvlText w:val="–"/>
      <w:lvlJc w:val="left"/>
      <w:pPr>
        <w:tabs>
          <w:tab w:val="num" w:pos="4680"/>
        </w:tabs>
        <w:ind w:left="4680" w:hanging="360"/>
      </w:pPr>
      <w:rPr>
        <w:rFonts w:ascii="Arial" w:hAnsi="Arial" w:hint="default"/>
      </w:rPr>
    </w:lvl>
    <w:lvl w:ilvl="7" w:tplc="0E72AF84" w:tentative="1">
      <w:start w:val="1"/>
      <w:numFmt w:val="bullet"/>
      <w:lvlText w:val="–"/>
      <w:lvlJc w:val="left"/>
      <w:pPr>
        <w:tabs>
          <w:tab w:val="num" w:pos="5400"/>
        </w:tabs>
        <w:ind w:left="5400" w:hanging="360"/>
      </w:pPr>
      <w:rPr>
        <w:rFonts w:ascii="Arial" w:hAnsi="Arial" w:hint="default"/>
      </w:rPr>
    </w:lvl>
    <w:lvl w:ilvl="8" w:tplc="E4785DDA"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FE"/>
    <w:rsid w:val="0001511D"/>
    <w:rsid w:val="00016930"/>
    <w:rsid w:val="00023FED"/>
    <w:rsid w:val="00027834"/>
    <w:rsid w:val="00027A85"/>
    <w:rsid w:val="000533D1"/>
    <w:rsid w:val="0005392F"/>
    <w:rsid w:val="000547A3"/>
    <w:rsid w:val="00064773"/>
    <w:rsid w:val="000931F9"/>
    <w:rsid w:val="00097032"/>
    <w:rsid w:val="000A4651"/>
    <w:rsid w:val="000B1364"/>
    <w:rsid w:val="000B2CF8"/>
    <w:rsid w:val="000B3385"/>
    <w:rsid w:val="000C7212"/>
    <w:rsid w:val="001217EF"/>
    <w:rsid w:val="0013016A"/>
    <w:rsid w:val="0013178E"/>
    <w:rsid w:val="00135657"/>
    <w:rsid w:val="00146F99"/>
    <w:rsid w:val="00154586"/>
    <w:rsid w:val="00155284"/>
    <w:rsid w:val="00164AD7"/>
    <w:rsid w:val="001916C0"/>
    <w:rsid w:val="001A5BA0"/>
    <w:rsid w:val="001C583D"/>
    <w:rsid w:val="001C737A"/>
    <w:rsid w:val="001F76B9"/>
    <w:rsid w:val="002126B4"/>
    <w:rsid w:val="00213478"/>
    <w:rsid w:val="002212AC"/>
    <w:rsid w:val="00235ECE"/>
    <w:rsid w:val="002450AA"/>
    <w:rsid w:val="0025360B"/>
    <w:rsid w:val="002539EC"/>
    <w:rsid w:val="00255CED"/>
    <w:rsid w:val="00256B1B"/>
    <w:rsid w:val="0026009C"/>
    <w:rsid w:val="002608BB"/>
    <w:rsid w:val="002722F3"/>
    <w:rsid w:val="00273EF3"/>
    <w:rsid w:val="00274893"/>
    <w:rsid w:val="0029730E"/>
    <w:rsid w:val="002C73AB"/>
    <w:rsid w:val="002C75B9"/>
    <w:rsid w:val="002D772B"/>
    <w:rsid w:val="002F0FE9"/>
    <w:rsid w:val="002F18D9"/>
    <w:rsid w:val="002F59E1"/>
    <w:rsid w:val="00300157"/>
    <w:rsid w:val="00307ED0"/>
    <w:rsid w:val="00313922"/>
    <w:rsid w:val="00314DE1"/>
    <w:rsid w:val="00330D18"/>
    <w:rsid w:val="003359AC"/>
    <w:rsid w:val="003373D6"/>
    <w:rsid w:val="00342E5D"/>
    <w:rsid w:val="003431C5"/>
    <w:rsid w:val="00355FCE"/>
    <w:rsid w:val="003705EE"/>
    <w:rsid w:val="00381488"/>
    <w:rsid w:val="003901F1"/>
    <w:rsid w:val="003A0635"/>
    <w:rsid w:val="003B5192"/>
    <w:rsid w:val="003B75A1"/>
    <w:rsid w:val="003C3186"/>
    <w:rsid w:val="003D4212"/>
    <w:rsid w:val="003E179C"/>
    <w:rsid w:val="003E43CB"/>
    <w:rsid w:val="003F0A31"/>
    <w:rsid w:val="003F22A1"/>
    <w:rsid w:val="00424FCC"/>
    <w:rsid w:val="0042644A"/>
    <w:rsid w:val="00430B08"/>
    <w:rsid w:val="0043765A"/>
    <w:rsid w:val="00453610"/>
    <w:rsid w:val="0047218B"/>
    <w:rsid w:val="00480B00"/>
    <w:rsid w:val="00483C78"/>
    <w:rsid w:val="004860EF"/>
    <w:rsid w:val="004909B6"/>
    <w:rsid w:val="004A4387"/>
    <w:rsid w:val="004B7DA2"/>
    <w:rsid w:val="004D63F8"/>
    <w:rsid w:val="004D6AD6"/>
    <w:rsid w:val="004E5ADE"/>
    <w:rsid w:val="005018DB"/>
    <w:rsid w:val="005040B2"/>
    <w:rsid w:val="005159C5"/>
    <w:rsid w:val="00527654"/>
    <w:rsid w:val="005364B1"/>
    <w:rsid w:val="00542BB5"/>
    <w:rsid w:val="005714A7"/>
    <w:rsid w:val="005734EE"/>
    <w:rsid w:val="00573F0E"/>
    <w:rsid w:val="00584E96"/>
    <w:rsid w:val="00585E58"/>
    <w:rsid w:val="005B2286"/>
    <w:rsid w:val="005B36D3"/>
    <w:rsid w:val="005B3C3F"/>
    <w:rsid w:val="005B3E4A"/>
    <w:rsid w:val="005B54AA"/>
    <w:rsid w:val="005C7C97"/>
    <w:rsid w:val="005E5C47"/>
    <w:rsid w:val="005F3159"/>
    <w:rsid w:val="005F36B6"/>
    <w:rsid w:val="0060076F"/>
    <w:rsid w:val="00604978"/>
    <w:rsid w:val="00620ECD"/>
    <w:rsid w:val="00637B88"/>
    <w:rsid w:val="00644E91"/>
    <w:rsid w:val="00671917"/>
    <w:rsid w:val="006C6CA1"/>
    <w:rsid w:val="006D2D91"/>
    <w:rsid w:val="006D41F9"/>
    <w:rsid w:val="006E5B45"/>
    <w:rsid w:val="006F181C"/>
    <w:rsid w:val="006F3636"/>
    <w:rsid w:val="007013EC"/>
    <w:rsid w:val="00701DE7"/>
    <w:rsid w:val="007053E1"/>
    <w:rsid w:val="0071552A"/>
    <w:rsid w:val="007224D3"/>
    <w:rsid w:val="007252EC"/>
    <w:rsid w:val="0074430F"/>
    <w:rsid w:val="00747C1D"/>
    <w:rsid w:val="0075435B"/>
    <w:rsid w:val="00763719"/>
    <w:rsid w:val="00766F89"/>
    <w:rsid w:val="007704D8"/>
    <w:rsid w:val="007926C0"/>
    <w:rsid w:val="00794E33"/>
    <w:rsid w:val="007A1ED6"/>
    <w:rsid w:val="007B03A9"/>
    <w:rsid w:val="007B176D"/>
    <w:rsid w:val="007C2E1F"/>
    <w:rsid w:val="007C31DB"/>
    <w:rsid w:val="007D73D9"/>
    <w:rsid w:val="007E27DB"/>
    <w:rsid w:val="007E7A75"/>
    <w:rsid w:val="00805457"/>
    <w:rsid w:val="0081321A"/>
    <w:rsid w:val="00815222"/>
    <w:rsid w:val="008277E5"/>
    <w:rsid w:val="00835564"/>
    <w:rsid w:val="00836DC3"/>
    <w:rsid w:val="00837EBA"/>
    <w:rsid w:val="0084210B"/>
    <w:rsid w:val="00847F62"/>
    <w:rsid w:val="00851567"/>
    <w:rsid w:val="00871A24"/>
    <w:rsid w:val="00873285"/>
    <w:rsid w:val="00895F5B"/>
    <w:rsid w:val="00896886"/>
    <w:rsid w:val="008A27EF"/>
    <w:rsid w:val="008A4752"/>
    <w:rsid w:val="008B37F6"/>
    <w:rsid w:val="008B3964"/>
    <w:rsid w:val="008D1BBA"/>
    <w:rsid w:val="008D482B"/>
    <w:rsid w:val="008F2FD6"/>
    <w:rsid w:val="008F715F"/>
    <w:rsid w:val="00905C4B"/>
    <w:rsid w:val="00926E06"/>
    <w:rsid w:val="00927BA3"/>
    <w:rsid w:val="009303B4"/>
    <w:rsid w:val="009314B6"/>
    <w:rsid w:val="009416E3"/>
    <w:rsid w:val="0094329D"/>
    <w:rsid w:val="00944C23"/>
    <w:rsid w:val="00965816"/>
    <w:rsid w:val="00965953"/>
    <w:rsid w:val="00982C70"/>
    <w:rsid w:val="00984C3E"/>
    <w:rsid w:val="009971E2"/>
    <w:rsid w:val="009B1121"/>
    <w:rsid w:val="009B2863"/>
    <w:rsid w:val="009B57E1"/>
    <w:rsid w:val="009B7213"/>
    <w:rsid w:val="009D439D"/>
    <w:rsid w:val="009E092F"/>
    <w:rsid w:val="009E1D39"/>
    <w:rsid w:val="009E28A7"/>
    <w:rsid w:val="009F4FEC"/>
    <w:rsid w:val="00A00BAC"/>
    <w:rsid w:val="00A240D7"/>
    <w:rsid w:val="00A33926"/>
    <w:rsid w:val="00A402A4"/>
    <w:rsid w:val="00A42889"/>
    <w:rsid w:val="00A44A3A"/>
    <w:rsid w:val="00A505D1"/>
    <w:rsid w:val="00A53FEC"/>
    <w:rsid w:val="00A62899"/>
    <w:rsid w:val="00A7789F"/>
    <w:rsid w:val="00A81ED0"/>
    <w:rsid w:val="00A85F05"/>
    <w:rsid w:val="00A9355F"/>
    <w:rsid w:val="00A93BE8"/>
    <w:rsid w:val="00AA038F"/>
    <w:rsid w:val="00AA70B6"/>
    <w:rsid w:val="00AB47AD"/>
    <w:rsid w:val="00AB6036"/>
    <w:rsid w:val="00AB6879"/>
    <w:rsid w:val="00AB7F96"/>
    <w:rsid w:val="00AC6A36"/>
    <w:rsid w:val="00AD2CE2"/>
    <w:rsid w:val="00AE1AD4"/>
    <w:rsid w:val="00AE1DD0"/>
    <w:rsid w:val="00AE4D68"/>
    <w:rsid w:val="00B02AF9"/>
    <w:rsid w:val="00B0794E"/>
    <w:rsid w:val="00B16412"/>
    <w:rsid w:val="00B25E03"/>
    <w:rsid w:val="00B26A05"/>
    <w:rsid w:val="00B30EC1"/>
    <w:rsid w:val="00B33A27"/>
    <w:rsid w:val="00B6003F"/>
    <w:rsid w:val="00B70AAF"/>
    <w:rsid w:val="00B7406A"/>
    <w:rsid w:val="00B83741"/>
    <w:rsid w:val="00B96A8E"/>
    <w:rsid w:val="00B97E08"/>
    <w:rsid w:val="00BA1170"/>
    <w:rsid w:val="00BB3265"/>
    <w:rsid w:val="00BC0AEC"/>
    <w:rsid w:val="00BC3451"/>
    <w:rsid w:val="00BD0D78"/>
    <w:rsid w:val="00BE2C68"/>
    <w:rsid w:val="00BF30CC"/>
    <w:rsid w:val="00C00EA8"/>
    <w:rsid w:val="00C01E7F"/>
    <w:rsid w:val="00C01EFE"/>
    <w:rsid w:val="00C01FC2"/>
    <w:rsid w:val="00C124D9"/>
    <w:rsid w:val="00C161A2"/>
    <w:rsid w:val="00C164F6"/>
    <w:rsid w:val="00C21E1C"/>
    <w:rsid w:val="00C24072"/>
    <w:rsid w:val="00C439C0"/>
    <w:rsid w:val="00C47307"/>
    <w:rsid w:val="00C47EE5"/>
    <w:rsid w:val="00C50638"/>
    <w:rsid w:val="00C50966"/>
    <w:rsid w:val="00C76185"/>
    <w:rsid w:val="00C77B57"/>
    <w:rsid w:val="00C818B8"/>
    <w:rsid w:val="00C82758"/>
    <w:rsid w:val="00C82F1B"/>
    <w:rsid w:val="00C87950"/>
    <w:rsid w:val="00CC5204"/>
    <w:rsid w:val="00CD1D8A"/>
    <w:rsid w:val="00CD2CB5"/>
    <w:rsid w:val="00CE0731"/>
    <w:rsid w:val="00CE28DC"/>
    <w:rsid w:val="00CE4879"/>
    <w:rsid w:val="00D10044"/>
    <w:rsid w:val="00D10FB9"/>
    <w:rsid w:val="00D11DEB"/>
    <w:rsid w:val="00D2260C"/>
    <w:rsid w:val="00D24E66"/>
    <w:rsid w:val="00D31615"/>
    <w:rsid w:val="00D37CE3"/>
    <w:rsid w:val="00D40188"/>
    <w:rsid w:val="00D45F1C"/>
    <w:rsid w:val="00D52E5E"/>
    <w:rsid w:val="00D60D2B"/>
    <w:rsid w:val="00D62750"/>
    <w:rsid w:val="00D92F0A"/>
    <w:rsid w:val="00D95730"/>
    <w:rsid w:val="00D97E42"/>
    <w:rsid w:val="00DB2D67"/>
    <w:rsid w:val="00DB2FAF"/>
    <w:rsid w:val="00DD3A45"/>
    <w:rsid w:val="00DE004B"/>
    <w:rsid w:val="00DF4542"/>
    <w:rsid w:val="00DF6A25"/>
    <w:rsid w:val="00E003E1"/>
    <w:rsid w:val="00E035AE"/>
    <w:rsid w:val="00E042FE"/>
    <w:rsid w:val="00E04382"/>
    <w:rsid w:val="00E06415"/>
    <w:rsid w:val="00E06693"/>
    <w:rsid w:val="00E17A68"/>
    <w:rsid w:val="00E20AAA"/>
    <w:rsid w:val="00E21AD3"/>
    <w:rsid w:val="00E23B53"/>
    <w:rsid w:val="00E25E22"/>
    <w:rsid w:val="00E26192"/>
    <w:rsid w:val="00E344F4"/>
    <w:rsid w:val="00E36075"/>
    <w:rsid w:val="00E436C6"/>
    <w:rsid w:val="00E60AC4"/>
    <w:rsid w:val="00E64207"/>
    <w:rsid w:val="00E66190"/>
    <w:rsid w:val="00E81E13"/>
    <w:rsid w:val="00E85AA1"/>
    <w:rsid w:val="00E9702B"/>
    <w:rsid w:val="00EA24E8"/>
    <w:rsid w:val="00EA641B"/>
    <w:rsid w:val="00EB18EB"/>
    <w:rsid w:val="00ED21C7"/>
    <w:rsid w:val="00ED2859"/>
    <w:rsid w:val="00EE6138"/>
    <w:rsid w:val="00F02A67"/>
    <w:rsid w:val="00F1292F"/>
    <w:rsid w:val="00F142BF"/>
    <w:rsid w:val="00F245E0"/>
    <w:rsid w:val="00F370BA"/>
    <w:rsid w:val="00F41292"/>
    <w:rsid w:val="00F42E35"/>
    <w:rsid w:val="00F60B9A"/>
    <w:rsid w:val="00F6359A"/>
    <w:rsid w:val="00F6649B"/>
    <w:rsid w:val="00F70971"/>
    <w:rsid w:val="00F800B0"/>
    <w:rsid w:val="00F877FE"/>
    <w:rsid w:val="00F87D2B"/>
    <w:rsid w:val="00FA2EC1"/>
    <w:rsid w:val="00FA5D8D"/>
    <w:rsid w:val="00FC0D84"/>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23D11D"/>
  <w15:docId w15:val="{81C9912C-0C84-4D0B-9EBF-433DD598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73AB"/>
    <w:pPr>
      <w:spacing w:after="200" w:line="276" w:lineRule="auto"/>
    </w:pPr>
    <w:rPr>
      <w:rFonts w:ascii="Lucida Grande" w:eastAsia="ヒラギノ角ゴ Pro W3" w:hAnsi="Lucida Grande"/>
      <w:color w:val="000000"/>
      <w:sz w:val="22"/>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ijevorm">
    <w:name w:val="Vrije vorm"/>
    <w:rsid w:val="002C73AB"/>
    <w:pPr>
      <w:spacing w:after="200" w:line="276" w:lineRule="auto"/>
    </w:pPr>
    <w:rPr>
      <w:rFonts w:ascii="Lucida Grande" w:eastAsia="ヒラギノ角ゴ Pro W3" w:hAnsi="Lucida Grande"/>
      <w:color w:val="000000"/>
      <w:sz w:val="22"/>
      <w:lang w:val="en-US" w:eastAsia="en-US"/>
    </w:rPr>
  </w:style>
  <w:style w:type="paragraph" w:styleId="Ballontekst">
    <w:name w:val="Balloon Text"/>
    <w:basedOn w:val="Standaard"/>
    <w:link w:val="BallontekstChar"/>
    <w:locked/>
    <w:rsid w:val="0081321A"/>
    <w:pPr>
      <w:spacing w:after="0" w:line="240" w:lineRule="auto"/>
    </w:pPr>
    <w:rPr>
      <w:rFonts w:ascii="Segoe UI" w:hAnsi="Segoe UI"/>
      <w:sz w:val="18"/>
      <w:szCs w:val="18"/>
    </w:rPr>
  </w:style>
  <w:style w:type="character" w:customStyle="1" w:styleId="BallontekstChar">
    <w:name w:val="Ballontekst Char"/>
    <w:link w:val="Ballontekst"/>
    <w:rsid w:val="0081321A"/>
    <w:rPr>
      <w:rFonts w:ascii="Segoe UI" w:eastAsia="ヒラギノ角ゴ Pro W3" w:hAnsi="Segoe UI" w:cs="Segoe UI"/>
      <w:color w:val="000000"/>
      <w:sz w:val="18"/>
      <w:szCs w:val="18"/>
      <w:lang w:val="en-US" w:eastAsia="en-US"/>
    </w:rPr>
  </w:style>
  <w:style w:type="character" w:styleId="Zwaar">
    <w:name w:val="Strong"/>
    <w:uiPriority w:val="22"/>
    <w:qFormat/>
    <w:locked/>
    <w:rsid w:val="00DF4542"/>
    <w:rPr>
      <w:rFonts w:cs="Times New Roman"/>
      <w:b/>
      <w:bCs/>
    </w:rPr>
  </w:style>
  <w:style w:type="character" w:styleId="Hyperlink">
    <w:name w:val="Hyperlink"/>
    <w:uiPriority w:val="99"/>
    <w:locked/>
    <w:rsid w:val="00DF4542"/>
    <w:rPr>
      <w:rFonts w:cs="Times New Roman"/>
      <w:color w:val="0000FF"/>
      <w:u w:val="single"/>
    </w:rPr>
  </w:style>
  <w:style w:type="character" w:styleId="Verwijzingopmerking">
    <w:name w:val="annotation reference"/>
    <w:locked/>
    <w:rsid w:val="00E26192"/>
    <w:rPr>
      <w:sz w:val="16"/>
      <w:szCs w:val="16"/>
    </w:rPr>
  </w:style>
  <w:style w:type="paragraph" w:styleId="Tekstopmerking">
    <w:name w:val="annotation text"/>
    <w:basedOn w:val="Standaard"/>
    <w:link w:val="TekstopmerkingChar"/>
    <w:locked/>
    <w:rsid w:val="00E26192"/>
    <w:rPr>
      <w:sz w:val="20"/>
      <w:szCs w:val="20"/>
    </w:rPr>
  </w:style>
  <w:style w:type="character" w:customStyle="1" w:styleId="TekstopmerkingChar">
    <w:name w:val="Tekst opmerking Char"/>
    <w:link w:val="Tekstopmerking"/>
    <w:rsid w:val="00E26192"/>
    <w:rPr>
      <w:rFonts w:ascii="Lucida Grande" w:eastAsia="ヒラギノ角ゴ Pro W3" w:hAnsi="Lucida Grande"/>
      <w:color w:val="000000"/>
      <w:lang w:val="en-US" w:eastAsia="en-US"/>
    </w:rPr>
  </w:style>
  <w:style w:type="paragraph" w:styleId="Onderwerpvanopmerking">
    <w:name w:val="annotation subject"/>
    <w:basedOn w:val="Tekstopmerking"/>
    <w:next w:val="Tekstopmerking"/>
    <w:link w:val="OnderwerpvanopmerkingChar"/>
    <w:locked/>
    <w:rsid w:val="00E26192"/>
    <w:rPr>
      <w:b/>
      <w:bCs/>
    </w:rPr>
  </w:style>
  <w:style w:type="character" w:customStyle="1" w:styleId="OnderwerpvanopmerkingChar">
    <w:name w:val="Onderwerp van opmerking Char"/>
    <w:link w:val="Onderwerpvanopmerking"/>
    <w:rsid w:val="00E26192"/>
    <w:rPr>
      <w:rFonts w:ascii="Lucida Grande" w:eastAsia="ヒラギノ角ゴ Pro W3" w:hAnsi="Lucida Grande"/>
      <w:b/>
      <w:bCs/>
      <w:color w:val="000000"/>
      <w:lang w:val="en-US" w:eastAsia="en-US"/>
    </w:rPr>
  </w:style>
  <w:style w:type="paragraph" w:customStyle="1" w:styleId="Gemiddeldelijst2-accent21">
    <w:name w:val="Gemiddelde lijst 2 - accent 21"/>
    <w:hidden/>
    <w:uiPriority w:val="71"/>
    <w:rsid w:val="00F370BA"/>
    <w:rPr>
      <w:rFonts w:ascii="Lucida Grande" w:eastAsia="ヒラギノ角ゴ Pro W3" w:hAnsi="Lucida Grande"/>
      <w:color w:val="000000"/>
      <w:sz w:val="22"/>
      <w:szCs w:val="24"/>
      <w:lang w:val="en-US" w:eastAsia="en-US"/>
    </w:rPr>
  </w:style>
  <w:style w:type="paragraph" w:styleId="Geenafstand">
    <w:name w:val="No Spacing"/>
    <w:uiPriority w:val="1"/>
    <w:qFormat/>
    <w:rsid w:val="00C47307"/>
    <w:rPr>
      <w:rFonts w:ascii="Calibri" w:eastAsia="Calibri" w:hAnsi="Calibri"/>
      <w:sz w:val="22"/>
      <w:szCs w:val="22"/>
      <w:lang w:eastAsia="en-US"/>
    </w:rPr>
  </w:style>
  <w:style w:type="paragraph" w:styleId="Koptekst">
    <w:name w:val="header"/>
    <w:basedOn w:val="Standaard"/>
    <w:link w:val="KoptekstChar"/>
    <w:locked/>
    <w:rsid w:val="00F877FE"/>
    <w:pPr>
      <w:tabs>
        <w:tab w:val="center" w:pos="4536"/>
        <w:tab w:val="right" w:pos="9072"/>
      </w:tabs>
    </w:pPr>
  </w:style>
  <w:style w:type="character" w:customStyle="1" w:styleId="KoptekstChar">
    <w:name w:val="Koptekst Char"/>
    <w:link w:val="Koptekst"/>
    <w:rsid w:val="00F877FE"/>
    <w:rPr>
      <w:rFonts w:ascii="Lucida Grande" w:eastAsia="ヒラギノ角ゴ Pro W3" w:hAnsi="Lucida Grande"/>
      <w:color w:val="000000"/>
      <w:sz w:val="22"/>
      <w:szCs w:val="24"/>
      <w:lang w:val="en-US" w:eastAsia="en-US"/>
    </w:rPr>
  </w:style>
  <w:style w:type="paragraph" w:styleId="Voettekst">
    <w:name w:val="footer"/>
    <w:basedOn w:val="Standaard"/>
    <w:link w:val="VoettekstChar"/>
    <w:locked/>
    <w:rsid w:val="00F877FE"/>
    <w:pPr>
      <w:tabs>
        <w:tab w:val="center" w:pos="4536"/>
        <w:tab w:val="right" w:pos="9072"/>
      </w:tabs>
    </w:pPr>
  </w:style>
  <w:style w:type="character" w:customStyle="1" w:styleId="VoettekstChar">
    <w:name w:val="Voettekst Char"/>
    <w:link w:val="Voettekst"/>
    <w:rsid w:val="00F877FE"/>
    <w:rPr>
      <w:rFonts w:ascii="Lucida Grande" w:eastAsia="ヒラギノ角ゴ Pro W3" w:hAnsi="Lucida Grande"/>
      <w:color w:val="000000"/>
      <w:sz w:val="22"/>
      <w:szCs w:val="24"/>
      <w:lang w:val="en-US" w:eastAsia="en-US"/>
    </w:rPr>
  </w:style>
  <w:style w:type="paragraph" w:styleId="Revisie">
    <w:name w:val="Revision"/>
    <w:hidden/>
    <w:uiPriority w:val="99"/>
    <w:semiHidden/>
    <w:rsid w:val="000B3385"/>
    <w:rPr>
      <w:rFonts w:ascii="Lucida Grande" w:eastAsia="ヒラギノ角ゴ Pro W3" w:hAnsi="Lucida Grande"/>
      <w:color w:val="000000"/>
      <w:sz w:val="22"/>
      <w:szCs w:val="24"/>
      <w:lang w:val="en-US" w:eastAsia="en-US"/>
    </w:rPr>
  </w:style>
  <w:style w:type="paragraph" w:styleId="Lijstalinea">
    <w:name w:val="List Paragraph"/>
    <w:basedOn w:val="Standaard"/>
    <w:uiPriority w:val="34"/>
    <w:qFormat/>
    <w:rsid w:val="00E04382"/>
    <w:pPr>
      <w:spacing w:after="0" w:line="240" w:lineRule="auto"/>
      <w:ind w:left="720"/>
      <w:contextualSpacing/>
    </w:pPr>
    <w:rPr>
      <w:rFonts w:ascii="Times New Roman" w:eastAsia="Times New Roman" w:hAnsi="Times New Roman"/>
      <w:color w:val="auto"/>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53524">
      <w:bodyDiv w:val="1"/>
      <w:marLeft w:val="0"/>
      <w:marRight w:val="0"/>
      <w:marTop w:val="0"/>
      <w:marBottom w:val="0"/>
      <w:divBdr>
        <w:top w:val="none" w:sz="0" w:space="0" w:color="auto"/>
        <w:left w:val="none" w:sz="0" w:space="0" w:color="auto"/>
        <w:bottom w:val="none" w:sz="0" w:space="0" w:color="auto"/>
        <w:right w:val="none" w:sz="0" w:space="0" w:color="auto"/>
      </w:divBdr>
      <w:divsChild>
        <w:div w:id="2076314762">
          <w:marLeft w:val="1166"/>
          <w:marRight w:val="0"/>
          <w:marTop w:val="106"/>
          <w:marBottom w:val="0"/>
          <w:divBdr>
            <w:top w:val="none" w:sz="0" w:space="0" w:color="auto"/>
            <w:left w:val="none" w:sz="0" w:space="0" w:color="auto"/>
            <w:bottom w:val="none" w:sz="0" w:space="0" w:color="auto"/>
            <w:right w:val="none" w:sz="0" w:space="0" w:color="auto"/>
          </w:divBdr>
        </w:div>
      </w:divsChild>
    </w:div>
    <w:div w:id="1535465419">
      <w:bodyDiv w:val="1"/>
      <w:marLeft w:val="0"/>
      <w:marRight w:val="0"/>
      <w:marTop w:val="0"/>
      <w:marBottom w:val="0"/>
      <w:divBdr>
        <w:top w:val="none" w:sz="0" w:space="0" w:color="auto"/>
        <w:left w:val="none" w:sz="0" w:space="0" w:color="auto"/>
        <w:bottom w:val="none" w:sz="0" w:space="0" w:color="auto"/>
        <w:right w:val="none" w:sz="0" w:space="0" w:color="auto"/>
      </w:divBdr>
      <w:divsChild>
        <w:div w:id="1549609761">
          <w:marLeft w:val="1166"/>
          <w:marRight w:val="0"/>
          <w:marTop w:val="106"/>
          <w:marBottom w:val="0"/>
          <w:divBdr>
            <w:top w:val="none" w:sz="0" w:space="0" w:color="auto"/>
            <w:left w:val="none" w:sz="0" w:space="0" w:color="auto"/>
            <w:bottom w:val="none" w:sz="0" w:space="0" w:color="auto"/>
            <w:right w:val="none" w:sz="0" w:space="0" w:color="auto"/>
          </w:divBdr>
        </w:div>
        <w:div w:id="1586769845">
          <w:marLeft w:val="1166"/>
          <w:marRight w:val="0"/>
          <w:marTop w:val="106"/>
          <w:marBottom w:val="0"/>
          <w:divBdr>
            <w:top w:val="none" w:sz="0" w:space="0" w:color="auto"/>
            <w:left w:val="none" w:sz="0" w:space="0" w:color="auto"/>
            <w:bottom w:val="none" w:sz="0" w:space="0" w:color="auto"/>
            <w:right w:val="none" w:sz="0" w:space="0" w:color="auto"/>
          </w:divBdr>
        </w:div>
        <w:div w:id="625085240">
          <w:marLeft w:val="1166"/>
          <w:marRight w:val="0"/>
          <w:marTop w:val="10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ogeschoolrotterdam.nl/onderzoek/lectoren/zorginnovatie/" TargetMode="External"/><Relationship Id="rId4" Type="http://schemas.openxmlformats.org/officeDocument/2006/relationships/settings" Target="settings.xml"/><Relationship Id="rId9" Type="http://schemas.openxmlformats.org/officeDocument/2006/relationships/hyperlink" Target="https://www.hogeschoolrotterdam.nl/onderzoek/lectoren/zorginnovatie/lectoren/drs.-harald-miedema/"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F00E-B659-4D3B-A7E8-E2FF8766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91143F73.dotm</Template>
  <TotalTime>0</TotalTime>
  <Pages>2</Pages>
  <Words>831</Words>
  <Characters>4575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Lee, I.P. van der</cp:lastModifiedBy>
  <cp:revision>5</cp:revision>
  <cp:lastPrinted>2016-06-17T10:18:00Z</cp:lastPrinted>
  <dcterms:created xsi:type="dcterms:W3CDTF">2016-06-17T08:49:00Z</dcterms:created>
  <dcterms:modified xsi:type="dcterms:W3CDTF">2016-06-27T10:56:00Z</dcterms:modified>
</cp:coreProperties>
</file>