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DEC0" w14:textId="77777777" w:rsidR="00481E5F" w:rsidRPr="00DE6C78" w:rsidRDefault="00481E5F" w:rsidP="00481E5F">
      <w:bookmarkStart w:id="0" w:name="_GoBack"/>
      <w:bookmarkEnd w:id="0"/>
      <w:r>
        <w:rPr>
          <w:noProof/>
          <w:lang w:eastAsia="nl-NL"/>
        </w:rPr>
        <w:drawing>
          <wp:inline distT="0" distB="0" distL="0" distR="0" wp14:anchorId="2EC3B3C0" wp14:editId="24D39642">
            <wp:extent cx="5753100" cy="1181100"/>
            <wp:effectExtent l="0" t="0" r="0" b="0"/>
            <wp:docPr id="3" name="Afbeelding 3" descr="7479 persbericht-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479 persbericht-ba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181100"/>
                    </a:xfrm>
                    <a:prstGeom prst="rect">
                      <a:avLst/>
                    </a:prstGeom>
                    <a:noFill/>
                    <a:ln>
                      <a:noFill/>
                    </a:ln>
                  </pic:spPr>
                </pic:pic>
              </a:graphicData>
            </a:graphic>
          </wp:inline>
        </w:drawing>
      </w:r>
    </w:p>
    <w:p w14:paraId="29762FA3" w14:textId="77777777" w:rsidR="008420A1" w:rsidRDefault="008420A1" w:rsidP="008420A1">
      <w:pPr>
        <w:rPr>
          <w:rFonts w:ascii="Arial" w:hAnsi="Arial" w:cs="Arial"/>
          <w:sz w:val="20"/>
          <w:szCs w:val="20"/>
        </w:rPr>
      </w:pPr>
    </w:p>
    <w:p w14:paraId="360E496C" w14:textId="1D273FD1" w:rsidR="008420A1" w:rsidRPr="00026635" w:rsidRDefault="008420A1" w:rsidP="008420A1">
      <w:pPr>
        <w:rPr>
          <w:rFonts w:ascii="Arial" w:hAnsi="Arial" w:cs="Arial"/>
          <w:b/>
          <w:sz w:val="20"/>
          <w:szCs w:val="20"/>
        </w:rPr>
      </w:pPr>
      <w:r w:rsidRPr="00026635">
        <w:rPr>
          <w:rFonts w:ascii="Arial" w:hAnsi="Arial" w:cs="Arial"/>
          <w:sz w:val="20"/>
          <w:szCs w:val="20"/>
        </w:rPr>
        <w:t>Rotterdam,</w:t>
      </w:r>
      <w:r w:rsidR="00A135EA">
        <w:rPr>
          <w:rFonts w:ascii="Arial" w:hAnsi="Arial" w:cs="Arial"/>
          <w:sz w:val="20"/>
          <w:szCs w:val="20"/>
        </w:rPr>
        <w:t xml:space="preserve"> </w:t>
      </w:r>
      <w:r w:rsidR="00FF71BD">
        <w:rPr>
          <w:rFonts w:ascii="Arial" w:hAnsi="Arial" w:cs="Arial"/>
          <w:sz w:val="20"/>
          <w:szCs w:val="20"/>
        </w:rPr>
        <w:t>10 november</w:t>
      </w:r>
      <w:r w:rsidR="0084474D">
        <w:rPr>
          <w:rFonts w:ascii="Arial" w:hAnsi="Arial" w:cs="Arial"/>
          <w:sz w:val="20"/>
          <w:szCs w:val="20"/>
        </w:rPr>
        <w:t xml:space="preserve"> </w:t>
      </w:r>
      <w:r w:rsidR="00711E8C">
        <w:rPr>
          <w:rFonts w:ascii="Arial" w:hAnsi="Arial" w:cs="Arial"/>
          <w:sz w:val="20"/>
          <w:szCs w:val="20"/>
        </w:rPr>
        <w:t>2016</w:t>
      </w:r>
      <w:r w:rsidRPr="00026635">
        <w:rPr>
          <w:rFonts w:ascii="Arial" w:hAnsi="Arial" w:cs="Arial"/>
          <w:sz w:val="20"/>
          <w:szCs w:val="20"/>
        </w:rPr>
        <w:br/>
      </w:r>
    </w:p>
    <w:p w14:paraId="43EC4F90" w14:textId="7B69286C" w:rsidR="00FF71BD" w:rsidRPr="00FF71BD" w:rsidRDefault="00FF71BD" w:rsidP="00FF71BD">
      <w:pPr>
        <w:rPr>
          <w:rFonts w:ascii="Arial" w:hAnsi="Arial" w:cs="Arial"/>
          <w:b/>
          <w:noProof/>
        </w:rPr>
      </w:pPr>
      <w:r w:rsidRPr="00FF71BD">
        <w:rPr>
          <w:rFonts w:ascii="Arial" w:hAnsi="Arial" w:cs="Arial"/>
          <w:b/>
          <w:noProof/>
        </w:rPr>
        <w:t>Rotterdams onderwijs tekent convenant ‘Samen werken aan een betere aansluiting vo-hbo’</w:t>
      </w:r>
    </w:p>
    <w:p w14:paraId="5BB523FF" w14:textId="77777777" w:rsidR="00FF71BD" w:rsidRPr="00FF71BD" w:rsidRDefault="00FF71BD" w:rsidP="00FF71BD">
      <w:pPr>
        <w:rPr>
          <w:rFonts w:ascii="Arial" w:hAnsi="Arial" w:cs="Arial"/>
          <w:b/>
          <w:noProof/>
          <w:sz w:val="20"/>
          <w:szCs w:val="20"/>
        </w:rPr>
      </w:pPr>
    </w:p>
    <w:p w14:paraId="4F32E1ED" w14:textId="77777777" w:rsidR="00FF71BD" w:rsidRPr="00FF71BD" w:rsidRDefault="00FF71BD" w:rsidP="00FF71BD">
      <w:pPr>
        <w:rPr>
          <w:rFonts w:ascii="Arial" w:hAnsi="Arial" w:cs="Arial"/>
          <w:b/>
          <w:noProof/>
          <w:sz w:val="20"/>
          <w:szCs w:val="20"/>
        </w:rPr>
      </w:pPr>
      <w:r w:rsidRPr="00FF71BD">
        <w:rPr>
          <w:rFonts w:ascii="Arial" w:hAnsi="Arial" w:cs="Arial"/>
          <w:b/>
          <w:noProof/>
          <w:sz w:val="20"/>
          <w:szCs w:val="20"/>
        </w:rPr>
        <w:t xml:space="preserve">Zo’n 50 scholen in het voortgezet onderwijs (vo) werken de komende jaren samen met vier Rotterdamse hogescholen aan het verbeteren van de aansluiting voor vo-leerlingen in het hbo. Dat hebben de onderwijsinstellingen vandaag bekrachtigd met de ondertekening van het convenant ‘Samen werken aan een betere aansluiting vo-hbo’. </w:t>
      </w:r>
    </w:p>
    <w:p w14:paraId="6E121756" w14:textId="77777777" w:rsidR="00FF71BD" w:rsidRPr="00FF71BD" w:rsidRDefault="00FF71BD" w:rsidP="00FF71BD">
      <w:pPr>
        <w:rPr>
          <w:rFonts w:ascii="Arial" w:hAnsi="Arial" w:cs="Arial"/>
          <w:b/>
          <w:noProof/>
          <w:sz w:val="20"/>
          <w:szCs w:val="20"/>
        </w:rPr>
      </w:pPr>
    </w:p>
    <w:p w14:paraId="47164111"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 xml:space="preserve">Voor veel havo-scholieren is de overgang naar een vervolgopleiding in het hbo groot. In de regio Rotterdam valt ruim eenderde van de havisten tijdens het eerste jaar van hun hbo-studie uit of wisselt na het eerste jaar van opleiding. Het convenant onderstreept het belang van regionale samenwerking om de overgang van leerlingen naar het hbo te verbeteren en daarmee hun kans op studiesucces te vergroten. </w:t>
      </w:r>
    </w:p>
    <w:p w14:paraId="3BCB08B6" w14:textId="77777777" w:rsidR="00FF71BD" w:rsidRPr="00FF71BD" w:rsidRDefault="00FF71BD" w:rsidP="00FF71BD">
      <w:pPr>
        <w:rPr>
          <w:rFonts w:ascii="Arial" w:hAnsi="Arial" w:cs="Arial"/>
          <w:noProof/>
          <w:sz w:val="20"/>
          <w:szCs w:val="20"/>
        </w:rPr>
      </w:pPr>
    </w:p>
    <w:p w14:paraId="7719F84B"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 xml:space="preserve">De scholen ontwikkelen samen activiteiten op het gebied van loopbaanoriëntatie en –begeleiding (LOB), training van hbo-vaardigheden en vakinhoudelijke aansluiting (Nederlands, Wiskunde en Economie). Ook worden er activiteiten ontwikkeld om de doorstroom te monitoren, zodat het voor vo-scholen meer inzichtelijk is hoe het hun oud-leerlingen in het hbo vergaat. Voor elk thema is een werkgroep opgericht die onderzoekt welke activiteiten er nodig zijn en aanbevelingen doet voor verbetering. </w:t>
      </w:r>
    </w:p>
    <w:p w14:paraId="3A574EB5" w14:textId="77777777" w:rsidR="00FF71BD" w:rsidRPr="00FF71BD" w:rsidRDefault="00FF71BD" w:rsidP="00FF71BD">
      <w:pPr>
        <w:rPr>
          <w:rFonts w:ascii="Arial" w:hAnsi="Arial" w:cs="Arial"/>
          <w:noProof/>
          <w:sz w:val="20"/>
          <w:szCs w:val="20"/>
        </w:rPr>
      </w:pPr>
    </w:p>
    <w:p w14:paraId="42733A2A"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Erik Zevenbergen, rector Libanon Lyceum: “Met dit convenant zetten we weer een nieuwe stap op weg naar een beter perspectief voor de havist en stellen we leerlingen in staat om een bewustere keuze voor het vervolgonderwijs te maken.”</w:t>
      </w:r>
    </w:p>
    <w:p w14:paraId="598B30E0" w14:textId="77777777" w:rsidR="00FF71BD" w:rsidRPr="00FF71BD" w:rsidRDefault="00FF71BD" w:rsidP="00FF71BD">
      <w:pPr>
        <w:rPr>
          <w:rFonts w:ascii="Arial" w:hAnsi="Arial" w:cs="Arial"/>
          <w:noProof/>
          <w:sz w:val="20"/>
          <w:szCs w:val="20"/>
        </w:rPr>
      </w:pPr>
    </w:p>
    <w:p w14:paraId="4BDEF67D"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 xml:space="preserve">Een goed voorbeeld daarvan is de ingebruikname van het LOB-cv, een digitaal instrument dat leerlingen voorbereidt op de studiekeuzecheck en de start van het hbo. Een ander voorbeeld is de aanbeveling om het profielwerkstuk te gebruiken voor het oefenen van hbo-vaardigheden. Veel scholen hebben die aanbeveling overgenomen. </w:t>
      </w:r>
    </w:p>
    <w:p w14:paraId="43A2EF94" w14:textId="77777777" w:rsidR="00FF71BD" w:rsidRPr="00FF71BD" w:rsidRDefault="00FF71BD" w:rsidP="00FF71BD">
      <w:pPr>
        <w:rPr>
          <w:rFonts w:ascii="Arial" w:hAnsi="Arial" w:cs="Arial"/>
          <w:noProof/>
          <w:sz w:val="20"/>
          <w:szCs w:val="20"/>
        </w:rPr>
      </w:pPr>
    </w:p>
    <w:p w14:paraId="5CCDD642"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 xml:space="preserve">Bijna elke vo-school met een havo/vwo-afdeling in de regio Rotterdam-Rijnmond en de Drechtsteden heeft het convenant getekend. De Rotterdamse hogescholen zijn Hogeschool Inholland, Thomas More Hogeschool, Codarts en Hogeschool Rotterdam. </w:t>
      </w:r>
    </w:p>
    <w:p w14:paraId="41E1BDC1" w14:textId="793C3970" w:rsidR="00547DFB" w:rsidRDefault="00547DFB" w:rsidP="00547DFB">
      <w:pPr>
        <w:pBdr>
          <w:bottom w:val="single" w:sz="4" w:space="1" w:color="auto"/>
        </w:pBdr>
        <w:rPr>
          <w:rFonts w:ascii="Arial" w:hAnsi="Arial" w:cs="Arial"/>
          <w:b/>
          <w:noProof/>
          <w:sz w:val="20"/>
          <w:szCs w:val="20"/>
        </w:rPr>
      </w:pPr>
    </w:p>
    <w:p w14:paraId="1674889C" w14:textId="77777777" w:rsidR="00FF71BD" w:rsidRPr="00FF71BD" w:rsidRDefault="00FF71BD" w:rsidP="00547DFB">
      <w:pPr>
        <w:pBdr>
          <w:bottom w:val="single" w:sz="4" w:space="1" w:color="auto"/>
        </w:pBdr>
        <w:rPr>
          <w:rFonts w:ascii="Arial" w:hAnsi="Arial" w:cs="Arial"/>
          <w:sz w:val="20"/>
          <w:szCs w:val="20"/>
        </w:rPr>
      </w:pPr>
    </w:p>
    <w:p w14:paraId="0C3973E7" w14:textId="77777777" w:rsidR="001766CA" w:rsidRPr="00FF71BD" w:rsidRDefault="001766CA" w:rsidP="006C44A3">
      <w:pPr>
        <w:rPr>
          <w:rFonts w:ascii="Arial" w:hAnsi="Arial" w:cs="Arial"/>
          <w:sz w:val="20"/>
          <w:szCs w:val="20"/>
        </w:rPr>
      </w:pPr>
    </w:p>
    <w:p w14:paraId="0ED3FCB4" w14:textId="7A906D52" w:rsidR="00FF71BD" w:rsidRPr="00FF71BD" w:rsidRDefault="00FF71BD" w:rsidP="00FF71BD">
      <w:pPr>
        <w:rPr>
          <w:rFonts w:ascii="Arial" w:hAnsi="Arial" w:cs="Arial"/>
          <w:sz w:val="20"/>
          <w:szCs w:val="20"/>
        </w:rPr>
      </w:pPr>
      <w:r>
        <w:rPr>
          <w:rFonts w:ascii="Arial" w:hAnsi="Arial" w:cs="Arial"/>
          <w:sz w:val="20"/>
          <w:szCs w:val="20"/>
        </w:rPr>
        <w:t>Noot voor de redactie:</w:t>
      </w:r>
    </w:p>
    <w:p w14:paraId="3EF17BBD" w14:textId="23D072E2" w:rsidR="00FF71BD" w:rsidRPr="00FF71BD" w:rsidRDefault="00FF71BD" w:rsidP="00FF71BD">
      <w:pPr>
        <w:rPr>
          <w:rFonts w:ascii="Arial" w:hAnsi="Arial" w:cs="Arial"/>
          <w:noProof/>
          <w:sz w:val="20"/>
          <w:szCs w:val="20"/>
        </w:rPr>
      </w:pPr>
      <w:r w:rsidRPr="00FF71BD">
        <w:rPr>
          <w:rFonts w:ascii="Arial" w:hAnsi="Arial" w:cs="Arial"/>
          <w:noProof/>
          <w:sz w:val="20"/>
          <w:szCs w:val="20"/>
        </w:rPr>
        <w:t>Voor meer informatie kunt u contact opnemen met:</w:t>
      </w:r>
    </w:p>
    <w:p w14:paraId="5124C685"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br/>
        <w:t xml:space="preserve">Karlien de Bruin (Hogeschool Inholland), </w:t>
      </w:r>
      <w:hyperlink r:id="rId9" w:history="1">
        <w:r w:rsidRPr="00FF71BD">
          <w:rPr>
            <w:rStyle w:val="Hyperlink"/>
            <w:rFonts w:ascii="Arial" w:hAnsi="Arial" w:cs="Arial"/>
            <w:noProof/>
            <w:sz w:val="20"/>
            <w:szCs w:val="20"/>
          </w:rPr>
          <w:t>karlien.debruin@inholland.nl</w:t>
        </w:r>
      </w:hyperlink>
      <w:r w:rsidRPr="00FF71BD">
        <w:rPr>
          <w:rFonts w:ascii="Arial" w:hAnsi="Arial" w:cs="Arial"/>
          <w:noProof/>
          <w:sz w:val="20"/>
          <w:szCs w:val="20"/>
        </w:rPr>
        <w:t>, 06-15279773 of</w:t>
      </w:r>
    </w:p>
    <w:p w14:paraId="0AE0B363"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 xml:space="preserve">Jeroen Cok (Hogeschool Rotterdam), </w:t>
      </w:r>
      <w:hyperlink r:id="rId10" w:history="1">
        <w:r w:rsidRPr="00FF71BD">
          <w:rPr>
            <w:rStyle w:val="Hyperlink"/>
            <w:rFonts w:ascii="Arial" w:hAnsi="Arial" w:cs="Arial"/>
            <w:noProof/>
            <w:sz w:val="20"/>
            <w:szCs w:val="20"/>
          </w:rPr>
          <w:t>j.cok@hr.nl</w:t>
        </w:r>
      </w:hyperlink>
      <w:r w:rsidRPr="00FF71BD">
        <w:rPr>
          <w:rFonts w:ascii="Arial" w:hAnsi="Arial" w:cs="Arial"/>
          <w:noProof/>
          <w:sz w:val="20"/>
          <w:szCs w:val="20"/>
        </w:rPr>
        <w:t>, 06-31956134</w:t>
      </w:r>
    </w:p>
    <w:p w14:paraId="694E92FC" w14:textId="77777777" w:rsidR="00FF71BD" w:rsidRPr="00FF71BD" w:rsidRDefault="00FF71BD" w:rsidP="00FF71BD">
      <w:pPr>
        <w:rPr>
          <w:rFonts w:ascii="Arial" w:hAnsi="Arial" w:cs="Arial"/>
          <w:noProof/>
          <w:sz w:val="20"/>
          <w:szCs w:val="20"/>
        </w:rPr>
      </w:pPr>
    </w:p>
    <w:p w14:paraId="0669CC54" w14:textId="77777777" w:rsidR="00FF71BD" w:rsidRPr="00FF71BD" w:rsidRDefault="00FF71BD" w:rsidP="00FF71BD">
      <w:pPr>
        <w:rPr>
          <w:rFonts w:ascii="Arial" w:hAnsi="Arial" w:cs="Arial"/>
          <w:noProof/>
          <w:sz w:val="20"/>
          <w:szCs w:val="20"/>
        </w:rPr>
      </w:pPr>
      <w:r w:rsidRPr="00FF71BD">
        <w:rPr>
          <w:rFonts w:ascii="Arial" w:hAnsi="Arial" w:cs="Arial"/>
          <w:noProof/>
          <w:sz w:val="20"/>
          <w:szCs w:val="20"/>
        </w:rPr>
        <w:t xml:space="preserve">Kijk voor meer informatie op </w:t>
      </w:r>
      <w:hyperlink r:id="rId11" w:history="1">
        <w:r w:rsidRPr="00FF71BD">
          <w:rPr>
            <w:rStyle w:val="Hyperlink"/>
            <w:rFonts w:ascii="Arial" w:hAnsi="Arial" w:cs="Arial"/>
            <w:noProof/>
            <w:sz w:val="20"/>
            <w:szCs w:val="20"/>
          </w:rPr>
          <w:t>https://aansluiting-voho010.nl/</w:t>
        </w:r>
      </w:hyperlink>
    </w:p>
    <w:p w14:paraId="13200FC8" w14:textId="77777777" w:rsidR="006C44A3" w:rsidRPr="000C177A" w:rsidRDefault="006C44A3" w:rsidP="006C44A3">
      <w:pPr>
        <w:rPr>
          <w:rFonts w:ascii="Arial" w:hAnsi="Arial" w:cs="Arial"/>
          <w:sz w:val="20"/>
          <w:szCs w:val="20"/>
        </w:rPr>
      </w:pPr>
    </w:p>
    <w:sectPr w:rsidR="006C44A3" w:rsidRPr="000C17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Interstate-Bold">
    <w:panose1 w:val="02000803030000020004"/>
    <w:charset w:val="00"/>
    <w:family w:val="auto"/>
    <w:pitch w:val="variable"/>
    <w:sig w:usb0="80000027" w:usb1="0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D5D"/>
    <w:multiLevelType w:val="hybridMultilevel"/>
    <w:tmpl w:val="E90048E8"/>
    <w:lvl w:ilvl="0" w:tplc="0C7EBD0C">
      <w:numFmt w:val="bullet"/>
      <w:lvlText w:val="-"/>
      <w:lvlJc w:val="left"/>
      <w:pPr>
        <w:ind w:left="360" w:hanging="360"/>
      </w:pPr>
      <w:rPr>
        <w:rFonts w:ascii="Arial" w:eastAsia="SimSu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3573D8"/>
    <w:multiLevelType w:val="hybridMultilevel"/>
    <w:tmpl w:val="CBFE4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616EC5"/>
    <w:multiLevelType w:val="hybridMultilevel"/>
    <w:tmpl w:val="F38006AC"/>
    <w:lvl w:ilvl="0" w:tplc="7F3A40B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2D91D1C"/>
    <w:multiLevelType w:val="hybridMultilevel"/>
    <w:tmpl w:val="EEA82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A3"/>
    <w:rsid w:val="0001384F"/>
    <w:rsid w:val="000536C8"/>
    <w:rsid w:val="000663EC"/>
    <w:rsid w:val="000820D9"/>
    <w:rsid w:val="00093D6A"/>
    <w:rsid w:val="000B36C8"/>
    <w:rsid w:val="000D1062"/>
    <w:rsid w:val="000F7A30"/>
    <w:rsid w:val="001178F7"/>
    <w:rsid w:val="00173037"/>
    <w:rsid w:val="0017646B"/>
    <w:rsid w:val="001766CA"/>
    <w:rsid w:val="00190064"/>
    <w:rsid w:val="0019494E"/>
    <w:rsid w:val="001C4CF1"/>
    <w:rsid w:val="001D4E33"/>
    <w:rsid w:val="0020526C"/>
    <w:rsid w:val="00206A05"/>
    <w:rsid w:val="00224A9F"/>
    <w:rsid w:val="00226C3E"/>
    <w:rsid w:val="00227D86"/>
    <w:rsid w:val="00236AB2"/>
    <w:rsid w:val="00240C62"/>
    <w:rsid w:val="00250590"/>
    <w:rsid w:val="00276A5E"/>
    <w:rsid w:val="00281F06"/>
    <w:rsid w:val="002E6960"/>
    <w:rsid w:val="002E7DD5"/>
    <w:rsid w:val="00332086"/>
    <w:rsid w:val="00336F96"/>
    <w:rsid w:val="00362CB0"/>
    <w:rsid w:val="003844C9"/>
    <w:rsid w:val="003B633E"/>
    <w:rsid w:val="003E3E05"/>
    <w:rsid w:val="003E7D51"/>
    <w:rsid w:val="00420ADC"/>
    <w:rsid w:val="00455577"/>
    <w:rsid w:val="00462EE2"/>
    <w:rsid w:val="004812C4"/>
    <w:rsid w:val="00481E5F"/>
    <w:rsid w:val="004B0C5B"/>
    <w:rsid w:val="004C4AA1"/>
    <w:rsid w:val="004D3FAA"/>
    <w:rsid w:val="004F27D4"/>
    <w:rsid w:val="004F2AC2"/>
    <w:rsid w:val="004F5399"/>
    <w:rsid w:val="00523C74"/>
    <w:rsid w:val="00525E29"/>
    <w:rsid w:val="00547DFB"/>
    <w:rsid w:val="005968B3"/>
    <w:rsid w:val="005A0C65"/>
    <w:rsid w:val="005D7848"/>
    <w:rsid w:val="005E6B9E"/>
    <w:rsid w:val="006143FE"/>
    <w:rsid w:val="00625425"/>
    <w:rsid w:val="00635F5B"/>
    <w:rsid w:val="006660E4"/>
    <w:rsid w:val="006A1977"/>
    <w:rsid w:val="006B2288"/>
    <w:rsid w:val="006B2B31"/>
    <w:rsid w:val="006C44A3"/>
    <w:rsid w:val="006C5012"/>
    <w:rsid w:val="00705884"/>
    <w:rsid w:val="007069A9"/>
    <w:rsid w:val="00711E8C"/>
    <w:rsid w:val="00725006"/>
    <w:rsid w:val="00731FFC"/>
    <w:rsid w:val="0073253A"/>
    <w:rsid w:val="00735E41"/>
    <w:rsid w:val="007564E4"/>
    <w:rsid w:val="00773B6B"/>
    <w:rsid w:val="0078188E"/>
    <w:rsid w:val="007860C1"/>
    <w:rsid w:val="007870CC"/>
    <w:rsid w:val="00794626"/>
    <w:rsid w:val="007C466D"/>
    <w:rsid w:val="007D656D"/>
    <w:rsid w:val="007F5D9A"/>
    <w:rsid w:val="008104B2"/>
    <w:rsid w:val="0081300D"/>
    <w:rsid w:val="0083213E"/>
    <w:rsid w:val="00834DBC"/>
    <w:rsid w:val="00837EF2"/>
    <w:rsid w:val="008420A1"/>
    <w:rsid w:val="0084474D"/>
    <w:rsid w:val="00855393"/>
    <w:rsid w:val="0088397B"/>
    <w:rsid w:val="00890F45"/>
    <w:rsid w:val="00897DA8"/>
    <w:rsid w:val="008B5397"/>
    <w:rsid w:val="008D4CEA"/>
    <w:rsid w:val="0091792F"/>
    <w:rsid w:val="009A6144"/>
    <w:rsid w:val="009D1377"/>
    <w:rsid w:val="009E5BF0"/>
    <w:rsid w:val="009F6350"/>
    <w:rsid w:val="00A135EA"/>
    <w:rsid w:val="00A37707"/>
    <w:rsid w:val="00A46557"/>
    <w:rsid w:val="00A563E1"/>
    <w:rsid w:val="00AA77C0"/>
    <w:rsid w:val="00AE754B"/>
    <w:rsid w:val="00AF08CB"/>
    <w:rsid w:val="00B10C0A"/>
    <w:rsid w:val="00B127CF"/>
    <w:rsid w:val="00B173AB"/>
    <w:rsid w:val="00B216CE"/>
    <w:rsid w:val="00B21844"/>
    <w:rsid w:val="00B708E6"/>
    <w:rsid w:val="00BA4973"/>
    <w:rsid w:val="00BB2B3D"/>
    <w:rsid w:val="00BD0869"/>
    <w:rsid w:val="00C15824"/>
    <w:rsid w:val="00C5618B"/>
    <w:rsid w:val="00C67765"/>
    <w:rsid w:val="00C67E87"/>
    <w:rsid w:val="00C86445"/>
    <w:rsid w:val="00C97AB0"/>
    <w:rsid w:val="00CA39BF"/>
    <w:rsid w:val="00CF3157"/>
    <w:rsid w:val="00D70507"/>
    <w:rsid w:val="00D8116C"/>
    <w:rsid w:val="00DF2F2C"/>
    <w:rsid w:val="00E00444"/>
    <w:rsid w:val="00E06983"/>
    <w:rsid w:val="00E21019"/>
    <w:rsid w:val="00E25509"/>
    <w:rsid w:val="00E43DDE"/>
    <w:rsid w:val="00E70023"/>
    <w:rsid w:val="00E80473"/>
    <w:rsid w:val="00EA0C0C"/>
    <w:rsid w:val="00EA4431"/>
    <w:rsid w:val="00EA75D5"/>
    <w:rsid w:val="00EC3976"/>
    <w:rsid w:val="00EF44ED"/>
    <w:rsid w:val="00EF6286"/>
    <w:rsid w:val="00F15D80"/>
    <w:rsid w:val="00F27DDF"/>
    <w:rsid w:val="00F77E32"/>
    <w:rsid w:val="00FA7DB6"/>
    <w:rsid w:val="00FC53E3"/>
    <w:rsid w:val="00FF12F0"/>
    <w:rsid w:val="00FF71B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EE47B"/>
  <w15:docId w15:val="{F1DBE5AA-FFC8-4067-94D0-D224FE13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44A3"/>
    <w:rPr>
      <w:rFonts w:ascii="Univers" w:eastAsia="SimSun" w:hAnsi="Univers"/>
      <w:sz w:val="24"/>
      <w:szCs w:val="24"/>
      <w:lang w:eastAsia="zh-CN"/>
    </w:rPr>
  </w:style>
  <w:style w:type="paragraph" w:styleId="Kop1">
    <w:name w:val="heading 1"/>
    <w:basedOn w:val="Standaard"/>
    <w:next w:val="Standaard"/>
    <w:link w:val="Kop1Char"/>
    <w:qFormat/>
    <w:rsid w:val="006C44A3"/>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44A3"/>
    <w:rPr>
      <w:rFonts w:ascii="Arial" w:eastAsia="SimSun" w:hAnsi="Arial" w:cs="Arial"/>
      <w:b/>
      <w:bCs/>
      <w:kern w:val="32"/>
      <w:sz w:val="32"/>
      <w:szCs w:val="32"/>
      <w:lang w:eastAsia="zh-CN"/>
    </w:rPr>
  </w:style>
  <w:style w:type="paragraph" w:styleId="Normaalweb">
    <w:name w:val="Normal (Web)"/>
    <w:basedOn w:val="Standaard"/>
    <w:rsid w:val="006C44A3"/>
    <w:pPr>
      <w:spacing w:before="100" w:beforeAutospacing="1" w:after="100" w:afterAutospacing="1"/>
    </w:pPr>
    <w:rPr>
      <w:rFonts w:ascii="Times New Roman" w:hAnsi="Times New Roman"/>
      <w:lang w:val="en-GB"/>
    </w:rPr>
  </w:style>
  <w:style w:type="paragraph" w:customStyle="1" w:styleId="introtekst">
    <w:name w:val="intro tekst"/>
    <w:basedOn w:val="Standaard"/>
    <w:rsid w:val="006C44A3"/>
    <w:pPr>
      <w:autoSpaceDE w:val="0"/>
      <w:autoSpaceDN w:val="0"/>
      <w:adjustRightInd w:val="0"/>
      <w:spacing w:line="240" w:lineRule="atLeast"/>
      <w:textAlignment w:val="center"/>
    </w:pPr>
    <w:rPr>
      <w:rFonts w:ascii="Interstate-Bold" w:hAnsi="Interstate-Bold" w:cs="Interstate-Bold"/>
      <w:color w:val="000000"/>
      <w:sz w:val="18"/>
      <w:szCs w:val="18"/>
      <w:lang w:val="en-US"/>
    </w:rPr>
  </w:style>
  <w:style w:type="paragraph" w:customStyle="1" w:styleId="Body1">
    <w:name w:val="Body 1"/>
    <w:autoRedefine/>
    <w:rsid w:val="006C44A3"/>
    <w:rPr>
      <w:rFonts w:ascii="Arial" w:eastAsia="Arial Unicode MS" w:hAnsi="Arial" w:cs="Arial"/>
      <w:b/>
      <w:color w:val="000000"/>
      <w:lang w:eastAsia="zh-CN"/>
    </w:rPr>
  </w:style>
  <w:style w:type="paragraph" w:customStyle="1" w:styleId="body10">
    <w:name w:val="body1"/>
    <w:basedOn w:val="Standaard"/>
    <w:rsid w:val="006C44A3"/>
    <w:pPr>
      <w:spacing w:before="100" w:beforeAutospacing="1" w:after="100" w:afterAutospacing="1"/>
    </w:pPr>
    <w:rPr>
      <w:rFonts w:ascii="Times New Roman" w:eastAsia="Times New Roman" w:hAnsi="Times New Roman"/>
    </w:rPr>
  </w:style>
  <w:style w:type="character" w:styleId="Zwaar">
    <w:name w:val="Strong"/>
    <w:uiPriority w:val="22"/>
    <w:qFormat/>
    <w:rsid w:val="006C44A3"/>
    <w:rPr>
      <w:b/>
      <w:bCs/>
    </w:rPr>
  </w:style>
  <w:style w:type="paragraph" w:styleId="Voettekst">
    <w:name w:val="footer"/>
    <w:basedOn w:val="Standaard"/>
    <w:link w:val="VoettekstChar"/>
    <w:rsid w:val="00F27DDF"/>
    <w:pPr>
      <w:tabs>
        <w:tab w:val="center" w:pos="4536"/>
        <w:tab w:val="right" w:pos="9072"/>
      </w:tabs>
      <w:spacing w:line="280" w:lineRule="atLeast"/>
    </w:pPr>
    <w:rPr>
      <w:rFonts w:ascii="Arial" w:eastAsia="Times New Roman" w:hAnsi="Arial"/>
      <w:color w:val="4C4C4C"/>
      <w:sz w:val="16"/>
      <w:lang w:eastAsia="nl-NL"/>
    </w:rPr>
  </w:style>
  <w:style w:type="character" w:customStyle="1" w:styleId="VoettekstChar">
    <w:name w:val="Voettekst Char"/>
    <w:basedOn w:val="Standaardalinea-lettertype"/>
    <w:link w:val="Voettekst"/>
    <w:rsid w:val="00F27DDF"/>
    <w:rPr>
      <w:rFonts w:ascii="Arial" w:eastAsia="Times New Roman" w:hAnsi="Arial"/>
      <w:color w:val="4C4C4C"/>
      <w:sz w:val="16"/>
      <w:szCs w:val="24"/>
      <w:lang w:eastAsia="nl-NL"/>
    </w:rPr>
  </w:style>
  <w:style w:type="paragraph" w:styleId="Koptekst">
    <w:name w:val="header"/>
    <w:basedOn w:val="Standaard"/>
    <w:link w:val="KoptekstChar"/>
    <w:rsid w:val="00B21844"/>
    <w:pPr>
      <w:tabs>
        <w:tab w:val="center" w:pos="4536"/>
        <w:tab w:val="right" w:pos="9072"/>
      </w:tabs>
      <w:spacing w:line="280" w:lineRule="atLeast"/>
    </w:pPr>
    <w:rPr>
      <w:rFonts w:ascii="Arial" w:eastAsia="Times New Roman" w:hAnsi="Arial"/>
      <w:sz w:val="20"/>
      <w:lang w:eastAsia="nl-NL"/>
    </w:rPr>
  </w:style>
  <w:style w:type="character" w:customStyle="1" w:styleId="KoptekstChar">
    <w:name w:val="Koptekst Char"/>
    <w:basedOn w:val="Standaardalinea-lettertype"/>
    <w:link w:val="Koptekst"/>
    <w:rsid w:val="00B21844"/>
    <w:rPr>
      <w:rFonts w:ascii="Arial" w:eastAsia="Times New Roman" w:hAnsi="Arial"/>
      <w:szCs w:val="24"/>
      <w:lang w:eastAsia="nl-NL"/>
    </w:rPr>
  </w:style>
  <w:style w:type="paragraph" w:styleId="Lijstalinea">
    <w:name w:val="List Paragraph"/>
    <w:basedOn w:val="Standaard"/>
    <w:uiPriority w:val="34"/>
    <w:qFormat/>
    <w:rsid w:val="00B21844"/>
    <w:pPr>
      <w:spacing w:line="280" w:lineRule="atLeast"/>
      <w:ind w:left="720"/>
      <w:contextualSpacing/>
    </w:pPr>
    <w:rPr>
      <w:rFonts w:ascii="Arial" w:eastAsia="Times New Roman" w:hAnsi="Arial"/>
      <w:sz w:val="20"/>
      <w:lang w:eastAsia="nl-NL"/>
    </w:rPr>
  </w:style>
  <w:style w:type="character" w:styleId="Hyperlink">
    <w:name w:val="Hyperlink"/>
    <w:basedOn w:val="Standaardalinea-lettertype"/>
    <w:uiPriority w:val="99"/>
    <w:rsid w:val="00B21844"/>
    <w:rPr>
      <w:color w:val="0000FF" w:themeColor="hyperlink"/>
      <w:u w:val="single"/>
    </w:rPr>
  </w:style>
  <w:style w:type="character" w:styleId="GevolgdeHyperlink">
    <w:name w:val="FollowedHyperlink"/>
    <w:basedOn w:val="Standaardalinea-lettertype"/>
    <w:uiPriority w:val="99"/>
    <w:semiHidden/>
    <w:unhideWhenUsed/>
    <w:rsid w:val="00735E41"/>
    <w:rPr>
      <w:color w:val="800080" w:themeColor="followedHyperlink"/>
      <w:u w:val="single"/>
    </w:rPr>
  </w:style>
  <w:style w:type="paragraph" w:styleId="Ballontekst">
    <w:name w:val="Balloon Text"/>
    <w:basedOn w:val="Standaard"/>
    <w:link w:val="BallontekstChar"/>
    <w:uiPriority w:val="99"/>
    <w:semiHidden/>
    <w:unhideWhenUsed/>
    <w:rsid w:val="004812C4"/>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2C4"/>
    <w:rPr>
      <w:rFonts w:ascii="Tahoma" w:eastAsia="SimSun" w:hAnsi="Tahoma" w:cs="Tahoma"/>
      <w:sz w:val="16"/>
      <w:szCs w:val="16"/>
      <w:lang w:eastAsia="zh-CN"/>
    </w:rPr>
  </w:style>
  <w:style w:type="character" w:styleId="Verwijzingopmerking">
    <w:name w:val="annotation reference"/>
    <w:basedOn w:val="Standaardalinea-lettertype"/>
    <w:uiPriority w:val="99"/>
    <w:semiHidden/>
    <w:unhideWhenUsed/>
    <w:rsid w:val="00AE754B"/>
    <w:rPr>
      <w:sz w:val="16"/>
      <w:szCs w:val="16"/>
    </w:rPr>
  </w:style>
  <w:style w:type="paragraph" w:styleId="Tekstopmerking">
    <w:name w:val="annotation text"/>
    <w:basedOn w:val="Standaard"/>
    <w:link w:val="TekstopmerkingChar"/>
    <w:uiPriority w:val="99"/>
    <w:semiHidden/>
    <w:unhideWhenUsed/>
    <w:rsid w:val="00AE754B"/>
    <w:rPr>
      <w:sz w:val="20"/>
      <w:szCs w:val="20"/>
    </w:rPr>
  </w:style>
  <w:style w:type="character" w:customStyle="1" w:styleId="TekstopmerkingChar">
    <w:name w:val="Tekst opmerking Char"/>
    <w:basedOn w:val="Standaardalinea-lettertype"/>
    <w:link w:val="Tekstopmerking"/>
    <w:uiPriority w:val="99"/>
    <w:semiHidden/>
    <w:rsid w:val="00AE754B"/>
    <w:rPr>
      <w:rFonts w:ascii="Univers" w:eastAsia="SimSun" w:hAnsi="Univers"/>
      <w:lang w:eastAsia="zh-CN"/>
    </w:rPr>
  </w:style>
  <w:style w:type="paragraph" w:styleId="Onderwerpvanopmerking">
    <w:name w:val="annotation subject"/>
    <w:basedOn w:val="Tekstopmerking"/>
    <w:next w:val="Tekstopmerking"/>
    <w:link w:val="OnderwerpvanopmerkingChar"/>
    <w:uiPriority w:val="99"/>
    <w:semiHidden/>
    <w:unhideWhenUsed/>
    <w:rsid w:val="00AE754B"/>
    <w:rPr>
      <w:b/>
      <w:bCs/>
    </w:rPr>
  </w:style>
  <w:style w:type="character" w:customStyle="1" w:styleId="OnderwerpvanopmerkingChar">
    <w:name w:val="Onderwerp van opmerking Char"/>
    <w:basedOn w:val="TekstopmerkingChar"/>
    <w:link w:val="Onderwerpvanopmerking"/>
    <w:uiPriority w:val="99"/>
    <w:semiHidden/>
    <w:rsid w:val="00AE754B"/>
    <w:rPr>
      <w:rFonts w:ascii="Univers" w:eastAsia="SimSun" w:hAnsi="Univers"/>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nsluiting-voho010.nl/" TargetMode="External"/><Relationship Id="rId5" Type="http://schemas.openxmlformats.org/officeDocument/2006/relationships/styles" Target="styles.xml"/><Relationship Id="rId10" Type="http://schemas.openxmlformats.org/officeDocument/2006/relationships/hyperlink" Target="mailto:j.cok@hr.nl" TargetMode="External"/><Relationship Id="rId4" Type="http://schemas.openxmlformats.org/officeDocument/2006/relationships/numbering" Target="numbering.xml"/><Relationship Id="rId9" Type="http://schemas.openxmlformats.org/officeDocument/2006/relationships/hyperlink" Target="mailto:karlien.debruin@inholla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F2579A3FE7D469A6977A00275BF09" ma:contentTypeVersion="0" ma:contentTypeDescription="Een nieuw document maken." ma:contentTypeScope="" ma:versionID="27e1eb6c3751451cf94ce4fae8c9d78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DA5E0-11CA-4E2F-9190-9039B36A6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0C1BD8-1BBB-4F68-A515-6AD373EBAA92}">
  <ds:schemaRefs>
    <ds:schemaRef ds:uri="http://schemas.microsoft.com/sharepoint/v3/contenttype/forms"/>
  </ds:schemaRefs>
</ds:datastoreItem>
</file>

<file path=customXml/itemProps3.xml><?xml version="1.0" encoding="utf-8"?>
<ds:datastoreItem xmlns:ds="http://schemas.openxmlformats.org/officeDocument/2006/customXml" ds:itemID="{09B8594A-80FA-4685-BBDA-962C9C9BD77D}">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FC077024.dotm</Template>
  <TotalTime>1</TotalTime>
  <Pages>1</Pages>
  <Words>341</Words>
  <Characters>2229</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Services</dc:creator>
  <cp:lastModifiedBy>Berg, T.P. van den (Tanja)</cp:lastModifiedBy>
  <cp:revision>2</cp:revision>
  <cp:lastPrinted>2016-08-09T11:38:00Z</cp:lastPrinted>
  <dcterms:created xsi:type="dcterms:W3CDTF">2016-11-10T10:49:00Z</dcterms:created>
  <dcterms:modified xsi:type="dcterms:W3CDTF">2016-11-10T10:49:00Z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0x0101004D8F2579A3FE7D469A6977A00275BF09</vt:lpwstr>
  </property>
</Properties>
</file>