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B5D7" w14:textId="77777777" w:rsidR="00785625" w:rsidRPr="00EC0513" w:rsidRDefault="00785625" w:rsidP="00785625">
      <w:pPr>
        <w:pStyle w:val="Kop1"/>
        <w:jc w:val="both"/>
        <w:rPr>
          <w:rFonts w:ascii="Poppins" w:hAnsi="Poppins" w:cs="Poppins"/>
          <w:color w:val="C00000"/>
          <w:sz w:val="24"/>
          <w:szCs w:val="24"/>
        </w:rPr>
      </w:pPr>
      <w:bookmarkStart w:id="0" w:name="_Toc206429277"/>
      <w:r w:rsidRPr="00EC0513">
        <w:rPr>
          <w:rFonts w:ascii="Poppins" w:hAnsi="Poppins" w:cs="Poppins"/>
          <w:color w:val="C00000"/>
          <w:sz w:val="24"/>
          <w:szCs w:val="24"/>
        </w:rPr>
        <w:t xml:space="preserve">Bijlage </w:t>
      </w:r>
      <w:r>
        <w:rPr>
          <w:rFonts w:ascii="Poppins" w:hAnsi="Poppins" w:cs="Poppins"/>
          <w:color w:val="C00000"/>
          <w:sz w:val="24"/>
          <w:szCs w:val="24"/>
        </w:rPr>
        <w:t>2</w:t>
      </w:r>
      <w:r w:rsidRPr="00EC0513">
        <w:rPr>
          <w:rFonts w:ascii="Poppins" w:hAnsi="Poppins" w:cs="Poppins"/>
          <w:color w:val="C00000"/>
          <w:sz w:val="24"/>
          <w:szCs w:val="24"/>
        </w:rPr>
        <w:t xml:space="preserve"> </w:t>
      </w:r>
      <w:r>
        <w:rPr>
          <w:rFonts w:ascii="Poppins" w:hAnsi="Poppins" w:cs="Poppins"/>
          <w:color w:val="C00000"/>
          <w:sz w:val="24"/>
          <w:szCs w:val="24"/>
        </w:rPr>
        <w:t>Voortgangsformulier lio-stage (praktijk)</w:t>
      </w:r>
      <w:bookmarkEnd w:id="0"/>
    </w:p>
    <w:p w14:paraId="2840D438" w14:textId="77777777" w:rsidR="00785625" w:rsidRPr="00646D78" w:rsidRDefault="00785625" w:rsidP="00785625">
      <w:pPr>
        <w:jc w:val="both"/>
        <w:rPr>
          <w:rFonts w:ascii="Poppins" w:hAnsi="Poppins" w:cs="Poppins"/>
          <w:sz w:val="18"/>
          <w:szCs w:val="18"/>
        </w:rPr>
      </w:pPr>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785625" w:rsidRPr="00646D78" w14:paraId="0A0E318B" w14:textId="77777777" w:rsidTr="00B371C6">
        <w:tc>
          <w:tcPr>
            <w:tcW w:w="13887" w:type="dxa"/>
          </w:tcPr>
          <w:p w14:paraId="5A1A3D63" w14:textId="77777777" w:rsidR="00785625" w:rsidRPr="00646D78" w:rsidRDefault="00785625" w:rsidP="00B371C6">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9264" behindDoc="1" locked="0" layoutInCell="1" allowOverlap="1" wp14:anchorId="3953E102" wp14:editId="4D674290">
                  <wp:simplePos x="0" y="0"/>
                  <wp:positionH relativeFrom="column">
                    <wp:posOffset>0</wp:posOffset>
                  </wp:positionH>
                  <wp:positionV relativeFrom="paragraph">
                    <wp:posOffset>-3379</wp:posOffset>
                  </wp:positionV>
                  <wp:extent cx="457200" cy="457200"/>
                  <wp:effectExtent l="0" t="0" r="0" b="0"/>
                  <wp:wrapNone/>
                  <wp:docPr id="5" name="Afbeelding 5" descr="Afbeelding met tekst,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Graphics, logo, Lettertyp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noProof/>
                <w:sz w:val="20"/>
                <w:szCs w:val="20"/>
              </w:rPr>
              <w:drawing>
                <wp:anchor distT="0" distB="0" distL="114300" distR="114300" simplePos="0" relativeHeight="251660288" behindDoc="1" locked="0" layoutInCell="1" allowOverlap="1" wp14:anchorId="301EB384" wp14:editId="2443858D">
                  <wp:simplePos x="0" y="0"/>
                  <wp:positionH relativeFrom="column">
                    <wp:posOffset>0</wp:posOffset>
                  </wp:positionH>
                  <wp:positionV relativeFrom="paragraph">
                    <wp:posOffset>-3379</wp:posOffset>
                  </wp:positionV>
                  <wp:extent cx="457200" cy="457200"/>
                  <wp:effectExtent l="0" t="0" r="0" b="0"/>
                  <wp:wrapNone/>
                  <wp:docPr id="6" name="Afbeelding 6" descr="Afbeelding met tekst,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Graphics, logo, Lettertyp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3BB1DF06" w14:textId="77777777" w:rsidR="00785625" w:rsidRPr="00646D78" w:rsidRDefault="00785625" w:rsidP="00B371C6">
            <w:pPr>
              <w:spacing w:line="360" w:lineRule="auto"/>
              <w:jc w:val="center"/>
              <w:rPr>
                <w:rFonts w:ascii="Poppins" w:hAnsi="Poppins" w:cs="Poppins"/>
                <w:b/>
                <w:sz w:val="20"/>
                <w:szCs w:val="20"/>
              </w:rPr>
            </w:pPr>
            <w:r>
              <w:rPr>
                <w:rFonts w:ascii="Poppins" w:hAnsi="Poppins" w:cs="Poppins"/>
                <w:b/>
                <w:sz w:val="20"/>
                <w:szCs w:val="20"/>
              </w:rPr>
              <w:t>VOORTGANGS</w:t>
            </w:r>
            <w:r w:rsidRPr="00646D78">
              <w:rPr>
                <w:rFonts w:ascii="Poppins" w:hAnsi="Poppins" w:cs="Poppins"/>
                <w:b/>
                <w:sz w:val="20"/>
                <w:szCs w:val="20"/>
              </w:rPr>
              <w:t xml:space="preserve">FORMULIER </w:t>
            </w:r>
            <w:r>
              <w:rPr>
                <w:rFonts w:ascii="Poppins" w:hAnsi="Poppins" w:cs="Poppins"/>
                <w:b/>
                <w:sz w:val="20"/>
                <w:szCs w:val="20"/>
              </w:rPr>
              <w:t>PRAKTIJK</w:t>
            </w:r>
          </w:p>
          <w:p w14:paraId="31C5BDC6" w14:textId="77777777" w:rsidR="00785625" w:rsidRPr="00646D78" w:rsidRDefault="00785625" w:rsidP="00B371C6">
            <w:pPr>
              <w:spacing w:line="360" w:lineRule="auto"/>
              <w:jc w:val="center"/>
              <w:rPr>
                <w:rFonts w:ascii="Poppins" w:hAnsi="Poppins" w:cs="Poppins"/>
                <w:b/>
                <w:sz w:val="20"/>
                <w:szCs w:val="20"/>
              </w:rPr>
            </w:pPr>
            <w:r w:rsidRPr="00646D78">
              <w:rPr>
                <w:rFonts w:ascii="Poppins" w:hAnsi="Poppins" w:cs="Poppins"/>
                <w:b/>
                <w:sz w:val="20"/>
                <w:szCs w:val="20"/>
              </w:rPr>
              <w:t>PABASA23X (</w:t>
            </w:r>
            <w:r>
              <w:rPr>
                <w:rFonts w:ascii="Poppins" w:hAnsi="Poppins" w:cs="Poppins"/>
                <w:b/>
                <w:sz w:val="20"/>
                <w:szCs w:val="20"/>
              </w:rPr>
              <w:t>p</w:t>
            </w:r>
            <w:r w:rsidRPr="00646D78">
              <w:rPr>
                <w:rFonts w:ascii="Poppins" w:hAnsi="Poppins" w:cs="Poppins"/>
                <w:b/>
                <w:sz w:val="20"/>
                <w:szCs w:val="20"/>
              </w:rPr>
              <w:t>raktijk)</w:t>
            </w:r>
          </w:p>
        </w:tc>
      </w:tr>
    </w:tbl>
    <w:p w14:paraId="5D8F6874" w14:textId="77777777" w:rsidR="00785625" w:rsidRPr="00646D78" w:rsidRDefault="00785625" w:rsidP="00785625">
      <w:pPr>
        <w:jc w:val="both"/>
        <w:rPr>
          <w:rFonts w:ascii="Poppins" w:hAnsi="Poppins" w:cs="Poppins"/>
          <w:sz w:val="20"/>
          <w:szCs w:val="20"/>
        </w:rPr>
      </w:pPr>
    </w:p>
    <w:tbl>
      <w:tblPr>
        <w:tblStyle w:val="Tabelraster"/>
        <w:tblW w:w="0" w:type="auto"/>
        <w:tblLook w:val="04A0" w:firstRow="1" w:lastRow="0" w:firstColumn="1" w:lastColumn="0" w:noHBand="0" w:noVBand="1"/>
      </w:tblPr>
      <w:tblGrid>
        <w:gridCol w:w="4508"/>
        <w:gridCol w:w="4689"/>
        <w:gridCol w:w="4690"/>
      </w:tblGrid>
      <w:tr w:rsidR="00785625" w:rsidRPr="00646D78" w14:paraId="5C8398EC" w14:textId="77777777" w:rsidTr="00B371C6">
        <w:tc>
          <w:tcPr>
            <w:tcW w:w="4508" w:type="dxa"/>
          </w:tcPr>
          <w:p w14:paraId="61A70481"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Naam student:</w:t>
            </w:r>
          </w:p>
        </w:tc>
        <w:tc>
          <w:tcPr>
            <w:tcW w:w="4689" w:type="dxa"/>
          </w:tcPr>
          <w:p w14:paraId="5F64A4F3"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Studentnummer:</w:t>
            </w:r>
          </w:p>
        </w:tc>
        <w:tc>
          <w:tcPr>
            <w:tcW w:w="4690" w:type="dxa"/>
          </w:tcPr>
          <w:p w14:paraId="3318E12F"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Datum:</w:t>
            </w:r>
          </w:p>
        </w:tc>
      </w:tr>
      <w:tr w:rsidR="00785625" w:rsidRPr="00646D78" w14:paraId="0D13E591" w14:textId="77777777" w:rsidTr="00B371C6">
        <w:tc>
          <w:tcPr>
            <w:tcW w:w="4508" w:type="dxa"/>
          </w:tcPr>
          <w:p w14:paraId="3F8E6F33"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Basisschool en groep: </w:t>
            </w:r>
          </w:p>
        </w:tc>
        <w:tc>
          <w:tcPr>
            <w:tcW w:w="4689" w:type="dxa"/>
          </w:tcPr>
          <w:p w14:paraId="564CCCB8"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WPB:</w:t>
            </w:r>
          </w:p>
          <w:p w14:paraId="5B569CD6"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SO: </w:t>
            </w:r>
          </w:p>
          <w:p w14:paraId="24CBB076"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IO: </w:t>
            </w:r>
          </w:p>
        </w:tc>
        <w:tc>
          <w:tcPr>
            <w:tcW w:w="4690" w:type="dxa"/>
          </w:tcPr>
          <w:p w14:paraId="353D55DE"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 </w:t>
            </w:r>
          </w:p>
        </w:tc>
      </w:tr>
    </w:tbl>
    <w:p w14:paraId="4F5A9CD4" w14:textId="77777777" w:rsidR="00785625" w:rsidRPr="00646D78" w:rsidRDefault="00785625" w:rsidP="00785625">
      <w:pPr>
        <w:jc w:val="both"/>
        <w:rPr>
          <w:rFonts w:ascii="Poppins" w:hAnsi="Poppins" w:cs="Poppins"/>
          <w:color w:val="FF0000"/>
          <w:sz w:val="20"/>
          <w:szCs w:val="20"/>
        </w:rPr>
      </w:pPr>
    </w:p>
    <w:p w14:paraId="623F50D9" w14:textId="77777777" w:rsidR="00785625" w:rsidRPr="00646D78" w:rsidRDefault="00785625" w:rsidP="00785625">
      <w:pPr>
        <w:jc w:val="both"/>
        <w:rPr>
          <w:rFonts w:ascii="Poppins" w:hAnsi="Poppins" w:cs="Poppins"/>
          <w:b/>
          <w:bCs/>
          <w:sz w:val="20"/>
          <w:szCs w:val="20"/>
        </w:rPr>
      </w:pPr>
      <w:r w:rsidRPr="00646D78">
        <w:rPr>
          <w:rFonts w:ascii="Poppins" w:hAnsi="Poppins" w:cs="Poppins"/>
          <w:b/>
          <w:bCs/>
          <w:sz w:val="20"/>
          <w:szCs w:val="20"/>
        </w:rPr>
        <w:t>Werkwijze</w:t>
      </w:r>
    </w:p>
    <w:p w14:paraId="320D7AE3" w14:textId="77777777" w:rsidR="00785625" w:rsidRPr="00646D78" w:rsidRDefault="00785625" w:rsidP="00785625">
      <w:pPr>
        <w:jc w:val="both"/>
        <w:rPr>
          <w:rFonts w:ascii="Poppins" w:hAnsi="Poppins" w:cs="Poppins"/>
          <w:b/>
          <w:bCs/>
          <w:sz w:val="20"/>
          <w:szCs w:val="20"/>
        </w:rPr>
      </w:pPr>
    </w:p>
    <w:p w14:paraId="4A301913" w14:textId="77777777" w:rsidR="00785625" w:rsidRPr="00646D78" w:rsidRDefault="00785625" w:rsidP="00785625">
      <w:pPr>
        <w:jc w:val="both"/>
        <w:rPr>
          <w:rFonts w:ascii="Poppins" w:hAnsi="Poppins" w:cs="Poppins"/>
          <w:sz w:val="20"/>
          <w:szCs w:val="20"/>
        </w:rPr>
      </w:pPr>
      <w:r w:rsidRPr="00646D78">
        <w:rPr>
          <w:rFonts w:ascii="Poppins" w:hAnsi="Poppins" w:cs="Poppins"/>
          <w:sz w:val="20"/>
          <w:szCs w:val="20"/>
        </w:rPr>
        <w:t xml:space="preserve">De student houdt een </w:t>
      </w:r>
      <w:r w:rsidRPr="00646D78">
        <w:rPr>
          <w:rFonts w:ascii="Poppins" w:hAnsi="Poppins" w:cs="Poppins"/>
          <w:b/>
          <w:sz w:val="20"/>
          <w:szCs w:val="20"/>
        </w:rPr>
        <w:t>voortgangsdossier</w:t>
      </w:r>
      <w:r w:rsidRPr="00646D78">
        <w:rPr>
          <w:rFonts w:ascii="Poppins" w:hAnsi="Poppins" w:cs="Poppins"/>
          <w:sz w:val="20"/>
          <w:szCs w:val="20"/>
        </w:rPr>
        <w:t xml:space="preserve"> bij waarmee de student inzicht geeft in de eigen ontwikkeling en bekwaamheid. In het voortgangsdossier verzamelt de student groeidocumenten. Dit zijn bijvoorbeeld reflectieverslagen, video-opnames, observatieformulieren, gespreksvoorbereidingen of -verslagen, feedback en feed forward, beroepsproducten zoals planningen, plannen, lesvoorbereidingen, projectbeschrijvingen, themabeschrijvingen. Dit </w:t>
      </w:r>
      <w:r w:rsidRPr="002F04B1">
        <w:rPr>
          <w:rFonts w:ascii="Poppins" w:hAnsi="Poppins" w:cs="Poppins"/>
          <w:b/>
          <w:bCs/>
          <w:sz w:val="20"/>
          <w:szCs w:val="20"/>
        </w:rPr>
        <w:t xml:space="preserve">voortgangsformulier </w:t>
      </w:r>
      <w:r w:rsidRPr="00646D78">
        <w:rPr>
          <w:rFonts w:ascii="Poppins" w:hAnsi="Poppins" w:cs="Poppins"/>
          <w:sz w:val="20"/>
          <w:szCs w:val="20"/>
        </w:rPr>
        <w:t xml:space="preserve">zet je in je voortgangsdossier. In dit formulier noteert de student bij welke beroepstaak en succescriterium het betreffende document hoort. Ook noteert de student in de kolom ‘ontwikkeling’ de feedback en feed forward die de student heeft gekregen tussendoor. De student plaatst het voortgangsdossier met dit formulier in </w:t>
      </w:r>
      <w:proofErr w:type="spellStart"/>
      <w:r w:rsidRPr="00646D78">
        <w:rPr>
          <w:rFonts w:ascii="Poppins" w:hAnsi="Poppins" w:cs="Poppins"/>
          <w:sz w:val="20"/>
          <w:szCs w:val="20"/>
        </w:rPr>
        <w:t>Onedrive</w:t>
      </w:r>
      <w:proofErr w:type="spellEnd"/>
      <w:r w:rsidRPr="00646D78">
        <w:rPr>
          <w:rFonts w:ascii="Poppins" w:hAnsi="Poppins" w:cs="Poppins"/>
          <w:sz w:val="20"/>
          <w:szCs w:val="20"/>
        </w:rPr>
        <w:t xml:space="preserve"> en koppelt de begeleiders eraan, zodat zij de voortgang kunnen volgen en hier ook feedback in kunnen noteren.  </w:t>
      </w:r>
    </w:p>
    <w:p w14:paraId="323EDA1A" w14:textId="77777777" w:rsidR="00785625" w:rsidRPr="00646D78" w:rsidRDefault="00785625" w:rsidP="00785625">
      <w:pPr>
        <w:jc w:val="both"/>
        <w:rPr>
          <w:rFonts w:ascii="Poppins" w:hAnsi="Poppins" w:cs="Poppins"/>
          <w:sz w:val="20"/>
          <w:szCs w:val="20"/>
        </w:rPr>
      </w:pPr>
    </w:p>
    <w:p w14:paraId="3041D603" w14:textId="77777777" w:rsidR="00785625" w:rsidRPr="00646D78" w:rsidRDefault="00785625" w:rsidP="00785625">
      <w:pPr>
        <w:jc w:val="both"/>
        <w:rPr>
          <w:rFonts w:ascii="Poppins" w:hAnsi="Poppins" w:cs="Poppins"/>
          <w:sz w:val="20"/>
          <w:szCs w:val="20"/>
        </w:rPr>
      </w:pPr>
      <w:r w:rsidRPr="00646D78">
        <w:rPr>
          <w:rFonts w:ascii="Poppins" w:hAnsi="Poppins" w:cs="Poppins"/>
          <w:sz w:val="20"/>
          <w:szCs w:val="20"/>
        </w:rPr>
        <w:t xml:space="preserve">Twee weken voorafgaand aan </w:t>
      </w:r>
      <w:r>
        <w:rPr>
          <w:rFonts w:ascii="Poppins" w:hAnsi="Poppins" w:cs="Poppins"/>
          <w:sz w:val="20"/>
          <w:szCs w:val="20"/>
        </w:rPr>
        <w:t xml:space="preserve">het voorgangsmoment </w:t>
      </w:r>
      <w:r w:rsidRPr="00646D78">
        <w:rPr>
          <w:rFonts w:ascii="Poppins" w:hAnsi="Poppins" w:cs="Poppins"/>
          <w:sz w:val="20"/>
          <w:szCs w:val="20"/>
        </w:rPr>
        <w:t xml:space="preserve">stuurt de student het voortgangsdossier met ingevuld </w:t>
      </w:r>
      <w:r>
        <w:rPr>
          <w:rFonts w:ascii="Poppins" w:hAnsi="Poppins" w:cs="Poppins"/>
          <w:sz w:val="20"/>
          <w:szCs w:val="20"/>
        </w:rPr>
        <w:t>voortgangs</w:t>
      </w:r>
      <w:r w:rsidRPr="00646D78">
        <w:rPr>
          <w:rFonts w:ascii="Poppins" w:hAnsi="Poppins" w:cs="Poppins"/>
          <w:sz w:val="20"/>
          <w:szCs w:val="20"/>
        </w:rPr>
        <w:t xml:space="preserve">formulier naar de IO en SO/WPB. Deze bekijken het dossier en het formulier, en bereiden vragen voor </w:t>
      </w:r>
      <w:proofErr w:type="spellStart"/>
      <w:r w:rsidRPr="00646D78">
        <w:rPr>
          <w:rFonts w:ascii="Poppins" w:hAnsi="Poppins" w:cs="Poppins"/>
          <w:sz w:val="20"/>
          <w:szCs w:val="20"/>
        </w:rPr>
        <w:t>voor</w:t>
      </w:r>
      <w:proofErr w:type="spellEnd"/>
      <w:r w:rsidRPr="00646D78">
        <w:rPr>
          <w:rFonts w:ascii="Poppins" w:hAnsi="Poppins" w:cs="Poppins"/>
          <w:sz w:val="20"/>
          <w:szCs w:val="20"/>
        </w:rPr>
        <w:t xml:space="preserve"> het driehoekgesprek. De student vult het formulier aan naar aanleiding van het gesprek en stuurt het naar de IO. Als de IO akkoord gaat, plaatst deze het formulier bij Notities in Osiris. Er hoeft geen resultaat te worden ingevoerd in Osiris. </w:t>
      </w:r>
    </w:p>
    <w:p w14:paraId="68BBFE44" w14:textId="77777777" w:rsidR="00785625" w:rsidRPr="00646D78" w:rsidRDefault="00785625" w:rsidP="00785625">
      <w:pPr>
        <w:jc w:val="both"/>
        <w:rPr>
          <w:rFonts w:ascii="Poppins" w:hAnsi="Poppins" w:cs="Poppins"/>
          <w:sz w:val="20"/>
          <w:szCs w:val="20"/>
        </w:rPr>
      </w:pPr>
    </w:p>
    <w:p w14:paraId="0F1653FE" w14:textId="77777777" w:rsidR="00785625" w:rsidRDefault="00785625" w:rsidP="00785625">
      <w:pPr>
        <w:jc w:val="both"/>
        <w:rPr>
          <w:rFonts w:ascii="Poppins" w:hAnsi="Poppins" w:cs="Poppins"/>
          <w:sz w:val="20"/>
          <w:szCs w:val="20"/>
        </w:rPr>
      </w:pPr>
    </w:p>
    <w:p w14:paraId="66A0F038" w14:textId="77777777" w:rsidR="00785625" w:rsidRPr="00646D78" w:rsidRDefault="00785625" w:rsidP="00785625">
      <w:pPr>
        <w:jc w:val="both"/>
        <w:rPr>
          <w:rFonts w:ascii="Poppins" w:hAnsi="Poppins" w:cs="Poppins"/>
          <w:sz w:val="20"/>
          <w:szCs w:val="20"/>
        </w:rPr>
      </w:pPr>
    </w:p>
    <w:p w14:paraId="472C6FFB" w14:textId="77777777" w:rsidR="00785625" w:rsidRPr="00646D78" w:rsidRDefault="00785625" w:rsidP="00785625">
      <w:pPr>
        <w:jc w:val="both"/>
        <w:rPr>
          <w:rFonts w:ascii="Poppins" w:hAnsi="Poppins" w:cs="Poppins"/>
          <w:sz w:val="20"/>
          <w:szCs w:val="20"/>
        </w:rPr>
      </w:pPr>
    </w:p>
    <w:tbl>
      <w:tblPr>
        <w:tblStyle w:val="Tabelraster"/>
        <w:tblW w:w="13892" w:type="dxa"/>
        <w:tblInd w:w="-5" w:type="dxa"/>
        <w:tblLook w:val="04A0" w:firstRow="1" w:lastRow="0" w:firstColumn="1" w:lastColumn="0" w:noHBand="0" w:noVBand="1"/>
      </w:tblPr>
      <w:tblGrid>
        <w:gridCol w:w="3543"/>
        <w:gridCol w:w="285"/>
        <w:gridCol w:w="7654"/>
        <w:gridCol w:w="7"/>
        <w:gridCol w:w="2403"/>
      </w:tblGrid>
      <w:tr w:rsidR="00785625" w:rsidRPr="00646D78" w14:paraId="44049F62" w14:textId="77777777" w:rsidTr="00B371C6">
        <w:tc>
          <w:tcPr>
            <w:tcW w:w="13892" w:type="dxa"/>
            <w:gridSpan w:val="5"/>
            <w:shd w:val="clear" w:color="auto" w:fill="E2EFD9" w:themeFill="accent6" w:themeFillTint="33"/>
          </w:tcPr>
          <w:p w14:paraId="0ED0CFA5" w14:textId="77777777" w:rsidR="00785625" w:rsidRPr="00FC0F98" w:rsidRDefault="00785625" w:rsidP="00B371C6">
            <w:pPr>
              <w:jc w:val="both"/>
              <w:rPr>
                <w:rFonts w:ascii="Poppins" w:hAnsi="Poppins" w:cs="Poppins"/>
                <w:b/>
                <w:bCs/>
              </w:rPr>
            </w:pPr>
            <w:r w:rsidRPr="00FC0F98">
              <w:rPr>
                <w:rFonts w:ascii="Poppins" w:hAnsi="Poppins" w:cs="Poppins"/>
                <w:b/>
                <w:bCs/>
              </w:rPr>
              <w:t>Vakinhoudelijk bekwaam handelen</w:t>
            </w:r>
          </w:p>
          <w:p w14:paraId="7BBAB026" w14:textId="77777777" w:rsidR="00785625" w:rsidRPr="00646D78" w:rsidRDefault="00785625" w:rsidP="00B371C6">
            <w:pPr>
              <w:jc w:val="both"/>
              <w:rPr>
                <w:rFonts w:ascii="Poppins" w:hAnsi="Poppins" w:cs="Poppins"/>
                <w:b/>
                <w:bCs/>
                <w:sz w:val="20"/>
                <w:szCs w:val="20"/>
              </w:rPr>
            </w:pPr>
            <w:r w:rsidRPr="00646D78">
              <w:rPr>
                <w:rFonts w:ascii="Poppins" w:hAnsi="Poppins" w:cs="Poppins"/>
                <w:sz w:val="20"/>
                <w:szCs w:val="20"/>
              </w:rPr>
              <w:t xml:space="preserve">Je ontwerpt op basis van leerlijnen en doelen, afgestemd op de </w:t>
            </w:r>
            <w:proofErr w:type="spellStart"/>
            <w:r w:rsidRPr="00646D78">
              <w:rPr>
                <w:rFonts w:ascii="Poppins" w:hAnsi="Poppins" w:cs="Poppins"/>
                <w:sz w:val="20"/>
                <w:szCs w:val="20"/>
              </w:rPr>
              <w:t>leeftijdspecifieke</w:t>
            </w:r>
            <w:proofErr w:type="spellEnd"/>
            <w:r w:rsidRPr="00646D78">
              <w:rPr>
                <w:rFonts w:ascii="Poppins" w:hAnsi="Poppins" w:cs="Poppins"/>
                <w:sz w:val="20"/>
                <w:szCs w:val="20"/>
              </w:rPr>
              <w:t xml:space="preserv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 Je laat zien dat hij de vakinhoud kent. Je selecteert hiervoor passende leerstof, werkvormen, toetsing, materialen en media, afgestemd op het niveau van de kinderen, rekening houdend met individuele verschillen.</w:t>
            </w:r>
          </w:p>
        </w:tc>
      </w:tr>
      <w:tr w:rsidR="00785625" w:rsidRPr="00646D78" w14:paraId="782B0A3E" w14:textId="77777777" w:rsidTr="00B371C6">
        <w:tc>
          <w:tcPr>
            <w:tcW w:w="3543" w:type="dxa"/>
          </w:tcPr>
          <w:p w14:paraId="00635CEE"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In ontwikkeling</w:t>
            </w:r>
          </w:p>
        </w:tc>
        <w:tc>
          <w:tcPr>
            <w:tcW w:w="7939" w:type="dxa"/>
            <w:gridSpan w:val="2"/>
          </w:tcPr>
          <w:p w14:paraId="7EF0C044"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Succescriteria en gedragsindicatoren</w:t>
            </w:r>
          </w:p>
        </w:tc>
        <w:tc>
          <w:tcPr>
            <w:tcW w:w="2410" w:type="dxa"/>
            <w:gridSpan w:val="2"/>
          </w:tcPr>
          <w:p w14:paraId="750CFE8A"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Waargenomen</w:t>
            </w:r>
          </w:p>
          <w:p w14:paraId="0E8DFCE1" w14:textId="77777777" w:rsidR="00785625" w:rsidRPr="00646D78" w:rsidRDefault="00785625" w:rsidP="00B371C6">
            <w:pPr>
              <w:jc w:val="both"/>
              <w:rPr>
                <w:rFonts w:ascii="Poppins" w:hAnsi="Poppins" w:cs="Poppins"/>
                <w:b/>
                <w:bCs/>
                <w:sz w:val="20"/>
                <w:szCs w:val="20"/>
              </w:rPr>
            </w:pPr>
          </w:p>
        </w:tc>
      </w:tr>
      <w:tr w:rsidR="00785625" w:rsidRPr="00646D78" w14:paraId="70D28528" w14:textId="77777777" w:rsidTr="00B371C6">
        <w:trPr>
          <w:trHeight w:val="1808"/>
        </w:trPr>
        <w:tc>
          <w:tcPr>
            <w:tcW w:w="3543" w:type="dxa"/>
          </w:tcPr>
          <w:p w14:paraId="2634E9CE" w14:textId="77777777" w:rsidR="00785625" w:rsidRPr="00646D78" w:rsidRDefault="00785625" w:rsidP="00B371C6">
            <w:pPr>
              <w:contextualSpacing/>
              <w:jc w:val="both"/>
              <w:rPr>
                <w:rFonts w:ascii="Poppins" w:hAnsi="Poppins" w:cs="Poppins"/>
                <w:sz w:val="20"/>
                <w:szCs w:val="20"/>
              </w:rPr>
            </w:pPr>
          </w:p>
        </w:tc>
        <w:tc>
          <w:tcPr>
            <w:tcW w:w="7939" w:type="dxa"/>
            <w:gridSpan w:val="2"/>
          </w:tcPr>
          <w:p w14:paraId="56FA5249"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Je hebt inzicht in de inhoud van het basisonderwijs, binnen en tussen vakken, op jaarniveau, door, onder andere:</w:t>
            </w:r>
          </w:p>
          <w:p w14:paraId="5C339B2D"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voor een langere periode opeenvolgende lessen uit te werken met passende werkvormen, toetsing, materialen en media, waarbij op individueel niveau rekening wordt gehouden met de leer- en ontwikkelingslijnen;</w:t>
            </w:r>
          </w:p>
          <w:p w14:paraId="42D4F353"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bij het selecteren van (les)materiaal en media rekening te houden met de diversiteit van de samenleving en de klas; </w:t>
            </w:r>
          </w:p>
          <w:p w14:paraId="7E879928"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color w:val="000000" w:themeColor="text1"/>
                <w:sz w:val="20"/>
                <w:szCs w:val="20"/>
              </w:rPr>
              <w:t>doelen voor lange en korte termijn te formuleren, die logisch aansluiten bij het niveau en de onderwijsbehoeften van de leerlingen;</w:t>
            </w:r>
          </w:p>
          <w:p w14:paraId="330B83DA"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het herkennen en benutten van mogelijkheden voor vakintegratie;</w:t>
            </w:r>
          </w:p>
          <w:p w14:paraId="5BCE0076"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op verantwoorde wijze te experimenteren met nieuwe inhouden en activiteiten.</w:t>
            </w:r>
          </w:p>
          <w:p w14:paraId="08F48689" w14:textId="77777777" w:rsidR="00785625" w:rsidRPr="00646D78" w:rsidRDefault="00785625" w:rsidP="00785625">
            <w:pPr>
              <w:pStyle w:val="Lijstalinea"/>
              <w:numPr>
                <w:ilvl w:val="0"/>
                <w:numId w:val="2"/>
              </w:numPr>
              <w:jc w:val="both"/>
              <w:rPr>
                <w:rFonts w:ascii="Poppins" w:hAnsi="Poppins" w:cs="Poppins"/>
                <w:sz w:val="20"/>
                <w:szCs w:val="20"/>
              </w:rPr>
            </w:pPr>
          </w:p>
        </w:tc>
        <w:tc>
          <w:tcPr>
            <w:tcW w:w="2410" w:type="dxa"/>
            <w:gridSpan w:val="2"/>
          </w:tcPr>
          <w:p w14:paraId="27D9FD2E" w14:textId="77777777" w:rsidR="00785625" w:rsidRPr="00646D78" w:rsidRDefault="00785625" w:rsidP="00B371C6">
            <w:pPr>
              <w:jc w:val="both"/>
              <w:rPr>
                <w:rFonts w:ascii="Poppins" w:hAnsi="Poppins" w:cs="Poppins"/>
                <w:i/>
                <w:iCs/>
                <w:sz w:val="20"/>
                <w:szCs w:val="20"/>
              </w:rPr>
            </w:pPr>
          </w:p>
        </w:tc>
      </w:tr>
      <w:tr w:rsidR="00785625" w:rsidRPr="00646D78" w14:paraId="7BE057D7" w14:textId="77777777" w:rsidTr="00B371C6">
        <w:trPr>
          <w:trHeight w:val="660"/>
        </w:trPr>
        <w:tc>
          <w:tcPr>
            <w:tcW w:w="13892" w:type="dxa"/>
            <w:gridSpan w:val="5"/>
          </w:tcPr>
          <w:p w14:paraId="574B3941" w14:textId="77777777" w:rsidR="00785625" w:rsidRPr="00646D78" w:rsidRDefault="00785625" w:rsidP="00B371C6">
            <w:pPr>
              <w:jc w:val="both"/>
              <w:rPr>
                <w:rFonts w:ascii="Poppins" w:hAnsi="Poppins" w:cs="Poppins"/>
                <w:i/>
                <w:iCs/>
                <w:sz w:val="20"/>
                <w:szCs w:val="20"/>
              </w:rPr>
            </w:pPr>
            <w:r w:rsidRPr="00646D78">
              <w:rPr>
                <w:rFonts w:ascii="Poppins" w:hAnsi="Poppins" w:cs="Poppins"/>
                <w:i/>
                <w:iCs/>
                <w:color w:val="A6A6A6" w:themeColor="background1" w:themeShade="A6"/>
                <w:sz w:val="20"/>
                <w:szCs w:val="20"/>
              </w:rPr>
              <w:t xml:space="preserve">Noteer en nummer de groeidocumenten in het voortgangsdossier die bij dit criterium horen: </w:t>
            </w:r>
          </w:p>
        </w:tc>
      </w:tr>
      <w:tr w:rsidR="00785625" w:rsidRPr="00646D78" w14:paraId="31A7D132" w14:textId="77777777" w:rsidTr="00B371C6">
        <w:trPr>
          <w:trHeight w:val="1408"/>
        </w:trPr>
        <w:tc>
          <w:tcPr>
            <w:tcW w:w="3543" w:type="dxa"/>
          </w:tcPr>
          <w:p w14:paraId="6896BC27" w14:textId="77777777" w:rsidR="00785625" w:rsidRPr="00646D78" w:rsidRDefault="00785625" w:rsidP="00B371C6">
            <w:pPr>
              <w:pStyle w:val="Lijstalinea"/>
              <w:jc w:val="both"/>
              <w:rPr>
                <w:rFonts w:ascii="Poppins" w:hAnsi="Poppins" w:cs="Poppins"/>
                <w:sz w:val="20"/>
                <w:szCs w:val="20"/>
              </w:rPr>
            </w:pPr>
          </w:p>
        </w:tc>
        <w:tc>
          <w:tcPr>
            <w:tcW w:w="7939" w:type="dxa"/>
            <w:gridSpan w:val="2"/>
          </w:tcPr>
          <w:p w14:paraId="79BD177B"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Je beheerst de inhoud van het onderwijs, door onder andere:</w:t>
            </w:r>
          </w:p>
          <w:p w14:paraId="663AB86D"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op de hoogte te zijn van achtergrondprincipes, samenhang en kernconcepten en deze in eigen woorden op leerlingniveau uit te leggen;</w:t>
            </w:r>
          </w:p>
          <w:p w14:paraId="75C2196B"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in te spelen op actualiteit en spontane vragen van leerlingen;</w:t>
            </w:r>
          </w:p>
          <w:p w14:paraId="32560653"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de pijlers van taalgericht vakonderwijs (taalsteun, interactie en context) te verwerken in je onderwijs.</w:t>
            </w:r>
          </w:p>
        </w:tc>
        <w:tc>
          <w:tcPr>
            <w:tcW w:w="2410" w:type="dxa"/>
            <w:gridSpan w:val="2"/>
          </w:tcPr>
          <w:p w14:paraId="293D59B9" w14:textId="77777777" w:rsidR="00785625" w:rsidRPr="00646D78" w:rsidRDefault="00785625" w:rsidP="00B371C6">
            <w:pPr>
              <w:jc w:val="both"/>
              <w:rPr>
                <w:rFonts w:ascii="Poppins" w:hAnsi="Poppins" w:cs="Poppins"/>
                <w:sz w:val="20"/>
                <w:szCs w:val="20"/>
              </w:rPr>
            </w:pPr>
          </w:p>
        </w:tc>
      </w:tr>
      <w:tr w:rsidR="00785625" w:rsidRPr="00646D78" w14:paraId="440A71A5" w14:textId="77777777" w:rsidTr="00B371C6">
        <w:trPr>
          <w:trHeight w:val="988"/>
        </w:trPr>
        <w:tc>
          <w:tcPr>
            <w:tcW w:w="13892" w:type="dxa"/>
            <w:gridSpan w:val="5"/>
          </w:tcPr>
          <w:p w14:paraId="0E112D7B" w14:textId="77777777" w:rsidR="00785625" w:rsidRPr="00646D78" w:rsidRDefault="00785625" w:rsidP="00B371C6">
            <w:pPr>
              <w:jc w:val="both"/>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r>
      <w:tr w:rsidR="00785625" w:rsidRPr="00646D78" w14:paraId="4F8D905E" w14:textId="77777777" w:rsidTr="00B371C6">
        <w:trPr>
          <w:trHeight w:val="1806"/>
        </w:trPr>
        <w:tc>
          <w:tcPr>
            <w:tcW w:w="3543" w:type="dxa"/>
          </w:tcPr>
          <w:p w14:paraId="5FB695FD" w14:textId="77777777" w:rsidR="00785625" w:rsidRPr="00646D78" w:rsidRDefault="00785625" w:rsidP="00B371C6">
            <w:pPr>
              <w:pStyle w:val="Lijstalinea"/>
              <w:jc w:val="both"/>
              <w:rPr>
                <w:rFonts w:ascii="Poppins" w:hAnsi="Poppins" w:cs="Poppins"/>
                <w:sz w:val="20"/>
                <w:szCs w:val="20"/>
              </w:rPr>
            </w:pPr>
          </w:p>
        </w:tc>
        <w:tc>
          <w:tcPr>
            <w:tcW w:w="7939" w:type="dxa"/>
            <w:gridSpan w:val="2"/>
          </w:tcPr>
          <w:p w14:paraId="7AA4FCF3"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Je levert met de inhouden van jouw onderwijs een bijdrage aan burgerschapsvorming, door onder andere: </w:t>
            </w:r>
          </w:p>
          <w:p w14:paraId="2688E1A7"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je leerlingen kennis over de (veranderende) wereld (dichtbij en veraf) te laten begrijpen, vergelijken, verklaren en waarderen; </w:t>
            </w:r>
          </w:p>
          <w:p w14:paraId="6C458261"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de omgeving te gebruiken bij het vormgeven van je onderwijs; </w:t>
            </w:r>
          </w:p>
          <w:p w14:paraId="41A7C4B7"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in betekenisvolle </w:t>
            </w:r>
            <w:proofErr w:type="spellStart"/>
            <w:r w:rsidRPr="00646D78">
              <w:rPr>
                <w:rFonts w:ascii="Poppins" w:hAnsi="Poppins" w:cs="Poppins"/>
                <w:sz w:val="20"/>
                <w:szCs w:val="20"/>
              </w:rPr>
              <w:t>taalgebruiksituaties</w:t>
            </w:r>
            <w:proofErr w:type="spellEnd"/>
            <w:r w:rsidRPr="00646D78">
              <w:rPr>
                <w:rFonts w:ascii="Poppins" w:hAnsi="Poppins" w:cs="Poppins"/>
                <w:sz w:val="20"/>
                <w:szCs w:val="20"/>
              </w:rPr>
              <w:t xml:space="preserve"> te werken aan een sterke taalbasis;</w:t>
            </w:r>
          </w:p>
          <w:p w14:paraId="5C327586"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leerlingen zich thuis te laten voelen in de Engelse taal;</w:t>
            </w:r>
          </w:p>
          <w:p w14:paraId="16D375BE"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inzicht in cultuur en cultureel bewustzijn van leerlingen te stimuleren en te ontwikkelen;</w:t>
            </w:r>
          </w:p>
          <w:p w14:paraId="4958A841"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aandacht te besteden aan mediawijsheid (veiligheid, privacy, werking van algoritmes);</w:t>
            </w:r>
          </w:p>
          <w:p w14:paraId="693BA239" w14:textId="77777777" w:rsidR="00785625" w:rsidRPr="00646D78" w:rsidRDefault="00785625" w:rsidP="00785625">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aandacht te besteden aan 21st </w:t>
            </w:r>
            <w:proofErr w:type="spellStart"/>
            <w:r w:rsidRPr="00646D78">
              <w:rPr>
                <w:rFonts w:ascii="Poppins" w:hAnsi="Poppins" w:cs="Poppins"/>
                <w:sz w:val="20"/>
                <w:szCs w:val="20"/>
              </w:rPr>
              <w:t>century</w:t>
            </w:r>
            <w:proofErr w:type="spellEnd"/>
            <w:r w:rsidRPr="00646D78">
              <w:rPr>
                <w:rFonts w:ascii="Poppins" w:hAnsi="Poppins" w:cs="Poppins"/>
                <w:sz w:val="20"/>
                <w:szCs w:val="20"/>
              </w:rPr>
              <w:t xml:space="preserve"> skills (bv. </w:t>
            </w:r>
            <w:proofErr w:type="spellStart"/>
            <w:r w:rsidRPr="00646D78">
              <w:rPr>
                <w:rFonts w:ascii="Poppins" w:hAnsi="Poppins" w:cs="Poppins"/>
                <w:sz w:val="20"/>
                <w:szCs w:val="20"/>
              </w:rPr>
              <w:t>computational</w:t>
            </w:r>
            <w:proofErr w:type="spellEnd"/>
            <w:r w:rsidRPr="00646D78">
              <w:rPr>
                <w:rFonts w:ascii="Poppins" w:hAnsi="Poppins" w:cs="Poppins"/>
                <w:sz w:val="20"/>
                <w:szCs w:val="20"/>
              </w:rPr>
              <w:t xml:space="preserve"> thinking).</w:t>
            </w:r>
          </w:p>
          <w:p w14:paraId="2FCB5207" w14:textId="77777777" w:rsidR="00785625" w:rsidRPr="00646D78" w:rsidRDefault="00785625" w:rsidP="00B371C6">
            <w:pPr>
              <w:jc w:val="both"/>
              <w:rPr>
                <w:rFonts w:ascii="Poppins" w:hAnsi="Poppins" w:cs="Poppins"/>
                <w:sz w:val="20"/>
                <w:szCs w:val="20"/>
              </w:rPr>
            </w:pPr>
          </w:p>
        </w:tc>
        <w:tc>
          <w:tcPr>
            <w:tcW w:w="2410" w:type="dxa"/>
            <w:gridSpan w:val="2"/>
          </w:tcPr>
          <w:p w14:paraId="2616B0E9" w14:textId="77777777" w:rsidR="00785625" w:rsidRPr="00646D78" w:rsidRDefault="00785625" w:rsidP="00B371C6">
            <w:pPr>
              <w:jc w:val="both"/>
              <w:rPr>
                <w:rFonts w:ascii="Poppins" w:hAnsi="Poppins" w:cs="Poppins"/>
                <w:sz w:val="20"/>
                <w:szCs w:val="20"/>
              </w:rPr>
            </w:pPr>
          </w:p>
        </w:tc>
      </w:tr>
      <w:tr w:rsidR="00785625" w:rsidRPr="00646D78" w14:paraId="5E476EEF" w14:textId="77777777" w:rsidTr="00B371C6">
        <w:trPr>
          <w:trHeight w:val="841"/>
        </w:trPr>
        <w:tc>
          <w:tcPr>
            <w:tcW w:w="13892" w:type="dxa"/>
            <w:gridSpan w:val="5"/>
          </w:tcPr>
          <w:p w14:paraId="04E8490F" w14:textId="77777777" w:rsidR="00785625" w:rsidRPr="00646D78" w:rsidRDefault="00785625" w:rsidP="00B371C6">
            <w:pPr>
              <w:jc w:val="both"/>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r>
      <w:tr w:rsidR="00785625" w:rsidRPr="00646D78" w14:paraId="6BD522F8" w14:textId="77777777" w:rsidTr="00B371C6">
        <w:tc>
          <w:tcPr>
            <w:tcW w:w="13892" w:type="dxa"/>
            <w:gridSpan w:val="5"/>
            <w:shd w:val="clear" w:color="auto" w:fill="FFF2CC" w:themeFill="accent4" w:themeFillTint="33"/>
          </w:tcPr>
          <w:p w14:paraId="7577A049"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Vakdidactisch bekwaam handelen</w:t>
            </w:r>
          </w:p>
          <w:p w14:paraId="094D0C14" w14:textId="77777777" w:rsidR="00785625" w:rsidRPr="00646D78" w:rsidRDefault="00785625" w:rsidP="00B371C6">
            <w:pPr>
              <w:jc w:val="both"/>
              <w:rPr>
                <w:rFonts w:ascii="Poppins" w:hAnsi="Poppins" w:cs="Poppins"/>
                <w:b/>
                <w:bCs/>
                <w:sz w:val="20"/>
                <w:szCs w:val="20"/>
              </w:rPr>
            </w:pPr>
            <w:r w:rsidRPr="00646D78">
              <w:rPr>
                <w:rFonts w:ascii="Poppins" w:hAnsi="Poppins" w:cs="Poppins"/>
                <w:sz w:val="20"/>
                <w:szCs w:val="20"/>
              </w:rPr>
              <w:lastRenderedPageBreak/>
              <w:t xml:space="preserve">Je stemt jouw onderwijs af op de onderwijsbehoeften van de leerlingen door systematisch te evalueren, gebruik makend van een leerlingvolgsysteem, en te differentiëren in zowel instructie als begeleiding. Je hanteert effectieve </w:t>
            </w:r>
            <w:proofErr w:type="spellStart"/>
            <w:r>
              <w:rPr>
                <w:rFonts w:ascii="Poppins" w:hAnsi="Poppins" w:cs="Poppins"/>
                <w:sz w:val="20"/>
                <w:szCs w:val="20"/>
              </w:rPr>
              <w:t>leraar</w:t>
            </w:r>
            <w:r w:rsidRPr="00646D78">
              <w:rPr>
                <w:rFonts w:ascii="Poppins" w:hAnsi="Poppins" w:cs="Poppins"/>
                <w:sz w:val="20"/>
                <w:szCs w:val="20"/>
              </w:rPr>
              <w:t>communicatie</w:t>
            </w:r>
            <w:proofErr w:type="spellEnd"/>
            <w:r w:rsidRPr="00646D78">
              <w:rPr>
                <w:rFonts w:ascii="Poppins" w:hAnsi="Poppins" w:cs="Poppins"/>
                <w:sz w:val="20"/>
                <w:szCs w:val="20"/>
              </w:rPr>
              <w:t>,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werken. Je begeleidt de leerlingen bij de verwerking van de aangeboden leerstof, stelt stimulerende vragen, stimuleert samenwerking en interactie, en geeft opbouwende, gerichte feedback op houding, taak en aanpak.</w:t>
            </w:r>
          </w:p>
        </w:tc>
      </w:tr>
      <w:tr w:rsidR="00785625" w:rsidRPr="00646D78" w14:paraId="6696EF71" w14:textId="77777777" w:rsidTr="00B371C6">
        <w:tc>
          <w:tcPr>
            <w:tcW w:w="3828" w:type="dxa"/>
            <w:gridSpan w:val="2"/>
          </w:tcPr>
          <w:p w14:paraId="6AAB7DC6" w14:textId="77777777" w:rsidR="00785625" w:rsidRPr="00646D78" w:rsidRDefault="00785625" w:rsidP="00B371C6">
            <w:pPr>
              <w:contextualSpacing/>
              <w:jc w:val="both"/>
              <w:rPr>
                <w:rFonts w:ascii="Poppins" w:hAnsi="Poppins" w:cs="Poppins"/>
                <w:sz w:val="20"/>
                <w:szCs w:val="20"/>
              </w:rPr>
            </w:pPr>
            <w:r w:rsidRPr="00646D78">
              <w:rPr>
                <w:rFonts w:ascii="Poppins" w:hAnsi="Poppins" w:cs="Poppins"/>
                <w:b/>
                <w:bCs/>
                <w:sz w:val="20"/>
                <w:szCs w:val="20"/>
              </w:rPr>
              <w:lastRenderedPageBreak/>
              <w:t>In ontwikkeling</w:t>
            </w:r>
          </w:p>
        </w:tc>
        <w:tc>
          <w:tcPr>
            <w:tcW w:w="7661" w:type="dxa"/>
            <w:gridSpan w:val="2"/>
          </w:tcPr>
          <w:p w14:paraId="50051488" w14:textId="77777777" w:rsidR="00785625" w:rsidRPr="00646D78" w:rsidRDefault="00785625" w:rsidP="00B371C6">
            <w:pPr>
              <w:contextualSpacing/>
              <w:jc w:val="both"/>
              <w:rPr>
                <w:rFonts w:ascii="Poppins" w:hAnsi="Poppins" w:cs="Poppins"/>
                <w:sz w:val="20"/>
                <w:szCs w:val="20"/>
              </w:rPr>
            </w:pPr>
          </w:p>
        </w:tc>
        <w:tc>
          <w:tcPr>
            <w:tcW w:w="2403" w:type="dxa"/>
          </w:tcPr>
          <w:p w14:paraId="6DF18C0E"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Waargenomen</w:t>
            </w:r>
          </w:p>
        </w:tc>
      </w:tr>
      <w:tr w:rsidR="00785625" w:rsidRPr="00646D78" w14:paraId="6D6D20A7" w14:textId="77777777" w:rsidTr="00B371C6">
        <w:tc>
          <w:tcPr>
            <w:tcW w:w="3828" w:type="dxa"/>
            <w:gridSpan w:val="2"/>
          </w:tcPr>
          <w:p w14:paraId="476CB3B8" w14:textId="77777777" w:rsidR="00785625" w:rsidRPr="00646D78" w:rsidRDefault="00785625" w:rsidP="00B371C6">
            <w:pPr>
              <w:contextualSpacing/>
              <w:jc w:val="both"/>
              <w:rPr>
                <w:rFonts w:ascii="Poppins" w:hAnsi="Poppins" w:cs="Poppins"/>
                <w:sz w:val="20"/>
                <w:szCs w:val="20"/>
              </w:rPr>
            </w:pPr>
          </w:p>
        </w:tc>
        <w:tc>
          <w:tcPr>
            <w:tcW w:w="7661" w:type="dxa"/>
            <w:gridSpan w:val="2"/>
          </w:tcPr>
          <w:p w14:paraId="30376260"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Je stemt jouw didactisch handelen af op (de onderwijsbehoeften van) jouw leerlingen en op de school, door onder andere: </w:t>
            </w:r>
          </w:p>
          <w:p w14:paraId="57C5D01F"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5ACE0788"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verschillende didactische principes, modellen en werkvormen te kennen, af te wegen en doelgericht in te zetten;</w:t>
            </w:r>
          </w:p>
          <w:p w14:paraId="2D03D72E"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tijdens alle fasen van de les en tijdens lesovergangen en vrije momenten op een schooldag oog te hebben voor individuele onderwijsbehoeftes en hier adequaat mee om te gaan. </w:t>
            </w:r>
          </w:p>
          <w:p w14:paraId="0762D356" w14:textId="77777777" w:rsidR="00785625" w:rsidRPr="00646D78" w:rsidRDefault="00785625" w:rsidP="00785625">
            <w:pPr>
              <w:pStyle w:val="Lijstalinea"/>
              <w:widowControl w:val="0"/>
              <w:numPr>
                <w:ilvl w:val="0"/>
                <w:numId w:val="1"/>
              </w:numPr>
              <w:contextualSpacing w:val="0"/>
              <w:jc w:val="both"/>
              <w:rPr>
                <w:rFonts w:ascii="Poppins" w:hAnsi="Poppins" w:cs="Poppins"/>
                <w:sz w:val="20"/>
                <w:szCs w:val="20"/>
              </w:rPr>
            </w:pPr>
            <w:r w:rsidRPr="00646D78">
              <w:rPr>
                <w:rFonts w:ascii="Poppins" w:hAnsi="Poppins" w:cs="Poppins"/>
                <w:sz w:val="20"/>
                <w:szCs w:val="20"/>
              </w:rPr>
              <w:t>de planning voor een dag en/of de komende periode uit te werken op de wijze die op de school gebruikelijk is.</w:t>
            </w:r>
          </w:p>
        </w:tc>
        <w:tc>
          <w:tcPr>
            <w:tcW w:w="2403" w:type="dxa"/>
          </w:tcPr>
          <w:p w14:paraId="755232A0" w14:textId="77777777" w:rsidR="00785625" w:rsidRPr="00646D78" w:rsidRDefault="00785625" w:rsidP="00B371C6">
            <w:pPr>
              <w:jc w:val="both"/>
              <w:rPr>
                <w:rFonts w:ascii="Poppins" w:hAnsi="Poppins" w:cs="Poppins"/>
                <w:b/>
                <w:bCs/>
                <w:sz w:val="20"/>
                <w:szCs w:val="20"/>
              </w:rPr>
            </w:pPr>
          </w:p>
        </w:tc>
      </w:tr>
      <w:tr w:rsidR="00785625" w:rsidRPr="00646D78" w14:paraId="24A294A5" w14:textId="77777777" w:rsidTr="00B371C6">
        <w:tc>
          <w:tcPr>
            <w:tcW w:w="11489" w:type="dxa"/>
            <w:gridSpan w:val="4"/>
          </w:tcPr>
          <w:p w14:paraId="0E8AA2AD"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778F91FF" w14:textId="77777777" w:rsidR="00785625" w:rsidRPr="00646D78" w:rsidRDefault="00785625" w:rsidP="00B371C6">
            <w:pPr>
              <w:jc w:val="both"/>
              <w:rPr>
                <w:rFonts w:ascii="Poppins" w:hAnsi="Poppins" w:cs="Poppins"/>
                <w:sz w:val="20"/>
                <w:szCs w:val="20"/>
              </w:rPr>
            </w:pPr>
          </w:p>
        </w:tc>
        <w:tc>
          <w:tcPr>
            <w:tcW w:w="2403" w:type="dxa"/>
          </w:tcPr>
          <w:p w14:paraId="59E0EAF5" w14:textId="77777777" w:rsidR="00785625" w:rsidRPr="00646D78" w:rsidRDefault="00785625" w:rsidP="00B371C6">
            <w:pPr>
              <w:jc w:val="both"/>
              <w:rPr>
                <w:rFonts w:ascii="Poppins" w:hAnsi="Poppins" w:cs="Poppins"/>
                <w:b/>
                <w:bCs/>
                <w:sz w:val="20"/>
                <w:szCs w:val="20"/>
              </w:rPr>
            </w:pPr>
          </w:p>
        </w:tc>
      </w:tr>
      <w:tr w:rsidR="00785625" w:rsidRPr="00646D78" w14:paraId="79C4E593" w14:textId="77777777" w:rsidTr="00B371C6">
        <w:tc>
          <w:tcPr>
            <w:tcW w:w="3828" w:type="dxa"/>
            <w:gridSpan w:val="2"/>
          </w:tcPr>
          <w:p w14:paraId="0C2D370A" w14:textId="77777777" w:rsidR="00785625" w:rsidRPr="00646D78" w:rsidRDefault="00785625" w:rsidP="00B371C6">
            <w:pPr>
              <w:contextualSpacing/>
              <w:jc w:val="both"/>
              <w:rPr>
                <w:rFonts w:ascii="Poppins" w:hAnsi="Poppins" w:cs="Poppins"/>
                <w:sz w:val="20"/>
                <w:szCs w:val="20"/>
              </w:rPr>
            </w:pPr>
          </w:p>
        </w:tc>
        <w:tc>
          <w:tcPr>
            <w:tcW w:w="7661" w:type="dxa"/>
            <w:gridSpan w:val="2"/>
          </w:tcPr>
          <w:p w14:paraId="3DA53DD8"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Je realiseert een adequaat klassenmanagement, door onder andere:</w:t>
            </w:r>
          </w:p>
          <w:p w14:paraId="07425EB0"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het lesverloop duidelijk te maken aan de leerlingen (inclusief aandacht voor niveaugroepen en individuele leerlingen met specifieke onderwijsbehoeftes);</w:t>
            </w:r>
          </w:p>
          <w:p w14:paraId="183749E6"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de structuur en rust voor een schooldag te bewaken (bv. door te anticiperen onverwachte situaties, het opstellen van een evenwichtige dagplanning passend bij de groep);</w:t>
            </w:r>
          </w:p>
          <w:p w14:paraId="1C1ACCBB" w14:textId="77777777" w:rsidR="00785625" w:rsidRPr="00646D78" w:rsidRDefault="00785625" w:rsidP="00785625">
            <w:pPr>
              <w:pStyle w:val="Lijstalinea"/>
              <w:widowControl w:val="0"/>
              <w:numPr>
                <w:ilvl w:val="0"/>
                <w:numId w:val="1"/>
              </w:numPr>
              <w:jc w:val="both"/>
              <w:rPr>
                <w:rFonts w:ascii="Poppins" w:hAnsi="Poppins" w:cs="Poppins"/>
                <w:sz w:val="20"/>
                <w:szCs w:val="20"/>
              </w:rPr>
            </w:pPr>
            <w:r w:rsidRPr="00646D78">
              <w:rPr>
                <w:rFonts w:ascii="Poppins" w:hAnsi="Poppins" w:cs="Poppins"/>
                <w:sz w:val="20"/>
                <w:szCs w:val="20"/>
              </w:rPr>
              <w:t>de voorwaarden te creëren om met gelaagde instructie en/of de instructietafel te werken (bv. zelfstandig werken, rust in de klas behouden, ingeslepen regels en routines, etc.);</w:t>
            </w:r>
          </w:p>
          <w:p w14:paraId="4B2CE30C"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een voorbereide leeromgeving voor gedifferentieerd werken (materialen, leermiddelen, etc.) in te richten; </w:t>
            </w:r>
          </w:p>
          <w:p w14:paraId="140F1748"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een tijdsplanning aan te houden en af te stemmen op de behoeften van individuele leerlingen;</w:t>
            </w:r>
          </w:p>
          <w:p w14:paraId="21FCE96B"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een geordende en voor collega’s toegankelijke administratie en registratie van </w:t>
            </w:r>
            <w:proofErr w:type="spellStart"/>
            <w:r w:rsidRPr="00646D78">
              <w:rPr>
                <w:rFonts w:ascii="Poppins" w:hAnsi="Poppins" w:cs="Poppins"/>
                <w:sz w:val="20"/>
                <w:szCs w:val="20"/>
              </w:rPr>
              <w:t>leerlinggegevens</w:t>
            </w:r>
            <w:proofErr w:type="spellEnd"/>
            <w:r w:rsidRPr="00646D78">
              <w:rPr>
                <w:rFonts w:ascii="Poppins" w:hAnsi="Poppins" w:cs="Poppins"/>
                <w:sz w:val="20"/>
                <w:szCs w:val="20"/>
              </w:rPr>
              <w:t xml:space="preserve"> bij te houden</w:t>
            </w:r>
          </w:p>
        </w:tc>
        <w:tc>
          <w:tcPr>
            <w:tcW w:w="2403" w:type="dxa"/>
          </w:tcPr>
          <w:p w14:paraId="7E93738D" w14:textId="77777777" w:rsidR="00785625" w:rsidRPr="00646D78" w:rsidRDefault="00785625" w:rsidP="00B371C6">
            <w:pPr>
              <w:jc w:val="both"/>
              <w:rPr>
                <w:rFonts w:ascii="Poppins" w:hAnsi="Poppins" w:cs="Poppins"/>
                <w:i/>
                <w:iCs/>
                <w:sz w:val="20"/>
                <w:szCs w:val="20"/>
              </w:rPr>
            </w:pPr>
          </w:p>
        </w:tc>
      </w:tr>
      <w:tr w:rsidR="00785625" w:rsidRPr="00646D78" w14:paraId="252C670B" w14:textId="77777777" w:rsidTr="00B371C6">
        <w:tc>
          <w:tcPr>
            <w:tcW w:w="11489" w:type="dxa"/>
            <w:gridSpan w:val="4"/>
          </w:tcPr>
          <w:p w14:paraId="11A83443"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7CE9AB8E" w14:textId="77777777" w:rsidR="00785625" w:rsidRPr="00646D78" w:rsidRDefault="00785625" w:rsidP="00B371C6">
            <w:pPr>
              <w:jc w:val="both"/>
              <w:rPr>
                <w:rFonts w:ascii="Poppins" w:hAnsi="Poppins" w:cs="Poppins"/>
                <w:i/>
                <w:iCs/>
                <w:color w:val="A6A6A6" w:themeColor="background1" w:themeShade="A6"/>
                <w:sz w:val="20"/>
                <w:szCs w:val="20"/>
              </w:rPr>
            </w:pPr>
          </w:p>
          <w:p w14:paraId="2B674FC9" w14:textId="77777777" w:rsidR="00785625" w:rsidRPr="00646D78" w:rsidRDefault="00785625" w:rsidP="00B371C6">
            <w:pPr>
              <w:jc w:val="both"/>
              <w:rPr>
                <w:rFonts w:ascii="Poppins" w:hAnsi="Poppins" w:cs="Poppins"/>
                <w:sz w:val="20"/>
                <w:szCs w:val="20"/>
              </w:rPr>
            </w:pPr>
          </w:p>
        </w:tc>
        <w:tc>
          <w:tcPr>
            <w:tcW w:w="2403" w:type="dxa"/>
          </w:tcPr>
          <w:p w14:paraId="356CACC2" w14:textId="77777777" w:rsidR="00785625" w:rsidRPr="00646D78" w:rsidRDefault="00785625" w:rsidP="00B371C6">
            <w:pPr>
              <w:jc w:val="both"/>
              <w:rPr>
                <w:rFonts w:ascii="Poppins" w:hAnsi="Poppins" w:cs="Poppins"/>
                <w:i/>
                <w:iCs/>
                <w:sz w:val="20"/>
                <w:szCs w:val="20"/>
              </w:rPr>
            </w:pPr>
          </w:p>
        </w:tc>
      </w:tr>
      <w:tr w:rsidR="00785625" w:rsidRPr="00646D78" w14:paraId="0B0683DF" w14:textId="77777777" w:rsidTr="00B371C6">
        <w:tc>
          <w:tcPr>
            <w:tcW w:w="3828" w:type="dxa"/>
            <w:gridSpan w:val="2"/>
          </w:tcPr>
          <w:p w14:paraId="3379DF4C" w14:textId="77777777" w:rsidR="00785625" w:rsidRPr="00646D78" w:rsidRDefault="00785625" w:rsidP="00B371C6">
            <w:pPr>
              <w:contextualSpacing/>
              <w:jc w:val="both"/>
              <w:rPr>
                <w:rFonts w:ascii="Poppins" w:hAnsi="Poppins" w:cs="Poppins"/>
                <w:sz w:val="20"/>
                <w:szCs w:val="20"/>
              </w:rPr>
            </w:pPr>
          </w:p>
        </w:tc>
        <w:tc>
          <w:tcPr>
            <w:tcW w:w="7661" w:type="dxa"/>
            <w:gridSpan w:val="2"/>
          </w:tcPr>
          <w:p w14:paraId="65783954"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Je draagt met jouw didactisch handelen bij aan de ontwikkeling van jouw leerlingen (voor zowel niveaugroepen als individuele leerlingen met specifieke onderwijsbehoeftes) door onder andere: </w:t>
            </w:r>
          </w:p>
          <w:p w14:paraId="503C39BC"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verwachtingen en leerdoelen voor de groep  duidelijk te maken;</w:t>
            </w:r>
          </w:p>
          <w:p w14:paraId="317FC28E"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de leerstof begrijpelijk en aansprekend uit te leggen en voor te doen hoe ermee gewerkt moet worden;</w:t>
            </w:r>
          </w:p>
          <w:p w14:paraId="0D579296"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in te spelen op de taalbeheersing en (taal)ontwikkeling van de leerlingen;</w:t>
            </w:r>
          </w:p>
          <w:p w14:paraId="739F4587"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effectieve begeleiding te bieden bij de verwerking van de leerstof;</w:t>
            </w:r>
          </w:p>
          <w:p w14:paraId="403B3F5C" w14:textId="77777777" w:rsidR="00785625" w:rsidRPr="00646D78" w:rsidRDefault="00785625" w:rsidP="00785625">
            <w:pPr>
              <w:pStyle w:val="Lijstalinea"/>
              <w:numPr>
                <w:ilvl w:val="0"/>
                <w:numId w:val="1"/>
              </w:numPr>
              <w:jc w:val="both"/>
              <w:rPr>
                <w:rFonts w:ascii="Poppins" w:hAnsi="Poppins" w:cs="Poppins"/>
                <w:color w:val="000000" w:themeColor="text1"/>
                <w:sz w:val="20"/>
                <w:szCs w:val="20"/>
              </w:rPr>
            </w:pPr>
            <w:r w:rsidRPr="00646D78">
              <w:rPr>
                <w:rFonts w:ascii="Poppins" w:hAnsi="Poppins" w:cs="Poppins"/>
                <w:color w:val="000000" w:themeColor="text1"/>
                <w:sz w:val="20"/>
                <w:szCs w:val="20"/>
              </w:rPr>
              <w:t>concrete, remediërende activiteiten te selecteren of te ontwerpen die niveauverhoging bij een leerling zal stimuleren;</w:t>
            </w:r>
          </w:p>
          <w:p w14:paraId="3BFA74E1"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digitale middelen (Rekentuin, Zoem, Flits, etc.) doelgericht in te zetten;</w:t>
            </w:r>
          </w:p>
          <w:p w14:paraId="1262A805" w14:textId="77777777" w:rsidR="00785625" w:rsidRPr="00646D78" w:rsidRDefault="00785625" w:rsidP="00785625">
            <w:pPr>
              <w:pStyle w:val="Lijstalinea"/>
              <w:numPr>
                <w:ilvl w:val="0"/>
                <w:numId w:val="1"/>
              </w:numPr>
              <w:jc w:val="both"/>
              <w:rPr>
                <w:rFonts w:ascii="Poppins" w:hAnsi="Poppins" w:cs="Poppins"/>
                <w:sz w:val="20"/>
                <w:szCs w:val="20"/>
              </w:rPr>
            </w:pPr>
            <w:r w:rsidRPr="00646D78">
              <w:rPr>
                <w:rFonts w:ascii="Poppins" w:hAnsi="Poppins" w:cs="Poppins"/>
                <w:sz w:val="20"/>
                <w:szCs w:val="20"/>
              </w:rPr>
              <w:t>leerproblemen te signaleren doordat je structureel de voortgang van je leerlingen volgt, toetst en resultaten analyseert.</w:t>
            </w:r>
          </w:p>
        </w:tc>
        <w:tc>
          <w:tcPr>
            <w:tcW w:w="2403" w:type="dxa"/>
          </w:tcPr>
          <w:p w14:paraId="6DD477D8" w14:textId="77777777" w:rsidR="00785625" w:rsidRPr="00646D78" w:rsidRDefault="00785625" w:rsidP="00B371C6">
            <w:pPr>
              <w:jc w:val="both"/>
              <w:rPr>
                <w:rFonts w:ascii="Poppins" w:hAnsi="Poppins" w:cs="Poppins"/>
                <w:sz w:val="20"/>
                <w:szCs w:val="20"/>
              </w:rPr>
            </w:pPr>
          </w:p>
        </w:tc>
      </w:tr>
      <w:tr w:rsidR="00785625" w:rsidRPr="00646D78" w14:paraId="1A195D2C" w14:textId="77777777" w:rsidTr="00B371C6">
        <w:tc>
          <w:tcPr>
            <w:tcW w:w="13892" w:type="dxa"/>
            <w:gridSpan w:val="5"/>
          </w:tcPr>
          <w:p w14:paraId="13FDB2CB" w14:textId="77777777" w:rsidR="00785625" w:rsidRPr="00646D78" w:rsidRDefault="00785625" w:rsidP="00B371C6">
            <w:pPr>
              <w:jc w:val="both"/>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06C0D2BE" w14:textId="77777777" w:rsidR="00785625" w:rsidRPr="00646D78" w:rsidRDefault="00785625" w:rsidP="00B371C6">
            <w:pPr>
              <w:jc w:val="both"/>
              <w:rPr>
                <w:rFonts w:ascii="Poppins" w:hAnsi="Poppins" w:cs="Poppins"/>
                <w:sz w:val="20"/>
                <w:szCs w:val="20"/>
              </w:rPr>
            </w:pPr>
          </w:p>
          <w:p w14:paraId="2E6170F5" w14:textId="77777777" w:rsidR="00785625" w:rsidRPr="00646D78" w:rsidRDefault="00785625" w:rsidP="00B371C6">
            <w:pPr>
              <w:jc w:val="both"/>
              <w:rPr>
                <w:rFonts w:ascii="Poppins" w:hAnsi="Poppins" w:cs="Poppins"/>
                <w:sz w:val="20"/>
                <w:szCs w:val="20"/>
              </w:rPr>
            </w:pPr>
          </w:p>
          <w:p w14:paraId="6B3727BD" w14:textId="77777777" w:rsidR="00785625" w:rsidRDefault="00785625" w:rsidP="00B371C6">
            <w:pPr>
              <w:jc w:val="both"/>
              <w:rPr>
                <w:rFonts w:ascii="Poppins" w:hAnsi="Poppins" w:cs="Poppins"/>
                <w:sz w:val="20"/>
                <w:szCs w:val="20"/>
              </w:rPr>
            </w:pPr>
          </w:p>
          <w:p w14:paraId="3DFC7B77" w14:textId="77777777" w:rsidR="00785625" w:rsidRPr="00646D78" w:rsidRDefault="00785625" w:rsidP="00B371C6">
            <w:pPr>
              <w:jc w:val="both"/>
              <w:rPr>
                <w:rFonts w:ascii="Poppins" w:hAnsi="Poppins" w:cs="Poppins"/>
                <w:sz w:val="20"/>
                <w:szCs w:val="20"/>
              </w:rPr>
            </w:pPr>
          </w:p>
        </w:tc>
      </w:tr>
      <w:tr w:rsidR="00785625" w:rsidRPr="00646D78" w14:paraId="6C53BC51" w14:textId="77777777" w:rsidTr="00B371C6">
        <w:tc>
          <w:tcPr>
            <w:tcW w:w="13892" w:type="dxa"/>
            <w:gridSpan w:val="5"/>
            <w:shd w:val="clear" w:color="auto" w:fill="FBE4D5" w:themeFill="accent2" w:themeFillTint="33"/>
          </w:tcPr>
          <w:p w14:paraId="5A182BC3" w14:textId="77777777" w:rsidR="00785625" w:rsidRPr="00646D78" w:rsidRDefault="00785625" w:rsidP="00B371C6">
            <w:pPr>
              <w:jc w:val="both"/>
              <w:rPr>
                <w:rFonts w:ascii="Poppins" w:hAnsi="Poppins" w:cs="Poppins"/>
                <w:b/>
                <w:bCs/>
                <w:sz w:val="20"/>
                <w:szCs w:val="20"/>
              </w:rPr>
            </w:pPr>
            <w:r>
              <w:rPr>
                <w:rFonts w:ascii="Poppins" w:hAnsi="Poppins" w:cs="Poppins"/>
                <w:b/>
                <w:bCs/>
                <w:sz w:val="20"/>
                <w:szCs w:val="20"/>
              </w:rPr>
              <w:t>p</w:t>
            </w:r>
            <w:r w:rsidRPr="00646D78">
              <w:rPr>
                <w:rFonts w:ascii="Poppins" w:hAnsi="Poppins" w:cs="Poppins"/>
                <w:b/>
                <w:bCs/>
                <w:sz w:val="20"/>
                <w:szCs w:val="20"/>
              </w:rPr>
              <w:t>edagogisch bekwaam handelen</w:t>
            </w:r>
          </w:p>
        </w:tc>
      </w:tr>
      <w:tr w:rsidR="00785625" w:rsidRPr="00646D78" w14:paraId="471CD626" w14:textId="77777777" w:rsidTr="00B371C6">
        <w:tc>
          <w:tcPr>
            <w:tcW w:w="13892" w:type="dxa"/>
            <w:gridSpan w:val="5"/>
            <w:shd w:val="clear" w:color="auto" w:fill="FBE4D5" w:themeFill="accent2" w:themeFillTint="33"/>
          </w:tcPr>
          <w:p w14:paraId="636C5F84"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Je onderschrijft jouw pedagogische verantwoordelijkheid. Je verwerkt jouw kennis van diversiteit (verschillen en overeenkomsten in karakter, werk, ontwikkelingskenmerken, spel en culturele achtergrond van kinderen) in jouw pedagogisch handelen.  Je doorbreekt de statusorde in de klas door gericht een beroep te doen op verschillende dimensies (intelligenties, talenten en niveaus), zodat elk kind op zijn eigen wijze kan excelleren en zich gerespecteerd voelt.</w:t>
            </w:r>
          </w:p>
          <w:p w14:paraId="4F9940F7"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455E20CB" w14:textId="77777777" w:rsidR="00785625" w:rsidRPr="00646D78" w:rsidRDefault="00785625" w:rsidP="00B371C6">
            <w:pPr>
              <w:jc w:val="both"/>
              <w:rPr>
                <w:rFonts w:ascii="Poppins" w:hAnsi="Poppins" w:cs="Poppins"/>
                <w:sz w:val="20"/>
                <w:szCs w:val="20"/>
              </w:rPr>
            </w:pPr>
          </w:p>
        </w:tc>
      </w:tr>
      <w:tr w:rsidR="00785625" w:rsidRPr="00646D78" w14:paraId="079DCA4D" w14:textId="77777777" w:rsidTr="00B371C6">
        <w:tc>
          <w:tcPr>
            <w:tcW w:w="3828" w:type="dxa"/>
            <w:gridSpan w:val="2"/>
          </w:tcPr>
          <w:p w14:paraId="385057CE" w14:textId="77777777" w:rsidR="00785625" w:rsidRPr="00646D78" w:rsidRDefault="00785625" w:rsidP="00B371C6">
            <w:pPr>
              <w:jc w:val="both"/>
              <w:rPr>
                <w:rFonts w:ascii="Poppins" w:hAnsi="Poppins" w:cs="Poppins"/>
                <w:b/>
                <w:bCs/>
                <w:iCs/>
                <w:sz w:val="20"/>
                <w:szCs w:val="20"/>
              </w:rPr>
            </w:pPr>
            <w:r w:rsidRPr="00646D78">
              <w:rPr>
                <w:rFonts w:ascii="Poppins" w:hAnsi="Poppins" w:cs="Poppins"/>
                <w:b/>
                <w:bCs/>
                <w:sz w:val="20"/>
                <w:szCs w:val="20"/>
              </w:rPr>
              <w:t>In ontwikkeling</w:t>
            </w:r>
          </w:p>
        </w:tc>
        <w:tc>
          <w:tcPr>
            <w:tcW w:w="7661" w:type="dxa"/>
            <w:gridSpan w:val="2"/>
          </w:tcPr>
          <w:p w14:paraId="7D45582B" w14:textId="77777777" w:rsidR="00785625" w:rsidRPr="00646D78" w:rsidRDefault="00785625" w:rsidP="00B371C6">
            <w:pPr>
              <w:jc w:val="both"/>
              <w:rPr>
                <w:rFonts w:ascii="Poppins" w:hAnsi="Poppins" w:cs="Poppins"/>
                <w:b/>
                <w:bCs/>
                <w:iCs/>
                <w:sz w:val="20"/>
                <w:szCs w:val="20"/>
              </w:rPr>
            </w:pPr>
          </w:p>
        </w:tc>
        <w:tc>
          <w:tcPr>
            <w:tcW w:w="2403" w:type="dxa"/>
          </w:tcPr>
          <w:p w14:paraId="68545DC2" w14:textId="77777777" w:rsidR="00785625" w:rsidRPr="00646D78" w:rsidRDefault="00785625" w:rsidP="00B371C6">
            <w:pPr>
              <w:jc w:val="both"/>
              <w:rPr>
                <w:rFonts w:ascii="Poppins" w:hAnsi="Poppins" w:cs="Poppins"/>
                <w:i/>
                <w:iCs/>
                <w:sz w:val="20"/>
                <w:szCs w:val="20"/>
              </w:rPr>
            </w:pPr>
            <w:r w:rsidRPr="00646D78">
              <w:rPr>
                <w:rFonts w:ascii="Poppins" w:hAnsi="Poppins" w:cs="Poppins"/>
                <w:b/>
                <w:bCs/>
                <w:sz w:val="20"/>
                <w:szCs w:val="20"/>
              </w:rPr>
              <w:t>Waargenomen</w:t>
            </w:r>
          </w:p>
        </w:tc>
      </w:tr>
      <w:tr w:rsidR="00785625" w:rsidRPr="00646D78" w14:paraId="23874FB1" w14:textId="77777777" w:rsidTr="00B371C6">
        <w:tc>
          <w:tcPr>
            <w:tcW w:w="3828" w:type="dxa"/>
            <w:gridSpan w:val="2"/>
          </w:tcPr>
          <w:p w14:paraId="4B6691E3" w14:textId="77777777" w:rsidR="00785625" w:rsidRPr="00646D78" w:rsidRDefault="00785625" w:rsidP="00B371C6">
            <w:pPr>
              <w:contextualSpacing/>
              <w:jc w:val="both"/>
              <w:rPr>
                <w:rFonts w:ascii="Poppins" w:hAnsi="Poppins" w:cs="Poppins"/>
                <w:iCs/>
                <w:sz w:val="20"/>
                <w:szCs w:val="20"/>
              </w:rPr>
            </w:pPr>
          </w:p>
        </w:tc>
        <w:tc>
          <w:tcPr>
            <w:tcW w:w="7661" w:type="dxa"/>
            <w:gridSpan w:val="2"/>
          </w:tcPr>
          <w:p w14:paraId="38F787DC" w14:textId="77777777" w:rsidR="00785625" w:rsidRPr="00646D78" w:rsidRDefault="00785625" w:rsidP="00B371C6">
            <w:pPr>
              <w:jc w:val="both"/>
              <w:rPr>
                <w:rFonts w:ascii="Poppins" w:hAnsi="Poppins" w:cs="Poppins"/>
                <w:iCs/>
                <w:sz w:val="20"/>
                <w:szCs w:val="20"/>
              </w:rPr>
            </w:pPr>
            <w:r w:rsidRPr="00646D78">
              <w:rPr>
                <w:rFonts w:ascii="Poppins" w:hAnsi="Poppins" w:cs="Poppins"/>
                <w:iCs/>
                <w:sz w:val="20"/>
                <w:szCs w:val="20"/>
              </w:rPr>
              <w:t xml:space="preserve">Je zet interpersoonlijke vaardigheden in, door bijvoorbeeld; </w:t>
            </w:r>
          </w:p>
          <w:p w14:paraId="0B23C6F6" w14:textId="77777777" w:rsidR="00785625" w:rsidRPr="00646D78" w:rsidRDefault="00785625" w:rsidP="00785625">
            <w:pPr>
              <w:pStyle w:val="Lijstalinea"/>
              <w:numPr>
                <w:ilvl w:val="0"/>
                <w:numId w:val="3"/>
              </w:numPr>
              <w:jc w:val="both"/>
              <w:rPr>
                <w:rFonts w:ascii="Poppins" w:hAnsi="Poppins" w:cs="Poppins"/>
                <w:iCs/>
                <w:sz w:val="20"/>
                <w:szCs w:val="20"/>
              </w:rPr>
            </w:pPr>
            <w:r w:rsidRPr="00646D78">
              <w:rPr>
                <w:rFonts w:ascii="Poppins" w:hAnsi="Poppins" w:cs="Poppins"/>
                <w:iCs/>
                <w:sz w:val="20"/>
                <w:szCs w:val="20"/>
              </w:rPr>
              <w:t xml:space="preserve">bij het bespreken van moeilijke situaties of thema’s goed te luisteren naar de leerling en hierbij niet oordelen; </w:t>
            </w:r>
          </w:p>
          <w:p w14:paraId="76947C24" w14:textId="77777777" w:rsidR="00785625" w:rsidRPr="00646D78" w:rsidRDefault="00785625" w:rsidP="00785625">
            <w:pPr>
              <w:pStyle w:val="Lijstalinea"/>
              <w:numPr>
                <w:ilvl w:val="0"/>
                <w:numId w:val="3"/>
              </w:numPr>
              <w:jc w:val="both"/>
              <w:rPr>
                <w:rFonts w:ascii="Poppins" w:hAnsi="Poppins" w:cs="Poppins"/>
                <w:iCs/>
                <w:sz w:val="20"/>
                <w:szCs w:val="20"/>
              </w:rPr>
            </w:pPr>
            <w:r w:rsidRPr="00646D78">
              <w:rPr>
                <w:rFonts w:ascii="Poppins" w:hAnsi="Poppins" w:cs="Poppins"/>
                <w:iCs/>
                <w:sz w:val="20"/>
                <w:szCs w:val="20"/>
              </w:rPr>
              <w:t>je bewust te zijn van persoonlijke vooroordelen en stereotypering en hier passend naar handelt;</w:t>
            </w:r>
          </w:p>
          <w:p w14:paraId="396B7ACC" w14:textId="77777777" w:rsidR="00785625" w:rsidRPr="00646D78" w:rsidRDefault="00785625" w:rsidP="00785625">
            <w:pPr>
              <w:pStyle w:val="Lijstalinea"/>
              <w:numPr>
                <w:ilvl w:val="0"/>
                <w:numId w:val="3"/>
              </w:numPr>
              <w:jc w:val="both"/>
              <w:rPr>
                <w:rFonts w:ascii="Poppins" w:hAnsi="Poppins" w:cs="Poppins"/>
                <w:iCs/>
                <w:sz w:val="20"/>
                <w:szCs w:val="20"/>
              </w:rPr>
            </w:pPr>
            <w:r w:rsidRPr="00646D78">
              <w:rPr>
                <w:rFonts w:ascii="Poppins" w:hAnsi="Poppins" w:cs="Poppins"/>
                <w:iCs/>
                <w:sz w:val="20"/>
                <w:szCs w:val="20"/>
              </w:rPr>
              <w:t>een eigen stijl in het lesgeven te laten zien;</w:t>
            </w:r>
          </w:p>
          <w:p w14:paraId="6B52B88D" w14:textId="77777777" w:rsidR="00785625" w:rsidRPr="00646D78" w:rsidRDefault="00785625" w:rsidP="00785625">
            <w:pPr>
              <w:pStyle w:val="Lijstalinea"/>
              <w:widowControl w:val="0"/>
              <w:numPr>
                <w:ilvl w:val="0"/>
                <w:numId w:val="3"/>
              </w:numPr>
              <w:contextualSpacing w:val="0"/>
              <w:jc w:val="both"/>
              <w:rPr>
                <w:rFonts w:ascii="Poppins" w:hAnsi="Poppins" w:cs="Poppins"/>
                <w:iCs/>
                <w:sz w:val="20"/>
                <w:szCs w:val="20"/>
              </w:rPr>
            </w:pPr>
            <w:r w:rsidRPr="00646D78">
              <w:rPr>
                <w:rFonts w:ascii="Poppins" w:hAnsi="Poppins" w:cs="Poppins"/>
                <w:iCs/>
                <w:sz w:val="20"/>
                <w:szCs w:val="20"/>
              </w:rPr>
              <w:t>ook in lastige situaties een stabiele persoonlijkheid te zijn en de rust te bewaren.</w:t>
            </w:r>
          </w:p>
        </w:tc>
        <w:tc>
          <w:tcPr>
            <w:tcW w:w="2403" w:type="dxa"/>
          </w:tcPr>
          <w:p w14:paraId="5F7EEE42" w14:textId="77777777" w:rsidR="00785625" w:rsidRPr="00646D78" w:rsidRDefault="00785625" w:rsidP="00B371C6">
            <w:pPr>
              <w:jc w:val="both"/>
              <w:rPr>
                <w:rFonts w:ascii="Poppins" w:hAnsi="Poppins" w:cs="Poppins"/>
                <w:sz w:val="20"/>
                <w:szCs w:val="20"/>
              </w:rPr>
            </w:pPr>
          </w:p>
        </w:tc>
      </w:tr>
      <w:tr w:rsidR="00785625" w:rsidRPr="00646D78" w14:paraId="7474121C" w14:textId="77777777" w:rsidTr="00B371C6">
        <w:tc>
          <w:tcPr>
            <w:tcW w:w="13892" w:type="dxa"/>
            <w:gridSpan w:val="5"/>
          </w:tcPr>
          <w:p w14:paraId="1908FA7E"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087E684D" w14:textId="77777777" w:rsidR="00785625" w:rsidRPr="00646D78" w:rsidRDefault="00785625" w:rsidP="00B371C6">
            <w:pPr>
              <w:jc w:val="both"/>
              <w:rPr>
                <w:rFonts w:ascii="Poppins" w:hAnsi="Poppins" w:cs="Poppins"/>
                <w:sz w:val="20"/>
                <w:szCs w:val="20"/>
              </w:rPr>
            </w:pPr>
          </w:p>
        </w:tc>
      </w:tr>
      <w:tr w:rsidR="00785625" w:rsidRPr="00646D78" w14:paraId="04A3AA7A" w14:textId="77777777" w:rsidTr="00B371C6">
        <w:tc>
          <w:tcPr>
            <w:tcW w:w="3828" w:type="dxa"/>
            <w:gridSpan w:val="2"/>
          </w:tcPr>
          <w:p w14:paraId="23E7A898" w14:textId="77777777" w:rsidR="00785625" w:rsidRPr="00646D78" w:rsidRDefault="00785625" w:rsidP="00B371C6">
            <w:pPr>
              <w:pStyle w:val="Lijstalinea"/>
              <w:jc w:val="both"/>
              <w:rPr>
                <w:rFonts w:ascii="Poppins" w:hAnsi="Poppins" w:cs="Poppins"/>
                <w:iCs/>
                <w:sz w:val="20"/>
                <w:szCs w:val="20"/>
              </w:rPr>
            </w:pPr>
          </w:p>
        </w:tc>
        <w:tc>
          <w:tcPr>
            <w:tcW w:w="7661" w:type="dxa"/>
            <w:gridSpan w:val="2"/>
          </w:tcPr>
          <w:p w14:paraId="093BA2C4" w14:textId="77777777" w:rsidR="00785625" w:rsidRPr="00646D78" w:rsidRDefault="00785625" w:rsidP="00B371C6">
            <w:pPr>
              <w:jc w:val="both"/>
              <w:rPr>
                <w:rFonts w:ascii="Poppins" w:hAnsi="Poppins" w:cs="Poppins"/>
                <w:iCs/>
                <w:sz w:val="20"/>
                <w:szCs w:val="20"/>
              </w:rPr>
            </w:pPr>
            <w:r w:rsidRPr="00646D78">
              <w:rPr>
                <w:rFonts w:ascii="Poppins" w:hAnsi="Poppins" w:cs="Poppins"/>
                <w:iCs/>
                <w:sz w:val="20"/>
                <w:szCs w:val="20"/>
              </w:rPr>
              <w:t>Je hebt een positieve grondhouding t.a.v. je leerlingen, hun ouders en collega’s, door:</w:t>
            </w:r>
          </w:p>
          <w:p w14:paraId="4FE000FC" w14:textId="77777777" w:rsidR="00785625" w:rsidRPr="00646D78" w:rsidRDefault="00785625" w:rsidP="00785625">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respect te hebben voor de ander;  </w:t>
            </w:r>
          </w:p>
          <w:p w14:paraId="5F929DD5" w14:textId="77777777" w:rsidR="00785625" w:rsidRPr="00646D78" w:rsidRDefault="00785625" w:rsidP="00785625">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de ander zich welkom te laten voelen; </w:t>
            </w:r>
          </w:p>
          <w:p w14:paraId="16BDEFDD" w14:textId="77777777" w:rsidR="00785625" w:rsidRPr="00646D78" w:rsidRDefault="00785625" w:rsidP="00785625">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zelf fouten toe te geven; </w:t>
            </w:r>
          </w:p>
          <w:p w14:paraId="0FA7B1F4" w14:textId="77777777" w:rsidR="00785625" w:rsidRPr="00646D78" w:rsidRDefault="00785625" w:rsidP="00785625">
            <w:pPr>
              <w:pStyle w:val="Lijstalinea"/>
              <w:widowControl w:val="0"/>
              <w:numPr>
                <w:ilvl w:val="0"/>
                <w:numId w:val="4"/>
              </w:numPr>
              <w:jc w:val="both"/>
              <w:rPr>
                <w:rFonts w:ascii="Poppins" w:hAnsi="Poppins" w:cs="Poppins"/>
                <w:iCs/>
                <w:sz w:val="20"/>
                <w:szCs w:val="20"/>
              </w:rPr>
            </w:pPr>
            <w:r w:rsidRPr="00646D78">
              <w:rPr>
                <w:rFonts w:ascii="Poppins" w:hAnsi="Poppins" w:cs="Poppins"/>
                <w:iCs/>
                <w:sz w:val="20"/>
                <w:szCs w:val="20"/>
              </w:rPr>
              <w:t>gedrag positief te beïnvloeden en positieve verwachtingen te hebben;</w:t>
            </w:r>
          </w:p>
          <w:p w14:paraId="2F6287C0" w14:textId="77777777" w:rsidR="00785625" w:rsidRPr="00646D78" w:rsidRDefault="00785625" w:rsidP="00785625">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bereid te zijn achter (opvallend) gedrag te kijken;</w:t>
            </w:r>
          </w:p>
          <w:p w14:paraId="71FEADBC" w14:textId="77777777" w:rsidR="00785625" w:rsidRPr="00646D78" w:rsidRDefault="00785625" w:rsidP="00785625">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(waar past) humor als opvoedmiddel in te zetten; </w:t>
            </w:r>
          </w:p>
          <w:p w14:paraId="525BEF18" w14:textId="77777777" w:rsidR="00785625" w:rsidRPr="00646D78" w:rsidRDefault="00785625" w:rsidP="00785625">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In dialoog samen te werken; </w:t>
            </w:r>
          </w:p>
          <w:p w14:paraId="2BF057D8" w14:textId="77777777" w:rsidR="00785625" w:rsidRPr="00646D78" w:rsidRDefault="00785625" w:rsidP="00785625">
            <w:pPr>
              <w:pStyle w:val="Geenafstand"/>
              <w:numPr>
                <w:ilvl w:val="0"/>
                <w:numId w:val="4"/>
              </w:numPr>
              <w:jc w:val="both"/>
              <w:rPr>
                <w:rFonts w:ascii="Poppins" w:hAnsi="Poppins" w:cs="Poppins"/>
                <w:sz w:val="20"/>
                <w:szCs w:val="20"/>
                <w:lang w:val="nl-NL"/>
              </w:rPr>
            </w:pPr>
            <w:r w:rsidRPr="00646D78">
              <w:rPr>
                <w:rFonts w:ascii="Poppins" w:hAnsi="Poppins" w:cs="Poppins"/>
                <w:iCs/>
                <w:sz w:val="20"/>
                <w:szCs w:val="20"/>
                <w:lang w:val="nl-NL"/>
              </w:rPr>
              <w:t>rekening te houden met persoonlijke grenzen (bv. in opvoedings- of ontwikkelingsmogelijkheden).</w:t>
            </w:r>
          </w:p>
        </w:tc>
        <w:tc>
          <w:tcPr>
            <w:tcW w:w="2403" w:type="dxa"/>
          </w:tcPr>
          <w:p w14:paraId="3E66B111" w14:textId="77777777" w:rsidR="00785625" w:rsidRPr="00646D78" w:rsidRDefault="00785625" w:rsidP="00B371C6">
            <w:pPr>
              <w:jc w:val="both"/>
              <w:rPr>
                <w:rFonts w:ascii="Poppins" w:hAnsi="Poppins" w:cs="Poppins"/>
                <w:i/>
                <w:iCs/>
                <w:sz w:val="20"/>
                <w:szCs w:val="20"/>
              </w:rPr>
            </w:pPr>
          </w:p>
        </w:tc>
      </w:tr>
      <w:tr w:rsidR="00785625" w:rsidRPr="00646D78" w14:paraId="158B2391" w14:textId="77777777" w:rsidTr="00B371C6">
        <w:tc>
          <w:tcPr>
            <w:tcW w:w="13892" w:type="dxa"/>
            <w:gridSpan w:val="5"/>
          </w:tcPr>
          <w:p w14:paraId="15CFC0DF"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5E26E77A" w14:textId="77777777" w:rsidR="00785625" w:rsidRPr="00646D78" w:rsidRDefault="00785625" w:rsidP="00B371C6">
            <w:pPr>
              <w:jc w:val="both"/>
              <w:rPr>
                <w:rFonts w:ascii="Poppins" w:hAnsi="Poppins" w:cs="Poppins"/>
                <w:i/>
                <w:iCs/>
                <w:sz w:val="20"/>
                <w:szCs w:val="20"/>
              </w:rPr>
            </w:pPr>
          </w:p>
        </w:tc>
      </w:tr>
      <w:tr w:rsidR="00785625" w:rsidRPr="00646D78" w14:paraId="0B5CD6C6" w14:textId="77777777" w:rsidTr="00B371C6">
        <w:tc>
          <w:tcPr>
            <w:tcW w:w="3828" w:type="dxa"/>
            <w:gridSpan w:val="2"/>
          </w:tcPr>
          <w:p w14:paraId="15E028E7" w14:textId="77777777" w:rsidR="00785625" w:rsidRPr="00646D78" w:rsidRDefault="00785625" w:rsidP="00B371C6">
            <w:pPr>
              <w:contextualSpacing/>
              <w:jc w:val="both"/>
              <w:rPr>
                <w:rFonts w:ascii="Poppins" w:hAnsi="Poppins" w:cs="Poppins"/>
                <w:sz w:val="20"/>
                <w:szCs w:val="20"/>
              </w:rPr>
            </w:pPr>
          </w:p>
        </w:tc>
        <w:tc>
          <w:tcPr>
            <w:tcW w:w="7661" w:type="dxa"/>
            <w:gridSpan w:val="2"/>
          </w:tcPr>
          <w:p w14:paraId="538DD45F" w14:textId="77777777" w:rsidR="00785625" w:rsidRPr="00646D78" w:rsidRDefault="00785625" w:rsidP="00B371C6">
            <w:pPr>
              <w:jc w:val="both"/>
              <w:rPr>
                <w:rFonts w:ascii="Poppins" w:hAnsi="Poppins" w:cs="Poppins"/>
                <w:iCs/>
                <w:sz w:val="20"/>
                <w:szCs w:val="20"/>
              </w:rPr>
            </w:pPr>
            <w:r w:rsidRPr="00646D78">
              <w:rPr>
                <w:rFonts w:ascii="Poppins" w:hAnsi="Poppins" w:cs="Poppins"/>
                <w:sz w:val="20"/>
                <w:szCs w:val="20"/>
              </w:rPr>
              <w:t>Je stemt je pedagogisch handelen af op (de onderwijsbehoeften van) je leerlingen en de school, door onder andere:</w:t>
            </w:r>
          </w:p>
          <w:p w14:paraId="03193208"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in te spelen op overeenkomsten en verschillen in ontwikkeling van individuele leerlingen;</w:t>
            </w:r>
          </w:p>
          <w:p w14:paraId="78A1177F"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in te spelen op overeenkomsten en verschillen in diversiteit van individuele leerlingen;</w:t>
            </w:r>
          </w:p>
          <w:p w14:paraId="570F64FD"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in te spelen op gedragsproblemen- en stoornissen in samenwerking met ouders, collega’s en derden;</w:t>
            </w:r>
          </w:p>
          <w:p w14:paraId="04A22670" w14:textId="77777777" w:rsidR="00785625" w:rsidRPr="00646D78" w:rsidRDefault="00785625" w:rsidP="00785625">
            <w:pPr>
              <w:pStyle w:val="Lijstalinea"/>
              <w:widowControl w:val="0"/>
              <w:numPr>
                <w:ilvl w:val="0"/>
                <w:numId w:val="5"/>
              </w:numPr>
              <w:jc w:val="both"/>
              <w:rPr>
                <w:rFonts w:ascii="Poppins" w:hAnsi="Poppins" w:cs="Poppins"/>
                <w:sz w:val="20"/>
                <w:szCs w:val="20"/>
              </w:rPr>
            </w:pPr>
            <w:r w:rsidRPr="00646D78">
              <w:rPr>
                <w:rFonts w:ascii="Poppins" w:hAnsi="Poppins" w:cs="Poppins"/>
                <w:sz w:val="20"/>
                <w:szCs w:val="20"/>
              </w:rPr>
              <w:t xml:space="preserve">bereid te zijn achter het gedrag van de leerling te kijken; </w:t>
            </w:r>
          </w:p>
          <w:p w14:paraId="5BA95913"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opvallend gedrag te signaleren en te analyseren, met behulp van verschillende instrumenten en in samenspraak met collega’s (bv. IB);</w:t>
            </w:r>
          </w:p>
          <w:p w14:paraId="0ACB0533"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de visie die je hebt op opvoeding, diversiteitsbeleid, samenwerking met ouders tot uiting brengt en onderbouwt vanuit opvoedings- en onderwijstheorieën die voor jouw onderwijspraktijk en jouw leerlingen relevant zijn.</w:t>
            </w:r>
          </w:p>
        </w:tc>
        <w:tc>
          <w:tcPr>
            <w:tcW w:w="2403" w:type="dxa"/>
          </w:tcPr>
          <w:p w14:paraId="29931A18" w14:textId="77777777" w:rsidR="00785625" w:rsidRPr="00646D78" w:rsidRDefault="00785625" w:rsidP="00B371C6">
            <w:pPr>
              <w:jc w:val="both"/>
              <w:rPr>
                <w:rFonts w:ascii="Poppins" w:hAnsi="Poppins" w:cs="Poppins"/>
                <w:i/>
                <w:iCs/>
                <w:sz w:val="20"/>
                <w:szCs w:val="20"/>
              </w:rPr>
            </w:pPr>
          </w:p>
        </w:tc>
      </w:tr>
      <w:tr w:rsidR="00785625" w:rsidRPr="00646D78" w14:paraId="5890C515" w14:textId="77777777" w:rsidTr="00B371C6">
        <w:tc>
          <w:tcPr>
            <w:tcW w:w="13892" w:type="dxa"/>
            <w:gridSpan w:val="5"/>
          </w:tcPr>
          <w:p w14:paraId="03A82B6C"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65967844" w14:textId="77777777" w:rsidR="00785625" w:rsidRPr="00646D78" w:rsidRDefault="00785625" w:rsidP="00B371C6">
            <w:pPr>
              <w:jc w:val="both"/>
              <w:rPr>
                <w:rFonts w:ascii="Poppins" w:hAnsi="Poppins" w:cs="Poppins"/>
                <w:sz w:val="20"/>
                <w:szCs w:val="20"/>
              </w:rPr>
            </w:pPr>
          </w:p>
        </w:tc>
      </w:tr>
      <w:tr w:rsidR="00785625" w:rsidRPr="00646D78" w14:paraId="3D5598EC" w14:textId="77777777" w:rsidTr="00B371C6">
        <w:tc>
          <w:tcPr>
            <w:tcW w:w="3828" w:type="dxa"/>
            <w:gridSpan w:val="2"/>
          </w:tcPr>
          <w:p w14:paraId="44E5A48C" w14:textId="77777777" w:rsidR="00785625" w:rsidRPr="00646D78" w:rsidRDefault="00785625" w:rsidP="00B371C6">
            <w:pPr>
              <w:contextualSpacing/>
              <w:jc w:val="both"/>
              <w:rPr>
                <w:rFonts w:ascii="Poppins" w:hAnsi="Poppins" w:cs="Poppins"/>
                <w:sz w:val="20"/>
                <w:szCs w:val="20"/>
              </w:rPr>
            </w:pPr>
          </w:p>
        </w:tc>
        <w:tc>
          <w:tcPr>
            <w:tcW w:w="7661" w:type="dxa"/>
            <w:gridSpan w:val="2"/>
          </w:tcPr>
          <w:p w14:paraId="38E67A9B"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Je werkt aan sociale veiligheid en beïnvloedt de groepsprocessen, door onder andere: </w:t>
            </w:r>
          </w:p>
          <w:p w14:paraId="7CFA6DC9"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 xml:space="preserve">sociaal gedrag te bevorderen (alle leerlingen doen mee en horen erbij); </w:t>
            </w:r>
          </w:p>
          <w:p w14:paraId="2E52C449"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 xml:space="preserve">het monitoren van de groepsdynamiek; </w:t>
            </w:r>
          </w:p>
          <w:p w14:paraId="3840FF8F"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 xml:space="preserve">het evalueren en leren van incidenten; </w:t>
            </w:r>
          </w:p>
          <w:p w14:paraId="3098DF07" w14:textId="77777777" w:rsidR="00785625" w:rsidRPr="00646D78" w:rsidRDefault="00785625" w:rsidP="00785625">
            <w:pPr>
              <w:pStyle w:val="Lijstalinea"/>
              <w:widowControl w:val="0"/>
              <w:numPr>
                <w:ilvl w:val="0"/>
                <w:numId w:val="5"/>
              </w:numPr>
              <w:jc w:val="both"/>
              <w:rPr>
                <w:rFonts w:ascii="Poppins" w:hAnsi="Poppins" w:cs="Poppins"/>
                <w:sz w:val="20"/>
                <w:szCs w:val="20"/>
              </w:rPr>
            </w:pPr>
            <w:r w:rsidRPr="00646D78">
              <w:rPr>
                <w:rFonts w:ascii="Poppins" w:hAnsi="Poppins" w:cs="Poppins"/>
                <w:sz w:val="20"/>
                <w:szCs w:val="20"/>
              </w:rPr>
              <w:t>het ondersteunen van weerbaarheid en zelfredzaamheid;</w:t>
            </w:r>
          </w:p>
          <w:p w14:paraId="73B0CD5B"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 xml:space="preserve">grenzen te stellen aan onacceptabel, grensoverschrijdend gedrag (bv. (cyber)pesten); </w:t>
            </w:r>
          </w:p>
          <w:p w14:paraId="60C316A4"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het ontwikkelen van gedrags- en communicatieve vaardigheden (bv. open en ruimdenkend zijn ten opzichte van verschillende gezichtspunten);</w:t>
            </w:r>
          </w:p>
          <w:p w14:paraId="374871B6"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 xml:space="preserve">oog te hebben voor (het welbevinden van) individuele leerlingen als onderdeel van de groep; </w:t>
            </w:r>
          </w:p>
          <w:p w14:paraId="713F2EAD"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 xml:space="preserve">aandacht te hebben voor samenwerkingsvaardigheden passende bij het ontwikkelingsniveau en de leeftijdsspecifieke kenmerken van de groep; </w:t>
            </w:r>
          </w:p>
          <w:p w14:paraId="1FEEA1B4" w14:textId="77777777" w:rsidR="00785625" w:rsidRPr="00646D78" w:rsidRDefault="00785625" w:rsidP="00785625">
            <w:pPr>
              <w:pStyle w:val="Lijstalinea"/>
              <w:numPr>
                <w:ilvl w:val="0"/>
                <w:numId w:val="5"/>
              </w:numPr>
              <w:jc w:val="both"/>
              <w:rPr>
                <w:rFonts w:ascii="Poppins" w:hAnsi="Poppins" w:cs="Poppins"/>
                <w:sz w:val="20"/>
                <w:szCs w:val="20"/>
              </w:rPr>
            </w:pPr>
            <w:r w:rsidRPr="00646D78">
              <w:rPr>
                <w:rFonts w:ascii="Poppins" w:hAnsi="Poppins" w:cs="Poppins"/>
                <w:sz w:val="20"/>
                <w:szCs w:val="20"/>
              </w:rPr>
              <w:t>een beroep te doen op verschillende dimensies (intelligenties, talenten en niveaus) zodat elk kind zijn eigen wijze kan excelleren.</w:t>
            </w:r>
          </w:p>
        </w:tc>
        <w:tc>
          <w:tcPr>
            <w:tcW w:w="2403" w:type="dxa"/>
          </w:tcPr>
          <w:p w14:paraId="20BE3DCD" w14:textId="77777777" w:rsidR="00785625" w:rsidRPr="00646D78" w:rsidRDefault="00785625" w:rsidP="00B371C6">
            <w:pPr>
              <w:jc w:val="both"/>
              <w:rPr>
                <w:rFonts w:ascii="Poppins" w:hAnsi="Poppins" w:cs="Poppins"/>
                <w:i/>
                <w:iCs/>
                <w:sz w:val="20"/>
                <w:szCs w:val="20"/>
              </w:rPr>
            </w:pPr>
          </w:p>
        </w:tc>
      </w:tr>
      <w:tr w:rsidR="00785625" w:rsidRPr="00646D78" w14:paraId="3C4C9718" w14:textId="77777777" w:rsidTr="00B371C6">
        <w:tc>
          <w:tcPr>
            <w:tcW w:w="13892" w:type="dxa"/>
            <w:gridSpan w:val="5"/>
          </w:tcPr>
          <w:p w14:paraId="17D85919"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61DED2DF" w14:textId="77777777" w:rsidR="00785625" w:rsidRPr="00646D78" w:rsidRDefault="00785625" w:rsidP="00B371C6">
            <w:pPr>
              <w:jc w:val="both"/>
              <w:rPr>
                <w:rFonts w:ascii="Poppins" w:hAnsi="Poppins" w:cs="Poppins"/>
                <w:sz w:val="20"/>
                <w:szCs w:val="20"/>
              </w:rPr>
            </w:pPr>
          </w:p>
        </w:tc>
      </w:tr>
      <w:tr w:rsidR="00785625" w:rsidRPr="00646D78" w14:paraId="07B1D7F9" w14:textId="77777777" w:rsidTr="00B371C6">
        <w:tc>
          <w:tcPr>
            <w:tcW w:w="3828" w:type="dxa"/>
            <w:gridSpan w:val="2"/>
          </w:tcPr>
          <w:p w14:paraId="614D44A4" w14:textId="77777777" w:rsidR="00785625" w:rsidRPr="00646D78" w:rsidRDefault="00785625" w:rsidP="00B371C6">
            <w:pPr>
              <w:contextualSpacing/>
              <w:jc w:val="both"/>
              <w:rPr>
                <w:rFonts w:ascii="Poppins" w:hAnsi="Poppins" w:cs="Poppins"/>
                <w:sz w:val="20"/>
                <w:szCs w:val="20"/>
              </w:rPr>
            </w:pPr>
          </w:p>
        </w:tc>
        <w:tc>
          <w:tcPr>
            <w:tcW w:w="7661" w:type="dxa"/>
            <w:gridSpan w:val="2"/>
          </w:tcPr>
          <w:p w14:paraId="6C4F2802"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Je levert met jouw pedagogisch handelen een bijdrage aan burgerschapsvorming, door onder andere: </w:t>
            </w:r>
          </w:p>
          <w:p w14:paraId="33BECC2A" w14:textId="77777777" w:rsidR="00785625" w:rsidRPr="00646D78" w:rsidRDefault="00785625" w:rsidP="00785625">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af te stemmen op, en te leren van diversiteit; </w:t>
            </w:r>
          </w:p>
          <w:p w14:paraId="39AB2F6A" w14:textId="77777777" w:rsidR="00785625" w:rsidRPr="00646D78" w:rsidRDefault="00785625" w:rsidP="00785625">
            <w:pPr>
              <w:pStyle w:val="Lijstalinea"/>
              <w:widowControl w:val="0"/>
              <w:numPr>
                <w:ilvl w:val="0"/>
                <w:numId w:val="6"/>
              </w:numPr>
              <w:jc w:val="both"/>
              <w:rPr>
                <w:rFonts w:ascii="Poppins" w:hAnsi="Poppins" w:cs="Poppins"/>
                <w:sz w:val="20"/>
                <w:szCs w:val="20"/>
              </w:rPr>
            </w:pPr>
            <w:r w:rsidRPr="00646D78">
              <w:rPr>
                <w:rFonts w:ascii="Poppins" w:hAnsi="Poppins" w:cs="Poppins"/>
                <w:sz w:val="20"/>
                <w:szCs w:val="20"/>
              </w:rPr>
              <w:t>aandacht te hebben voor sociale verantwoordelijkheid;</w:t>
            </w:r>
          </w:p>
          <w:p w14:paraId="7746CC46" w14:textId="77777777" w:rsidR="00785625" w:rsidRPr="00646D78" w:rsidRDefault="00785625" w:rsidP="00785625">
            <w:pPr>
              <w:pStyle w:val="Lijstalinea"/>
              <w:numPr>
                <w:ilvl w:val="0"/>
                <w:numId w:val="6"/>
              </w:numPr>
              <w:jc w:val="both"/>
              <w:rPr>
                <w:rFonts w:ascii="Poppins" w:hAnsi="Poppins" w:cs="Poppins"/>
                <w:sz w:val="20"/>
                <w:szCs w:val="20"/>
              </w:rPr>
            </w:pPr>
            <w:r w:rsidRPr="00646D78">
              <w:rPr>
                <w:rFonts w:ascii="Poppins" w:hAnsi="Poppins" w:cs="Poppins"/>
                <w:sz w:val="20"/>
                <w:szCs w:val="20"/>
              </w:rPr>
              <w:t>leerlingen te leren om met respect te wisselen van perspectief;</w:t>
            </w:r>
          </w:p>
          <w:p w14:paraId="7217804E" w14:textId="77777777" w:rsidR="00785625" w:rsidRPr="00646D78" w:rsidRDefault="00785625" w:rsidP="00785625">
            <w:pPr>
              <w:pStyle w:val="Lijstalinea"/>
              <w:numPr>
                <w:ilvl w:val="0"/>
                <w:numId w:val="6"/>
              </w:numPr>
              <w:jc w:val="both"/>
              <w:rPr>
                <w:rFonts w:ascii="Poppins" w:hAnsi="Poppins" w:cs="Poppins"/>
                <w:sz w:val="20"/>
                <w:szCs w:val="20"/>
              </w:rPr>
            </w:pPr>
            <w:r w:rsidRPr="00646D78">
              <w:rPr>
                <w:rFonts w:ascii="Poppins" w:hAnsi="Poppins" w:cs="Poppins"/>
                <w:sz w:val="20"/>
                <w:szCs w:val="20"/>
              </w:rPr>
              <w:t>positieve omgang met verscheidenheid in de groep en tussen leerlingen onderling te stimuleren, zodat alle leerlingen mee kunnen doen en erbij horen.</w:t>
            </w:r>
          </w:p>
        </w:tc>
        <w:tc>
          <w:tcPr>
            <w:tcW w:w="2403" w:type="dxa"/>
          </w:tcPr>
          <w:p w14:paraId="0AA21950" w14:textId="77777777" w:rsidR="00785625" w:rsidRPr="00646D78" w:rsidRDefault="00785625" w:rsidP="00B371C6">
            <w:pPr>
              <w:jc w:val="both"/>
              <w:rPr>
                <w:rFonts w:ascii="Poppins" w:hAnsi="Poppins" w:cs="Poppins"/>
                <w:i/>
                <w:iCs/>
                <w:sz w:val="20"/>
                <w:szCs w:val="20"/>
              </w:rPr>
            </w:pPr>
          </w:p>
        </w:tc>
      </w:tr>
      <w:tr w:rsidR="00785625" w:rsidRPr="00646D78" w14:paraId="6412E65A" w14:textId="77777777" w:rsidTr="00B371C6">
        <w:tc>
          <w:tcPr>
            <w:tcW w:w="11489" w:type="dxa"/>
            <w:gridSpan w:val="4"/>
          </w:tcPr>
          <w:p w14:paraId="4CB730FD"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2ADF4955" w14:textId="77777777" w:rsidR="00785625" w:rsidRPr="00646D78" w:rsidRDefault="00785625" w:rsidP="00B371C6">
            <w:pPr>
              <w:jc w:val="both"/>
              <w:rPr>
                <w:rFonts w:ascii="Poppins" w:hAnsi="Poppins" w:cs="Poppins"/>
                <w:sz w:val="20"/>
                <w:szCs w:val="20"/>
              </w:rPr>
            </w:pPr>
          </w:p>
          <w:p w14:paraId="530CF92D" w14:textId="77777777" w:rsidR="00785625" w:rsidRPr="00646D78" w:rsidRDefault="00785625" w:rsidP="00B371C6">
            <w:pPr>
              <w:jc w:val="both"/>
              <w:rPr>
                <w:rFonts w:ascii="Poppins" w:hAnsi="Poppins" w:cs="Poppins"/>
                <w:sz w:val="20"/>
                <w:szCs w:val="20"/>
              </w:rPr>
            </w:pPr>
          </w:p>
          <w:p w14:paraId="33C00F23" w14:textId="77777777" w:rsidR="00785625" w:rsidRPr="00646D78" w:rsidRDefault="00785625" w:rsidP="00B371C6">
            <w:pPr>
              <w:jc w:val="both"/>
              <w:rPr>
                <w:rFonts w:ascii="Poppins" w:hAnsi="Poppins" w:cs="Poppins"/>
                <w:sz w:val="20"/>
                <w:szCs w:val="20"/>
              </w:rPr>
            </w:pPr>
          </w:p>
          <w:p w14:paraId="6A1178BF" w14:textId="77777777" w:rsidR="00785625" w:rsidRPr="00646D78" w:rsidRDefault="00785625" w:rsidP="00B371C6">
            <w:pPr>
              <w:jc w:val="both"/>
              <w:rPr>
                <w:rFonts w:ascii="Poppins" w:hAnsi="Poppins" w:cs="Poppins"/>
                <w:sz w:val="20"/>
                <w:szCs w:val="20"/>
              </w:rPr>
            </w:pPr>
          </w:p>
          <w:p w14:paraId="3B5218B8" w14:textId="77777777" w:rsidR="00785625" w:rsidRDefault="00785625" w:rsidP="00B371C6">
            <w:pPr>
              <w:jc w:val="both"/>
              <w:rPr>
                <w:rFonts w:ascii="Poppins" w:hAnsi="Poppins" w:cs="Poppins"/>
                <w:sz w:val="20"/>
                <w:szCs w:val="20"/>
              </w:rPr>
            </w:pPr>
          </w:p>
          <w:p w14:paraId="578B22CF" w14:textId="77777777" w:rsidR="00785625" w:rsidRDefault="00785625" w:rsidP="00B371C6">
            <w:pPr>
              <w:jc w:val="both"/>
              <w:rPr>
                <w:rFonts w:ascii="Poppins" w:hAnsi="Poppins" w:cs="Poppins"/>
                <w:sz w:val="20"/>
                <w:szCs w:val="20"/>
              </w:rPr>
            </w:pPr>
          </w:p>
          <w:p w14:paraId="0FC3427C" w14:textId="77777777" w:rsidR="00785625" w:rsidRPr="00646D78" w:rsidRDefault="00785625" w:rsidP="00B371C6">
            <w:pPr>
              <w:jc w:val="both"/>
              <w:rPr>
                <w:rFonts w:ascii="Poppins" w:hAnsi="Poppins" w:cs="Poppins"/>
                <w:sz w:val="20"/>
                <w:szCs w:val="20"/>
              </w:rPr>
            </w:pPr>
          </w:p>
          <w:p w14:paraId="50DA3602" w14:textId="77777777" w:rsidR="00785625" w:rsidRPr="00646D78" w:rsidRDefault="00785625" w:rsidP="00B371C6">
            <w:pPr>
              <w:jc w:val="both"/>
              <w:rPr>
                <w:rFonts w:ascii="Poppins" w:hAnsi="Poppins" w:cs="Poppins"/>
                <w:sz w:val="20"/>
                <w:szCs w:val="20"/>
              </w:rPr>
            </w:pPr>
          </w:p>
          <w:p w14:paraId="5E56D5F3" w14:textId="77777777" w:rsidR="00785625" w:rsidRPr="00646D78" w:rsidRDefault="00785625" w:rsidP="00B371C6">
            <w:pPr>
              <w:jc w:val="both"/>
              <w:rPr>
                <w:rFonts w:ascii="Poppins" w:hAnsi="Poppins" w:cs="Poppins"/>
                <w:sz w:val="20"/>
                <w:szCs w:val="20"/>
              </w:rPr>
            </w:pPr>
          </w:p>
        </w:tc>
        <w:tc>
          <w:tcPr>
            <w:tcW w:w="2403" w:type="dxa"/>
          </w:tcPr>
          <w:p w14:paraId="445AA258" w14:textId="77777777" w:rsidR="00785625" w:rsidRPr="00646D78" w:rsidRDefault="00785625" w:rsidP="00B371C6">
            <w:pPr>
              <w:jc w:val="both"/>
              <w:rPr>
                <w:rFonts w:ascii="Poppins" w:hAnsi="Poppins" w:cs="Poppins"/>
                <w:sz w:val="20"/>
                <w:szCs w:val="20"/>
              </w:rPr>
            </w:pPr>
          </w:p>
        </w:tc>
      </w:tr>
      <w:tr w:rsidR="00785625" w:rsidRPr="00646D78" w14:paraId="18252E3F" w14:textId="77777777" w:rsidTr="00B371C6">
        <w:tc>
          <w:tcPr>
            <w:tcW w:w="13892" w:type="dxa"/>
            <w:gridSpan w:val="5"/>
            <w:shd w:val="clear" w:color="auto" w:fill="D9E2F3" w:themeFill="accent1" w:themeFillTint="33"/>
          </w:tcPr>
          <w:p w14:paraId="441C0979" w14:textId="77777777" w:rsidR="00785625" w:rsidRPr="00646D78" w:rsidRDefault="00785625" w:rsidP="00B371C6">
            <w:pPr>
              <w:jc w:val="both"/>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p w14:paraId="02A44DB0"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w:t>
            </w:r>
            <w:proofErr w:type="spellStart"/>
            <w:r w:rsidRPr="00646D78">
              <w:rPr>
                <w:rFonts w:ascii="Poppins" w:hAnsi="Poppins" w:cs="Poppins"/>
                <w:sz w:val="20"/>
                <w:szCs w:val="20"/>
              </w:rPr>
              <w:t>dialooggestuurde</w:t>
            </w:r>
            <w:proofErr w:type="spellEnd"/>
            <w:r w:rsidRPr="00646D78">
              <w:rPr>
                <w:rFonts w:ascii="Poppins" w:hAnsi="Poppins" w:cs="Poppins"/>
                <w:sz w:val="20"/>
                <w:szCs w:val="20"/>
              </w:rPr>
              <w:t xml:space="preserv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p w14:paraId="74450D89" w14:textId="77777777" w:rsidR="00785625" w:rsidRPr="00646D78" w:rsidRDefault="00785625" w:rsidP="00B371C6">
            <w:pPr>
              <w:jc w:val="both"/>
              <w:rPr>
                <w:rFonts w:ascii="Poppins" w:hAnsi="Poppins" w:cs="Poppins"/>
                <w:sz w:val="20"/>
                <w:szCs w:val="20"/>
              </w:rPr>
            </w:pPr>
          </w:p>
        </w:tc>
      </w:tr>
      <w:tr w:rsidR="00785625" w:rsidRPr="00646D78" w14:paraId="34D5C711" w14:textId="77777777" w:rsidTr="00B371C6">
        <w:tc>
          <w:tcPr>
            <w:tcW w:w="3828" w:type="dxa"/>
            <w:gridSpan w:val="2"/>
            <w:shd w:val="clear" w:color="auto" w:fill="FFFFFF" w:themeFill="background1"/>
          </w:tcPr>
          <w:p w14:paraId="656BD976" w14:textId="77777777" w:rsidR="00785625" w:rsidRPr="00646D78" w:rsidRDefault="00785625" w:rsidP="00B371C6">
            <w:pPr>
              <w:contextualSpacing/>
              <w:jc w:val="both"/>
              <w:rPr>
                <w:rFonts w:ascii="Poppins" w:hAnsi="Poppins" w:cs="Poppins"/>
                <w:b/>
                <w:bCs/>
                <w:i/>
                <w:iCs/>
                <w:sz w:val="20"/>
                <w:szCs w:val="20"/>
              </w:rPr>
            </w:pPr>
            <w:r w:rsidRPr="00646D78">
              <w:rPr>
                <w:rFonts w:ascii="Poppins" w:hAnsi="Poppins" w:cs="Poppins"/>
                <w:b/>
                <w:bCs/>
                <w:sz w:val="20"/>
                <w:szCs w:val="20"/>
              </w:rPr>
              <w:t>In ontwikkeling</w:t>
            </w:r>
          </w:p>
        </w:tc>
        <w:tc>
          <w:tcPr>
            <w:tcW w:w="7661" w:type="dxa"/>
            <w:gridSpan w:val="2"/>
            <w:shd w:val="clear" w:color="auto" w:fill="FFFFFF" w:themeFill="background1"/>
          </w:tcPr>
          <w:p w14:paraId="75827502" w14:textId="77777777" w:rsidR="00785625" w:rsidRPr="00646D78" w:rsidRDefault="00785625" w:rsidP="00B371C6">
            <w:pPr>
              <w:contextualSpacing/>
              <w:jc w:val="both"/>
              <w:rPr>
                <w:rFonts w:ascii="Poppins" w:hAnsi="Poppins" w:cs="Poppins"/>
                <w:b/>
                <w:bCs/>
                <w:i/>
                <w:iCs/>
                <w:sz w:val="20"/>
                <w:szCs w:val="20"/>
              </w:rPr>
            </w:pPr>
          </w:p>
        </w:tc>
        <w:tc>
          <w:tcPr>
            <w:tcW w:w="2403" w:type="dxa"/>
            <w:shd w:val="clear" w:color="auto" w:fill="FFFFFF" w:themeFill="background1"/>
          </w:tcPr>
          <w:p w14:paraId="28CFB235"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Waargenomen</w:t>
            </w:r>
          </w:p>
          <w:p w14:paraId="42F4650F" w14:textId="77777777" w:rsidR="00785625" w:rsidRPr="00646D78" w:rsidRDefault="00785625" w:rsidP="00B371C6">
            <w:pPr>
              <w:jc w:val="both"/>
              <w:rPr>
                <w:rFonts w:ascii="Poppins" w:hAnsi="Poppins" w:cs="Poppins"/>
                <w:b/>
                <w:bCs/>
                <w:i/>
                <w:iCs/>
                <w:sz w:val="20"/>
                <w:szCs w:val="20"/>
              </w:rPr>
            </w:pPr>
          </w:p>
        </w:tc>
      </w:tr>
      <w:tr w:rsidR="00785625" w:rsidRPr="00646D78" w14:paraId="57F479B4" w14:textId="77777777" w:rsidTr="00B371C6">
        <w:tc>
          <w:tcPr>
            <w:tcW w:w="3828" w:type="dxa"/>
            <w:gridSpan w:val="2"/>
            <w:shd w:val="clear" w:color="auto" w:fill="FFFFFF" w:themeFill="background1"/>
          </w:tcPr>
          <w:p w14:paraId="0842B01F" w14:textId="77777777" w:rsidR="00785625" w:rsidRPr="00646D78" w:rsidRDefault="00785625" w:rsidP="00B371C6">
            <w:pPr>
              <w:contextualSpacing/>
              <w:jc w:val="both"/>
              <w:rPr>
                <w:rFonts w:ascii="Poppins" w:hAnsi="Poppins" w:cs="Poppins"/>
                <w:b/>
                <w:bCs/>
                <w:i/>
                <w:iCs/>
                <w:sz w:val="20"/>
                <w:szCs w:val="20"/>
              </w:rPr>
            </w:pPr>
          </w:p>
        </w:tc>
        <w:tc>
          <w:tcPr>
            <w:tcW w:w="7661" w:type="dxa"/>
            <w:gridSpan w:val="2"/>
            <w:shd w:val="clear" w:color="auto" w:fill="FFFFFF" w:themeFill="background1"/>
          </w:tcPr>
          <w:p w14:paraId="016B39AE" w14:textId="77777777" w:rsidR="00785625" w:rsidRPr="00AC35AC" w:rsidRDefault="00785625" w:rsidP="00785625">
            <w:pPr>
              <w:pStyle w:val="Geenafstand"/>
              <w:numPr>
                <w:ilvl w:val="0"/>
                <w:numId w:val="7"/>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initiatiefrijke, belangstellende, toegankelijke en open houding hebt naar ouders toe;</w:t>
            </w:r>
          </w:p>
          <w:p w14:paraId="09908655" w14:textId="77777777" w:rsidR="00785625" w:rsidRPr="00AC35AC" w:rsidRDefault="00785625" w:rsidP="00785625">
            <w:pPr>
              <w:pStyle w:val="Geenafstand"/>
              <w:numPr>
                <w:ilvl w:val="0"/>
                <w:numId w:val="7"/>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wederkerige samenwerkingsrelatie met ouders/verzorgers onderhoudt;</w:t>
            </w:r>
          </w:p>
          <w:p w14:paraId="087E0E40" w14:textId="77777777" w:rsidR="00785625" w:rsidRPr="00AC35AC" w:rsidRDefault="00785625" w:rsidP="00785625">
            <w:pPr>
              <w:pStyle w:val="Geenafstand"/>
              <w:numPr>
                <w:ilvl w:val="0"/>
                <w:numId w:val="7"/>
              </w:numPr>
              <w:jc w:val="both"/>
              <w:rPr>
                <w:rFonts w:ascii="Poppins" w:hAnsi="Poppins" w:cs="Poppins"/>
                <w:sz w:val="20"/>
                <w:szCs w:val="20"/>
                <w:lang w:val="nl-NL"/>
              </w:rPr>
            </w:pPr>
            <w:r w:rsidRPr="00AC35AC">
              <w:rPr>
                <w:rFonts w:ascii="Poppins" w:hAnsi="Poppins" w:cs="Poppins"/>
                <w:sz w:val="20"/>
                <w:szCs w:val="20"/>
                <w:lang w:val="nl-NL"/>
              </w:rPr>
              <w:t>Je reflecteert op jouw pedagogisch handelen bij formele en informele gesprekken en activiteiten met ouders en stemt dit af op de leerling in samenspraak met ouders;</w:t>
            </w:r>
          </w:p>
          <w:p w14:paraId="66F56209" w14:textId="77777777" w:rsidR="00785625" w:rsidRPr="00646D78" w:rsidRDefault="00785625" w:rsidP="00785625">
            <w:pPr>
              <w:pStyle w:val="Geenafstand"/>
              <w:numPr>
                <w:ilvl w:val="0"/>
                <w:numId w:val="7"/>
              </w:numPr>
              <w:jc w:val="both"/>
              <w:rPr>
                <w:rFonts w:ascii="Poppins" w:hAnsi="Poppins" w:cs="Poppins"/>
                <w:sz w:val="20"/>
                <w:szCs w:val="20"/>
                <w:lang w:val="nl-NL"/>
              </w:rPr>
            </w:pPr>
            <w:r w:rsidRPr="00646D78">
              <w:rPr>
                <w:rFonts w:ascii="Poppins" w:hAnsi="Poppins" w:cs="Poppins"/>
                <w:sz w:val="20"/>
                <w:szCs w:val="20"/>
                <w:lang w:val="nl-NL"/>
              </w:rPr>
              <w:t>Je voert verschillende forme</w:t>
            </w:r>
            <w:r>
              <w:rPr>
                <w:rFonts w:ascii="Poppins" w:hAnsi="Poppins" w:cs="Poppins"/>
                <w:sz w:val="20"/>
                <w:szCs w:val="20"/>
                <w:lang w:val="nl-NL"/>
              </w:rPr>
              <w:t>le</w:t>
            </w:r>
            <w:r w:rsidRPr="00646D78">
              <w:rPr>
                <w:rFonts w:ascii="Poppins" w:hAnsi="Poppins" w:cs="Poppins"/>
                <w:sz w:val="20"/>
                <w:szCs w:val="20"/>
                <w:lang w:val="nl-NL"/>
              </w:rPr>
              <w:t xml:space="preserve"> en informele gesprekken met ouders/verzorgers, waarbij je:</w:t>
            </w:r>
          </w:p>
          <w:p w14:paraId="6EBEDEFA"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aandacht hebt voor het vriendelijk welkom heten van de ouders;</w:t>
            </w:r>
          </w:p>
          <w:p w14:paraId="2B7D0DF7"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blijk geeft van jouw kennis over het kind, de ouders en de achtergronden van het gezin (of deze te willen leren kennen);</w:t>
            </w:r>
          </w:p>
          <w:p w14:paraId="778D7AFE"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indien mogelijk, het kind met een duidelijke rol betrekt bij het gesprek en hem regelmatig aan het woord laat komen;</w:t>
            </w:r>
          </w:p>
          <w:p w14:paraId="09B4604E"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interactie hebt met de ouders, samen de agenda bepaalt en ouders regelmatig aan het woord laat, zodat er sprake is van wederkerigheid;</w:t>
            </w:r>
          </w:p>
          <w:p w14:paraId="67DF57E4"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de ouders benadert als ervaringsdeskundige en hen uitnodigt te vertellen over bv. de thuissituatie, (thuis)begeleiding, zodat je concrete suggesties ter ondersteuning kan geven;</w:t>
            </w:r>
          </w:p>
          <w:p w14:paraId="7E3BB192"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aanknopingspunten biedt voor trots bij zowel ouders als kind;</w:t>
            </w:r>
          </w:p>
          <w:p w14:paraId="531835E2"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interesses, talenten, ambities, kwaliteiten en/of loopbaankeuzes bespreekt en ieders rol hierin t.a.v. het verder ontwikkelen hiervan;</w:t>
            </w:r>
          </w:p>
          <w:p w14:paraId="62D80514" w14:textId="77777777" w:rsidR="00785625" w:rsidRPr="00646D78" w:rsidRDefault="00785625" w:rsidP="00785625">
            <w:pPr>
              <w:pStyle w:val="Lijstalinea"/>
              <w:numPr>
                <w:ilvl w:val="0"/>
                <w:numId w:val="7"/>
              </w:numPr>
              <w:jc w:val="both"/>
              <w:rPr>
                <w:rFonts w:ascii="Poppins" w:hAnsi="Poppins" w:cs="Poppins"/>
                <w:b/>
                <w:bCs/>
                <w:i/>
                <w:iCs/>
                <w:sz w:val="20"/>
                <w:szCs w:val="20"/>
              </w:rPr>
            </w:pPr>
            <w:r w:rsidRPr="00646D78">
              <w:rPr>
                <w:rFonts w:ascii="Poppins" w:eastAsia="Calibri" w:hAnsi="Poppins" w:cs="Poppins"/>
                <w:sz w:val="20"/>
                <w:szCs w:val="20"/>
              </w:rPr>
              <w:t>verwachtingen van alle partijen bespreekt t.a.v. de leerling en diens ondersteuning, thuis en op school, en hierbij afspraken formuleert;</w:t>
            </w:r>
          </w:p>
          <w:p w14:paraId="1447B246" w14:textId="77777777" w:rsidR="00785625" w:rsidRPr="00646D78" w:rsidRDefault="00785625" w:rsidP="00785625">
            <w:pPr>
              <w:pStyle w:val="Lijstalinea"/>
              <w:widowControl w:val="0"/>
              <w:numPr>
                <w:ilvl w:val="0"/>
                <w:numId w:val="7"/>
              </w:numPr>
              <w:jc w:val="both"/>
              <w:rPr>
                <w:rFonts w:ascii="Poppins" w:hAnsi="Poppins" w:cs="Poppins"/>
                <w:b/>
                <w:bCs/>
                <w:i/>
                <w:iCs/>
                <w:sz w:val="20"/>
                <w:szCs w:val="20"/>
              </w:rPr>
            </w:pPr>
            <w:r w:rsidRPr="00646D78">
              <w:rPr>
                <w:rFonts w:ascii="Poppins" w:eastAsia="Calibri" w:hAnsi="Poppins" w:cs="Poppins"/>
                <w:sz w:val="20"/>
                <w:szCs w:val="20"/>
              </w:rPr>
              <w:t>mogelijke teleurstellingen bij de ouder en/of leerling signaleert, bespreekt en samen naar nieuwe perspectieven zoekt.</w:t>
            </w:r>
          </w:p>
          <w:p w14:paraId="1D8EF163" w14:textId="77777777" w:rsidR="00785625" w:rsidRPr="00646D78" w:rsidRDefault="00785625" w:rsidP="00785625">
            <w:pPr>
              <w:pStyle w:val="Lijstalinea"/>
              <w:numPr>
                <w:ilvl w:val="0"/>
                <w:numId w:val="7"/>
              </w:numPr>
              <w:jc w:val="both"/>
              <w:rPr>
                <w:rFonts w:ascii="Poppins" w:hAnsi="Poppins" w:cs="Poppins"/>
                <w:b/>
                <w:bCs/>
                <w:i/>
                <w:iCs/>
                <w:sz w:val="20"/>
                <w:szCs w:val="20"/>
              </w:rPr>
            </w:pPr>
            <w:r>
              <w:rPr>
                <w:rFonts w:ascii="Poppins" w:eastAsia="Calibri" w:hAnsi="Poppins" w:cs="Poppins"/>
                <w:sz w:val="20"/>
                <w:szCs w:val="20"/>
              </w:rPr>
              <w:t>j</w:t>
            </w:r>
            <w:r w:rsidRPr="00646D78">
              <w:rPr>
                <w:rFonts w:ascii="Poppins" w:eastAsia="Calibri" w:hAnsi="Poppins" w:cs="Poppins"/>
                <w:sz w:val="20"/>
                <w:szCs w:val="20"/>
              </w:rPr>
              <w:t>e past basisgespreksvaardigheden toe:</w:t>
            </w:r>
          </w:p>
          <w:p w14:paraId="0FCF2129" w14:textId="77777777" w:rsidR="00785625" w:rsidRPr="00646D78" w:rsidRDefault="00785625" w:rsidP="00785625">
            <w:pPr>
              <w:pStyle w:val="Lijstalinea"/>
              <w:widowControl w:val="0"/>
              <w:numPr>
                <w:ilvl w:val="0"/>
                <w:numId w:val="7"/>
              </w:numPr>
              <w:contextualSpacing w:val="0"/>
              <w:jc w:val="both"/>
              <w:rPr>
                <w:rFonts w:ascii="Poppins" w:eastAsia="Calibri" w:hAnsi="Poppins" w:cs="Poppins"/>
                <w:sz w:val="20"/>
                <w:szCs w:val="20"/>
              </w:rPr>
            </w:pPr>
            <w:r w:rsidRPr="00646D78">
              <w:rPr>
                <w:rFonts w:ascii="Poppins" w:eastAsia="Calibri" w:hAnsi="Poppins" w:cs="Poppins"/>
                <w:sz w:val="20"/>
                <w:szCs w:val="20"/>
              </w:rPr>
              <w:t>er is structuur in het gesprek;</w:t>
            </w:r>
          </w:p>
          <w:p w14:paraId="1837CC3B" w14:textId="77777777" w:rsidR="00785625" w:rsidRPr="00646D78" w:rsidRDefault="00785625" w:rsidP="00785625">
            <w:pPr>
              <w:pStyle w:val="Lijstalinea"/>
              <w:widowControl w:val="0"/>
              <w:numPr>
                <w:ilvl w:val="0"/>
                <w:numId w:val="7"/>
              </w:numPr>
              <w:contextualSpacing w:val="0"/>
              <w:jc w:val="both"/>
              <w:rPr>
                <w:rFonts w:ascii="Poppins" w:eastAsia="Calibri" w:hAnsi="Poppins" w:cs="Poppins"/>
                <w:sz w:val="20"/>
                <w:szCs w:val="20"/>
              </w:rPr>
            </w:pPr>
            <w:r w:rsidRPr="00646D78">
              <w:rPr>
                <w:rFonts w:ascii="Poppins" w:eastAsia="Calibri" w:hAnsi="Poppins" w:cs="Poppins"/>
                <w:sz w:val="20"/>
                <w:szCs w:val="20"/>
              </w:rPr>
              <w:t>je maakt oogcontact;</w:t>
            </w:r>
          </w:p>
          <w:p w14:paraId="2FA2BEF6" w14:textId="77777777" w:rsidR="00785625" w:rsidRPr="00646D78" w:rsidRDefault="00785625" w:rsidP="00785625">
            <w:pPr>
              <w:pStyle w:val="Lijstalinea"/>
              <w:widowControl w:val="0"/>
              <w:numPr>
                <w:ilvl w:val="0"/>
                <w:numId w:val="7"/>
              </w:numPr>
              <w:contextualSpacing w:val="0"/>
              <w:jc w:val="both"/>
              <w:rPr>
                <w:rFonts w:ascii="Poppins" w:eastAsia="Calibri" w:hAnsi="Poppins" w:cs="Poppins"/>
                <w:sz w:val="20"/>
                <w:szCs w:val="20"/>
              </w:rPr>
            </w:pPr>
            <w:r w:rsidRPr="00646D78">
              <w:rPr>
                <w:rFonts w:ascii="Poppins" w:eastAsia="Calibri" w:hAnsi="Poppins" w:cs="Poppins"/>
                <w:sz w:val="20"/>
                <w:szCs w:val="20"/>
              </w:rPr>
              <w:t>je luistert actief;</w:t>
            </w:r>
          </w:p>
          <w:p w14:paraId="1184C0CE" w14:textId="77777777" w:rsidR="00785625" w:rsidRPr="00646D78" w:rsidRDefault="00785625" w:rsidP="00785625">
            <w:pPr>
              <w:pStyle w:val="Lijstalinea"/>
              <w:widowControl w:val="0"/>
              <w:numPr>
                <w:ilvl w:val="0"/>
                <w:numId w:val="7"/>
              </w:numPr>
              <w:contextualSpacing w:val="0"/>
              <w:jc w:val="both"/>
              <w:rPr>
                <w:rFonts w:ascii="Poppins" w:eastAsia="Calibri" w:hAnsi="Poppins" w:cs="Poppins"/>
                <w:sz w:val="20"/>
                <w:szCs w:val="20"/>
              </w:rPr>
            </w:pPr>
            <w:r w:rsidRPr="00646D78">
              <w:rPr>
                <w:rFonts w:ascii="Poppins" w:eastAsia="Calibri" w:hAnsi="Poppins" w:cs="Poppins"/>
                <w:sz w:val="20"/>
                <w:szCs w:val="20"/>
              </w:rPr>
              <w:t>je laat stiltes vallen, zodat ouder en leerling de kans krijgen om te antwoorden;</w:t>
            </w:r>
          </w:p>
          <w:p w14:paraId="2CE565B8" w14:textId="77777777" w:rsidR="00785625" w:rsidRPr="00646D78" w:rsidRDefault="00785625" w:rsidP="00785625">
            <w:pPr>
              <w:pStyle w:val="Lijstalinea"/>
              <w:widowControl w:val="0"/>
              <w:numPr>
                <w:ilvl w:val="0"/>
                <w:numId w:val="7"/>
              </w:numPr>
              <w:contextualSpacing w:val="0"/>
              <w:jc w:val="both"/>
              <w:rPr>
                <w:rFonts w:ascii="Poppins" w:eastAsia="Calibri" w:hAnsi="Poppins" w:cs="Poppins"/>
                <w:sz w:val="20"/>
                <w:szCs w:val="20"/>
              </w:rPr>
            </w:pPr>
            <w:r w:rsidRPr="00646D78">
              <w:rPr>
                <w:rFonts w:ascii="Poppins" w:eastAsia="Calibri" w:hAnsi="Poppins" w:cs="Poppins"/>
                <w:sz w:val="20"/>
                <w:szCs w:val="20"/>
              </w:rPr>
              <w:t>je probeert beweegredenen van ouders te achterhalen;</w:t>
            </w:r>
          </w:p>
          <w:p w14:paraId="777C173C" w14:textId="77777777" w:rsidR="00785625" w:rsidRPr="00646D78" w:rsidRDefault="00785625" w:rsidP="00785625">
            <w:pPr>
              <w:pStyle w:val="Lijstalinea"/>
              <w:widowControl w:val="0"/>
              <w:numPr>
                <w:ilvl w:val="0"/>
                <w:numId w:val="7"/>
              </w:numPr>
              <w:contextualSpacing w:val="0"/>
              <w:jc w:val="both"/>
              <w:rPr>
                <w:rFonts w:ascii="Poppins" w:eastAsia="Calibri" w:hAnsi="Poppins" w:cs="Poppins"/>
                <w:sz w:val="20"/>
                <w:szCs w:val="20"/>
              </w:rPr>
            </w:pPr>
            <w:r w:rsidRPr="00646D78">
              <w:rPr>
                <w:rFonts w:ascii="Poppins" w:eastAsia="Calibri" w:hAnsi="Poppins" w:cs="Poppins"/>
                <w:sz w:val="20"/>
                <w:szCs w:val="20"/>
              </w:rPr>
              <w:t>je stelt open vragen;</w:t>
            </w:r>
          </w:p>
          <w:p w14:paraId="6E945F5E" w14:textId="77777777" w:rsidR="00785625" w:rsidRDefault="00785625" w:rsidP="00785625">
            <w:pPr>
              <w:pStyle w:val="Lijstalinea"/>
              <w:widowControl w:val="0"/>
              <w:numPr>
                <w:ilvl w:val="0"/>
                <w:numId w:val="7"/>
              </w:numPr>
              <w:contextualSpacing w:val="0"/>
              <w:jc w:val="both"/>
              <w:rPr>
                <w:rFonts w:ascii="Poppins" w:eastAsia="Calibri" w:hAnsi="Poppins" w:cs="Poppins"/>
                <w:sz w:val="20"/>
                <w:szCs w:val="20"/>
              </w:rPr>
            </w:pPr>
            <w:r w:rsidRPr="00646D78">
              <w:rPr>
                <w:rFonts w:ascii="Poppins" w:eastAsia="Calibri" w:hAnsi="Poppins" w:cs="Poppins"/>
                <w:sz w:val="20"/>
                <w:szCs w:val="20"/>
              </w:rPr>
              <w:t>vraagt door (en verdiept je de achtergrond);</w:t>
            </w:r>
          </w:p>
          <w:p w14:paraId="4D1B7BAE" w14:textId="77777777" w:rsidR="00785625" w:rsidRPr="00646D78" w:rsidRDefault="00785625" w:rsidP="00B371C6">
            <w:pPr>
              <w:pStyle w:val="Lijstalinea"/>
              <w:ind w:left="798"/>
              <w:jc w:val="both"/>
              <w:rPr>
                <w:rFonts w:ascii="Poppins" w:eastAsia="Calibri" w:hAnsi="Poppins" w:cs="Poppins"/>
                <w:sz w:val="20"/>
                <w:szCs w:val="20"/>
              </w:rPr>
            </w:pPr>
            <w:r w:rsidRPr="00FC0F98">
              <w:rPr>
                <w:rFonts w:ascii="Poppins" w:eastAsia="Calibri" w:hAnsi="Poppins" w:cs="Poppins"/>
                <w:sz w:val="20"/>
                <w:szCs w:val="20"/>
              </w:rPr>
              <w:t>je vat het gesprek samen en toetst of deze samenvatting klopt.</w:t>
            </w:r>
          </w:p>
        </w:tc>
        <w:tc>
          <w:tcPr>
            <w:tcW w:w="2403" w:type="dxa"/>
            <w:shd w:val="clear" w:color="auto" w:fill="FFFFFF" w:themeFill="background1"/>
          </w:tcPr>
          <w:p w14:paraId="326496A8" w14:textId="77777777" w:rsidR="00785625" w:rsidRPr="00646D78" w:rsidRDefault="00785625" w:rsidP="00B371C6">
            <w:pPr>
              <w:jc w:val="both"/>
              <w:rPr>
                <w:rFonts w:ascii="Poppins" w:hAnsi="Poppins" w:cs="Poppins"/>
                <w:sz w:val="20"/>
                <w:szCs w:val="20"/>
              </w:rPr>
            </w:pPr>
          </w:p>
        </w:tc>
      </w:tr>
      <w:tr w:rsidR="00785625" w:rsidRPr="00646D78" w14:paraId="22245DBF" w14:textId="77777777" w:rsidTr="00B371C6">
        <w:tc>
          <w:tcPr>
            <w:tcW w:w="11489" w:type="dxa"/>
            <w:gridSpan w:val="4"/>
            <w:shd w:val="clear" w:color="auto" w:fill="FFFFFF" w:themeFill="background1"/>
          </w:tcPr>
          <w:p w14:paraId="58EDE3F4" w14:textId="77777777" w:rsidR="00785625" w:rsidRPr="00646D78" w:rsidRDefault="00785625" w:rsidP="00B371C6">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c>
          <w:tcPr>
            <w:tcW w:w="2403" w:type="dxa"/>
            <w:shd w:val="clear" w:color="auto" w:fill="FFFFFF" w:themeFill="background1"/>
          </w:tcPr>
          <w:p w14:paraId="394EE141" w14:textId="77777777" w:rsidR="00785625" w:rsidRPr="00646D78" w:rsidRDefault="00785625" w:rsidP="00B371C6">
            <w:pPr>
              <w:jc w:val="both"/>
              <w:rPr>
                <w:rFonts w:ascii="Poppins" w:hAnsi="Poppins" w:cs="Poppins"/>
                <w:sz w:val="20"/>
                <w:szCs w:val="20"/>
              </w:rPr>
            </w:pPr>
          </w:p>
        </w:tc>
      </w:tr>
      <w:tr w:rsidR="00785625" w:rsidRPr="00646D78" w14:paraId="07705B03" w14:textId="77777777" w:rsidTr="00B371C6">
        <w:tc>
          <w:tcPr>
            <w:tcW w:w="13892" w:type="dxa"/>
            <w:gridSpan w:val="5"/>
            <w:shd w:val="clear" w:color="auto" w:fill="FCE8EC"/>
          </w:tcPr>
          <w:p w14:paraId="682D27C6" w14:textId="77777777" w:rsidR="00785625" w:rsidRPr="00646D78" w:rsidRDefault="00785625" w:rsidP="00B371C6">
            <w:pPr>
              <w:jc w:val="both"/>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p w14:paraId="275BCA65" w14:textId="77777777" w:rsidR="00785625" w:rsidRPr="00646D78" w:rsidRDefault="00785625" w:rsidP="00B371C6">
            <w:pPr>
              <w:jc w:val="both"/>
              <w:rPr>
                <w:rFonts w:ascii="Poppins" w:hAnsi="Poppins" w:cs="Poppins"/>
                <w:sz w:val="20"/>
                <w:szCs w:val="20"/>
              </w:rPr>
            </w:pPr>
            <w:r w:rsidRPr="00646D78">
              <w:rPr>
                <w:rFonts w:ascii="Poppins" w:hAnsi="Poppins" w:cs="Poppins"/>
                <w:sz w:val="20"/>
                <w:szCs w:val="20"/>
              </w:rPr>
              <w:t xml:space="preserve">Je werkt, leert en ontwikkelt samen met collega’s waarbij je op een systematische manier kennis en informatie uitwisselt op open wijze, met respect voor andere ideeën, visies en achtergronden, gebruik makend van scholingsactiviteiten en collegiale consultatie. </w:t>
            </w:r>
          </w:p>
        </w:tc>
      </w:tr>
      <w:tr w:rsidR="00785625" w:rsidRPr="00646D78" w14:paraId="06986922" w14:textId="77777777" w:rsidTr="00B371C6">
        <w:tc>
          <w:tcPr>
            <w:tcW w:w="3828" w:type="dxa"/>
            <w:gridSpan w:val="2"/>
            <w:shd w:val="clear" w:color="auto" w:fill="FFFFFF" w:themeFill="background1"/>
          </w:tcPr>
          <w:p w14:paraId="7C603F27"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In ontwikkeling</w:t>
            </w:r>
          </w:p>
        </w:tc>
        <w:tc>
          <w:tcPr>
            <w:tcW w:w="7661" w:type="dxa"/>
            <w:gridSpan w:val="2"/>
            <w:shd w:val="clear" w:color="auto" w:fill="FFFFFF" w:themeFill="background1"/>
          </w:tcPr>
          <w:p w14:paraId="1363BCCC" w14:textId="77777777" w:rsidR="00785625" w:rsidRPr="00646D78" w:rsidRDefault="00785625" w:rsidP="00B371C6">
            <w:pPr>
              <w:jc w:val="both"/>
              <w:rPr>
                <w:rFonts w:ascii="Poppins" w:hAnsi="Poppins" w:cs="Poppins"/>
                <w:b/>
                <w:bCs/>
                <w:sz w:val="20"/>
                <w:szCs w:val="20"/>
              </w:rPr>
            </w:pPr>
          </w:p>
        </w:tc>
        <w:tc>
          <w:tcPr>
            <w:tcW w:w="2403" w:type="dxa"/>
            <w:shd w:val="clear" w:color="auto" w:fill="FFFFFF" w:themeFill="background1"/>
          </w:tcPr>
          <w:p w14:paraId="744E9AE0"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Waargenomen</w:t>
            </w:r>
          </w:p>
        </w:tc>
      </w:tr>
      <w:tr w:rsidR="00785625" w:rsidRPr="00646D78" w14:paraId="6B74DFB6" w14:textId="77777777" w:rsidTr="00B371C6">
        <w:tc>
          <w:tcPr>
            <w:tcW w:w="3828" w:type="dxa"/>
            <w:gridSpan w:val="2"/>
            <w:shd w:val="clear" w:color="auto" w:fill="FFFFFF" w:themeFill="background1"/>
          </w:tcPr>
          <w:p w14:paraId="2005E43E" w14:textId="77777777" w:rsidR="00785625" w:rsidRPr="00646D78" w:rsidRDefault="00785625" w:rsidP="00B371C6">
            <w:pPr>
              <w:spacing w:line="276" w:lineRule="auto"/>
              <w:contextualSpacing/>
              <w:jc w:val="both"/>
              <w:rPr>
                <w:rFonts w:ascii="Poppins" w:hAnsi="Poppins" w:cs="Poppins"/>
                <w:sz w:val="20"/>
                <w:szCs w:val="20"/>
              </w:rPr>
            </w:pPr>
          </w:p>
        </w:tc>
        <w:tc>
          <w:tcPr>
            <w:tcW w:w="7661" w:type="dxa"/>
            <w:gridSpan w:val="2"/>
            <w:shd w:val="clear" w:color="auto" w:fill="FFFFFF" w:themeFill="background1"/>
          </w:tcPr>
          <w:p w14:paraId="1D11DC6B" w14:textId="77777777" w:rsidR="00785625" w:rsidRPr="00646D78" w:rsidRDefault="00785625" w:rsidP="00B371C6">
            <w:pPr>
              <w:spacing w:line="276" w:lineRule="auto"/>
              <w:jc w:val="both"/>
              <w:rPr>
                <w:rFonts w:ascii="Poppins" w:eastAsia="Calibri" w:hAnsi="Poppins" w:cs="Poppins"/>
                <w:sz w:val="20"/>
                <w:szCs w:val="20"/>
              </w:rPr>
            </w:pPr>
            <w:r w:rsidRPr="00646D78">
              <w:rPr>
                <w:rFonts w:ascii="Poppins" w:eastAsia="Calibri" w:hAnsi="Poppins" w:cs="Poppins"/>
                <w:sz w:val="20"/>
                <w:szCs w:val="20"/>
              </w:rPr>
              <w:t>Je werkt, leert en ontwikkelt samen met collega’s waarbij je op een systematische manier kennis en informatie uitwisselt op open wijze, met respect voor andere ideeën, visies en achtergronden:</w:t>
            </w:r>
          </w:p>
          <w:p w14:paraId="5141A9B2" w14:textId="77777777" w:rsidR="00785625" w:rsidRPr="00646D78" w:rsidRDefault="00785625" w:rsidP="00785625">
            <w:pPr>
              <w:pStyle w:val="Lijstalinea"/>
              <w:numPr>
                <w:ilvl w:val="0"/>
                <w:numId w:val="6"/>
              </w:numPr>
              <w:spacing w:line="276" w:lineRule="auto"/>
              <w:jc w:val="both"/>
              <w:rPr>
                <w:rFonts w:ascii="Poppins" w:hAnsi="Poppins" w:cs="Poppins"/>
                <w:sz w:val="20"/>
                <w:szCs w:val="20"/>
              </w:rPr>
            </w:pPr>
            <w:r w:rsidRPr="00646D78">
              <w:rPr>
                <w:rFonts w:ascii="Poppins" w:eastAsia="Calibri" w:hAnsi="Poppins" w:cs="Poppins"/>
                <w:sz w:val="20"/>
                <w:szCs w:val="20"/>
              </w:rPr>
              <w:t xml:space="preserve">Je wisselt objectieve data, kennis en ervaringen uit over leerlingen met betrokkenen (zoals </w:t>
            </w:r>
            <w:proofErr w:type="spellStart"/>
            <w:r w:rsidRPr="00646D78">
              <w:rPr>
                <w:rFonts w:ascii="Poppins" w:eastAsia="Calibri" w:hAnsi="Poppins" w:cs="Poppins"/>
                <w:sz w:val="20"/>
                <w:szCs w:val="20"/>
              </w:rPr>
              <w:t>IB’er</w:t>
            </w:r>
            <w:proofErr w:type="spellEnd"/>
            <w:r w:rsidRPr="00646D78">
              <w:rPr>
                <w:rFonts w:ascii="Poppins" w:eastAsia="Calibri" w:hAnsi="Poppins" w:cs="Poppins"/>
                <w:sz w:val="20"/>
                <w:szCs w:val="20"/>
              </w:rPr>
              <w:t>, RT’er, zorgspecialisten, duo);</w:t>
            </w:r>
          </w:p>
          <w:p w14:paraId="5F17EDAD" w14:textId="77777777" w:rsidR="00785625" w:rsidRPr="00646D78" w:rsidRDefault="00785625" w:rsidP="00785625">
            <w:pPr>
              <w:pStyle w:val="Lijstalinea"/>
              <w:widowControl w:val="0"/>
              <w:numPr>
                <w:ilvl w:val="0"/>
                <w:numId w:val="6"/>
              </w:numPr>
              <w:spacing w:line="276" w:lineRule="auto"/>
              <w:jc w:val="both"/>
              <w:rPr>
                <w:rFonts w:ascii="Poppins" w:hAnsi="Poppins" w:cs="Poppins"/>
                <w:sz w:val="20"/>
                <w:szCs w:val="20"/>
              </w:rPr>
            </w:pPr>
            <w:r w:rsidRPr="00646D78">
              <w:rPr>
                <w:rFonts w:ascii="Poppins" w:eastAsia="Calibri" w:hAnsi="Poppins" w:cs="Poppins"/>
                <w:sz w:val="20"/>
                <w:szCs w:val="20"/>
              </w:rPr>
              <w:t>Je stemt het pedagogisch en didactisch handelen met betrekking tot leerlingen met specifieke onderwijsbehoeften af met betrokken collega’s;</w:t>
            </w:r>
          </w:p>
          <w:p w14:paraId="3405E1C9" w14:textId="77777777" w:rsidR="00785625" w:rsidRPr="00646D78" w:rsidRDefault="00785625" w:rsidP="00785625">
            <w:pPr>
              <w:pStyle w:val="Lijstalinea"/>
              <w:widowControl w:val="0"/>
              <w:numPr>
                <w:ilvl w:val="0"/>
                <w:numId w:val="6"/>
              </w:numPr>
              <w:spacing w:line="276" w:lineRule="auto"/>
              <w:jc w:val="both"/>
              <w:rPr>
                <w:rFonts w:ascii="Poppins" w:hAnsi="Poppins" w:cs="Poppins"/>
                <w:sz w:val="20"/>
                <w:szCs w:val="20"/>
              </w:rPr>
            </w:pPr>
            <w:r w:rsidRPr="00646D78">
              <w:rPr>
                <w:rFonts w:ascii="Poppins" w:eastAsia="Calibri" w:hAnsi="Poppins" w:cs="Poppins"/>
                <w:sz w:val="20"/>
                <w:szCs w:val="20"/>
              </w:rPr>
              <w:t>Je voert cyclisch, constructief en inhoudelijk overleg met betrokkenen ten behoeve van een passend onderwijsaanbod voor alle leerlingen.</w:t>
            </w:r>
          </w:p>
          <w:p w14:paraId="60B3B0FD" w14:textId="77777777" w:rsidR="00785625" w:rsidRPr="00646D78" w:rsidRDefault="00785625" w:rsidP="00B371C6">
            <w:pPr>
              <w:spacing w:line="276" w:lineRule="auto"/>
              <w:jc w:val="both"/>
              <w:rPr>
                <w:rFonts w:ascii="Poppins" w:eastAsia="Calibri" w:hAnsi="Poppins" w:cs="Poppins"/>
                <w:sz w:val="20"/>
                <w:szCs w:val="20"/>
              </w:rPr>
            </w:pPr>
          </w:p>
        </w:tc>
        <w:tc>
          <w:tcPr>
            <w:tcW w:w="2403" w:type="dxa"/>
            <w:shd w:val="clear" w:color="auto" w:fill="FFFFFF" w:themeFill="background1"/>
          </w:tcPr>
          <w:p w14:paraId="6899B2FF" w14:textId="77777777" w:rsidR="00785625" w:rsidRPr="00646D78" w:rsidRDefault="00785625" w:rsidP="00B371C6">
            <w:pPr>
              <w:jc w:val="both"/>
              <w:rPr>
                <w:rFonts w:ascii="Poppins" w:hAnsi="Poppins" w:cs="Poppins"/>
                <w:sz w:val="20"/>
                <w:szCs w:val="20"/>
              </w:rPr>
            </w:pPr>
          </w:p>
        </w:tc>
      </w:tr>
      <w:tr w:rsidR="00785625" w:rsidRPr="00646D78" w14:paraId="1A730A87" w14:textId="77777777" w:rsidTr="00B371C6">
        <w:tc>
          <w:tcPr>
            <w:tcW w:w="11489" w:type="dxa"/>
            <w:gridSpan w:val="4"/>
            <w:shd w:val="clear" w:color="auto" w:fill="FFFFFF" w:themeFill="background1"/>
          </w:tcPr>
          <w:p w14:paraId="7DB74BB7" w14:textId="77777777" w:rsidR="00785625" w:rsidRPr="00646D78" w:rsidRDefault="00785625" w:rsidP="00B371C6">
            <w:pPr>
              <w:spacing w:line="276" w:lineRule="auto"/>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7BE09C65" w14:textId="77777777" w:rsidR="00785625" w:rsidRPr="00646D78" w:rsidRDefault="00785625" w:rsidP="00B371C6">
            <w:pPr>
              <w:spacing w:line="276" w:lineRule="auto"/>
              <w:jc w:val="both"/>
              <w:rPr>
                <w:rFonts w:ascii="Poppins" w:eastAsia="Calibri" w:hAnsi="Poppins" w:cs="Poppins"/>
                <w:sz w:val="20"/>
                <w:szCs w:val="20"/>
              </w:rPr>
            </w:pPr>
          </w:p>
        </w:tc>
        <w:tc>
          <w:tcPr>
            <w:tcW w:w="2403" w:type="dxa"/>
            <w:shd w:val="clear" w:color="auto" w:fill="FFFFFF" w:themeFill="background1"/>
          </w:tcPr>
          <w:p w14:paraId="72DCC4B3" w14:textId="77777777" w:rsidR="00785625" w:rsidRPr="00646D78" w:rsidRDefault="00785625" w:rsidP="00B371C6">
            <w:pPr>
              <w:jc w:val="both"/>
              <w:rPr>
                <w:rFonts w:ascii="Poppins" w:hAnsi="Poppins" w:cs="Poppins"/>
                <w:sz w:val="20"/>
                <w:szCs w:val="20"/>
              </w:rPr>
            </w:pPr>
          </w:p>
        </w:tc>
      </w:tr>
      <w:tr w:rsidR="00785625" w:rsidRPr="00646D78" w14:paraId="069DDC43" w14:textId="77777777" w:rsidTr="00B371C6">
        <w:tc>
          <w:tcPr>
            <w:tcW w:w="13892" w:type="dxa"/>
            <w:gridSpan w:val="5"/>
            <w:shd w:val="clear" w:color="auto" w:fill="E7E6E6" w:themeFill="background2"/>
          </w:tcPr>
          <w:p w14:paraId="4A67AE7D" w14:textId="77777777" w:rsidR="00785625" w:rsidRPr="00646D78" w:rsidRDefault="00785625" w:rsidP="00B371C6">
            <w:pPr>
              <w:jc w:val="both"/>
              <w:rPr>
                <w:rFonts w:ascii="Poppins" w:hAnsi="Poppins" w:cs="Poppins"/>
                <w:sz w:val="20"/>
                <w:szCs w:val="20"/>
              </w:rPr>
            </w:pPr>
            <w:r w:rsidRPr="00646D78">
              <w:rPr>
                <w:rFonts w:ascii="Poppins" w:hAnsi="Poppins" w:cs="Poppins"/>
                <w:b/>
                <w:bCs/>
                <w:sz w:val="20"/>
                <w:szCs w:val="20"/>
              </w:rPr>
              <w:t>Taalvaardigheid en bronverwijzingen</w:t>
            </w:r>
          </w:p>
        </w:tc>
      </w:tr>
      <w:tr w:rsidR="00785625" w:rsidRPr="00646D78" w14:paraId="6C8CF6B5" w14:textId="77777777" w:rsidTr="00B371C6">
        <w:tc>
          <w:tcPr>
            <w:tcW w:w="3828" w:type="dxa"/>
            <w:gridSpan w:val="2"/>
          </w:tcPr>
          <w:p w14:paraId="7117AA90"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In ontwikkeling</w:t>
            </w:r>
          </w:p>
        </w:tc>
        <w:tc>
          <w:tcPr>
            <w:tcW w:w="7654" w:type="dxa"/>
          </w:tcPr>
          <w:p w14:paraId="33F7474E" w14:textId="77777777" w:rsidR="00785625" w:rsidRPr="00646D78" w:rsidRDefault="00785625" w:rsidP="00B371C6">
            <w:pPr>
              <w:jc w:val="both"/>
              <w:rPr>
                <w:rFonts w:ascii="Poppins" w:hAnsi="Poppins" w:cs="Poppins"/>
                <w:b/>
                <w:bCs/>
                <w:sz w:val="20"/>
                <w:szCs w:val="20"/>
              </w:rPr>
            </w:pPr>
          </w:p>
        </w:tc>
        <w:tc>
          <w:tcPr>
            <w:tcW w:w="2410" w:type="dxa"/>
            <w:gridSpan w:val="2"/>
          </w:tcPr>
          <w:p w14:paraId="307751E1" w14:textId="77777777" w:rsidR="00785625" w:rsidRPr="00646D78" w:rsidRDefault="00785625" w:rsidP="00B371C6">
            <w:pPr>
              <w:jc w:val="both"/>
              <w:rPr>
                <w:rFonts w:ascii="Poppins" w:hAnsi="Poppins" w:cs="Poppins"/>
                <w:b/>
                <w:bCs/>
                <w:sz w:val="20"/>
                <w:szCs w:val="20"/>
              </w:rPr>
            </w:pPr>
            <w:r w:rsidRPr="00646D78">
              <w:rPr>
                <w:rFonts w:ascii="Poppins" w:hAnsi="Poppins" w:cs="Poppins"/>
                <w:b/>
                <w:bCs/>
                <w:sz w:val="20"/>
                <w:szCs w:val="20"/>
              </w:rPr>
              <w:t>Waargenomen</w:t>
            </w:r>
          </w:p>
        </w:tc>
      </w:tr>
      <w:tr w:rsidR="00785625" w:rsidRPr="00646D78" w14:paraId="3DDCAFED" w14:textId="77777777" w:rsidTr="00B371C6">
        <w:trPr>
          <w:trHeight w:val="1308"/>
        </w:trPr>
        <w:tc>
          <w:tcPr>
            <w:tcW w:w="3828" w:type="dxa"/>
            <w:gridSpan w:val="2"/>
          </w:tcPr>
          <w:p w14:paraId="76E17303" w14:textId="77777777" w:rsidR="00785625" w:rsidRPr="00646D78" w:rsidRDefault="00785625" w:rsidP="00B371C6">
            <w:pPr>
              <w:pStyle w:val="Lijstalinea"/>
              <w:ind w:left="360"/>
              <w:jc w:val="both"/>
              <w:rPr>
                <w:rFonts w:ascii="Poppins" w:hAnsi="Poppins" w:cs="Poppins"/>
                <w:sz w:val="20"/>
                <w:szCs w:val="20"/>
              </w:rPr>
            </w:pPr>
          </w:p>
        </w:tc>
        <w:tc>
          <w:tcPr>
            <w:tcW w:w="7654" w:type="dxa"/>
          </w:tcPr>
          <w:p w14:paraId="420644A2" w14:textId="77777777" w:rsidR="00785625" w:rsidRPr="00646D78" w:rsidRDefault="00785625" w:rsidP="00785625">
            <w:pPr>
              <w:pStyle w:val="Lijstalinea"/>
              <w:widowControl w:val="0"/>
              <w:numPr>
                <w:ilvl w:val="0"/>
                <w:numId w:val="8"/>
              </w:numPr>
              <w:contextualSpacing w:val="0"/>
              <w:jc w:val="both"/>
              <w:rPr>
                <w:rFonts w:ascii="Poppins" w:hAnsi="Poppins" w:cs="Poppins"/>
                <w:b/>
                <w:sz w:val="20"/>
                <w:szCs w:val="20"/>
              </w:rPr>
            </w:pPr>
            <w:r w:rsidRPr="00646D78">
              <w:rPr>
                <w:rFonts w:ascii="Poppins" w:hAnsi="Poppins" w:cs="Poppins"/>
                <w:b/>
                <w:sz w:val="20"/>
                <w:szCs w:val="20"/>
              </w:rPr>
              <w:t xml:space="preserve">Taalniveau: </w:t>
            </w:r>
            <w:r w:rsidRPr="00646D78">
              <w:rPr>
                <w:rFonts w:ascii="Poppins" w:hAnsi="Poppins" w:cs="Poppins"/>
                <w:bCs/>
                <w:sz w:val="20"/>
                <w:szCs w:val="20"/>
              </w:rPr>
              <w:t xml:space="preserve">Mondelinge en schriftelijke taal is </w:t>
            </w:r>
            <w:r w:rsidRPr="00646D78">
              <w:rPr>
                <w:rFonts w:ascii="Poppins" w:hAnsi="Poppins" w:cs="Poppins"/>
                <w:sz w:val="20"/>
                <w:szCs w:val="20"/>
              </w:rPr>
              <w:t>op niveau 4F van de landelijke niveaubeschrijvingen van de Expertgroep (2008) en het Europees Referentiekader. Informatie wordt op een duidelijke, goed gestructureerde en samenhangende manier weergegeven. De woordenschat is uitgebreid en gevarieerd. Teksten vertonen een zeer goede grammaticale beheersing. De spellingregels zijn correct toegepast.</w:t>
            </w:r>
          </w:p>
          <w:p w14:paraId="0583CF26" w14:textId="77777777" w:rsidR="00785625" w:rsidRPr="00646D78" w:rsidRDefault="00785625" w:rsidP="00785625">
            <w:pPr>
              <w:pStyle w:val="Lijstalinea"/>
              <w:widowControl w:val="0"/>
              <w:numPr>
                <w:ilvl w:val="0"/>
                <w:numId w:val="8"/>
              </w:numPr>
              <w:contextualSpacing w:val="0"/>
              <w:jc w:val="both"/>
              <w:rPr>
                <w:rFonts w:ascii="Poppins" w:hAnsi="Poppins" w:cs="Poppins"/>
                <w:b/>
                <w:sz w:val="20"/>
                <w:szCs w:val="20"/>
              </w:rPr>
            </w:pPr>
            <w:r w:rsidRPr="00646D78">
              <w:rPr>
                <w:rFonts w:ascii="Poppins" w:hAnsi="Poppins" w:cs="Poppins"/>
                <w:b/>
                <w:bCs/>
                <w:sz w:val="20"/>
                <w:szCs w:val="20"/>
              </w:rPr>
              <w:t>Aansluiting bij het publiek</w:t>
            </w:r>
            <w:r w:rsidRPr="00646D78">
              <w:rPr>
                <w:rFonts w:ascii="Poppins" w:hAnsi="Poppins" w:cs="Poppins"/>
                <w:sz w:val="20"/>
                <w:szCs w:val="20"/>
              </w:rPr>
              <w:t>. Het taalgebruik van de student sluit aan bij een publiek van HBO-professionals. Het taalgebruik is professioneel en vaktaal is correct gebruikt.</w:t>
            </w:r>
          </w:p>
          <w:p w14:paraId="2CAEA58B" w14:textId="77777777" w:rsidR="00785625" w:rsidRPr="00646D78" w:rsidRDefault="00785625" w:rsidP="00785625">
            <w:pPr>
              <w:pStyle w:val="Lijstalinea"/>
              <w:widowControl w:val="0"/>
              <w:numPr>
                <w:ilvl w:val="0"/>
                <w:numId w:val="8"/>
              </w:numPr>
              <w:contextualSpacing w:val="0"/>
              <w:jc w:val="both"/>
              <w:rPr>
                <w:rFonts w:ascii="Poppins" w:hAnsi="Poppins" w:cs="Poppins"/>
                <w:b/>
                <w:sz w:val="20"/>
                <w:szCs w:val="20"/>
              </w:rPr>
            </w:pPr>
            <w:r w:rsidRPr="00646D78">
              <w:rPr>
                <w:rFonts w:ascii="Poppins" w:hAnsi="Poppins" w:cs="Poppins"/>
                <w:b/>
                <w:sz w:val="20"/>
                <w:szCs w:val="20"/>
              </w:rPr>
              <w:t xml:space="preserve">Verwijzingen in de tekst. </w:t>
            </w:r>
            <w:r w:rsidRPr="00646D78">
              <w:rPr>
                <w:rFonts w:ascii="Poppins" w:hAnsi="Poppins" w:cs="Poppins"/>
                <w:sz w:val="20"/>
                <w:szCs w:val="20"/>
              </w:rPr>
              <w:t xml:space="preserve">In teksten is verwezen naar bronnen volgens de APA-richtlijnen zoals omschreven in de </w:t>
            </w:r>
            <w:r w:rsidRPr="00646D78">
              <w:rPr>
                <w:rFonts w:ascii="Poppins" w:hAnsi="Poppins" w:cs="Poppins"/>
                <w:i/>
                <w:sz w:val="20"/>
                <w:szCs w:val="20"/>
              </w:rPr>
              <w:t>APA-richtlijnen uitgelegd</w:t>
            </w:r>
            <w:r w:rsidRPr="00646D78">
              <w:rPr>
                <w:rFonts w:ascii="Poppins" w:hAnsi="Poppins" w:cs="Poppins"/>
                <w:sz w:val="20"/>
                <w:szCs w:val="20"/>
              </w:rPr>
              <w:t xml:space="preserve"> (Werkgroep APA, 2021; 2024).</w:t>
            </w:r>
          </w:p>
          <w:p w14:paraId="43119CF0" w14:textId="77777777" w:rsidR="00785625" w:rsidRDefault="00785625" w:rsidP="00B371C6">
            <w:pPr>
              <w:rPr>
                <w:rFonts w:ascii="Poppins" w:hAnsi="Poppins" w:cs="Poppins"/>
                <w:b/>
                <w:bCs/>
                <w:sz w:val="18"/>
                <w:szCs w:val="18"/>
              </w:rPr>
            </w:pPr>
            <w:r w:rsidRPr="00646D78">
              <w:rPr>
                <w:rFonts w:ascii="Poppins" w:hAnsi="Poppins" w:cs="Poppins"/>
                <w:b/>
                <w:sz w:val="20"/>
                <w:szCs w:val="20"/>
              </w:rPr>
              <w:t xml:space="preserve">Bronnenlijst. </w:t>
            </w:r>
            <w:r w:rsidRPr="00646D78">
              <w:rPr>
                <w:rFonts w:ascii="Poppins" w:hAnsi="Poppins" w:cs="Poppins"/>
                <w:sz w:val="20"/>
                <w:szCs w:val="20"/>
              </w:rPr>
              <w:t xml:space="preserve">De bronnenlijst is opgesteld volgens de APA-richtlijnen zoals omschreven in de </w:t>
            </w:r>
            <w:r w:rsidRPr="00646D78">
              <w:rPr>
                <w:rFonts w:ascii="Poppins" w:hAnsi="Poppins" w:cs="Poppins"/>
                <w:i/>
                <w:sz w:val="20"/>
                <w:szCs w:val="20"/>
              </w:rPr>
              <w:t>APA-richtlijnen uitgelegd</w:t>
            </w:r>
            <w:r w:rsidRPr="00646D78">
              <w:rPr>
                <w:rFonts w:ascii="Poppins" w:hAnsi="Poppins" w:cs="Poppins"/>
                <w:sz w:val="20"/>
                <w:szCs w:val="20"/>
              </w:rPr>
              <w:t xml:space="preserve"> (Werkgroep APA, 2021; 2024)</w:t>
            </w:r>
            <w:r>
              <w:rPr>
                <w:rFonts w:ascii="Poppins" w:hAnsi="Poppins" w:cs="Poppins"/>
                <w:b/>
                <w:bCs/>
                <w:sz w:val="18"/>
                <w:szCs w:val="18"/>
              </w:rPr>
              <w:t xml:space="preserve"> </w:t>
            </w:r>
          </w:p>
          <w:p w14:paraId="15BE7C0E" w14:textId="77777777" w:rsidR="00785625" w:rsidRDefault="00785625" w:rsidP="00B371C6">
            <w:pPr>
              <w:rPr>
                <w:rFonts w:ascii="Poppins" w:hAnsi="Poppins" w:cs="Poppins"/>
                <w:b/>
                <w:bCs/>
                <w:sz w:val="18"/>
                <w:szCs w:val="18"/>
              </w:rPr>
            </w:pPr>
          </w:p>
          <w:p w14:paraId="47A9E8E5" w14:textId="77777777" w:rsidR="00785625" w:rsidRDefault="00785625" w:rsidP="00B371C6">
            <w:pPr>
              <w:rPr>
                <w:rFonts w:ascii="Poppins" w:hAnsi="Poppins" w:cs="Poppins"/>
                <w:b/>
                <w:bCs/>
                <w:sz w:val="18"/>
                <w:szCs w:val="18"/>
              </w:rPr>
            </w:pPr>
            <w:r>
              <w:rPr>
                <w:rFonts w:ascii="Poppins" w:hAnsi="Poppins" w:cs="Poppins"/>
                <w:b/>
                <w:bCs/>
                <w:sz w:val="18"/>
                <w:szCs w:val="18"/>
              </w:rPr>
              <w:t>Voorwaarden voor het gebruik van AI-modellen</w:t>
            </w:r>
          </w:p>
          <w:p w14:paraId="5C5881CA" w14:textId="77777777" w:rsidR="00785625" w:rsidRPr="00954E65" w:rsidRDefault="00785625"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4A78121A" w14:textId="77777777" w:rsidR="00785625" w:rsidRPr="00954E65" w:rsidRDefault="00785625"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7B5B429D" w14:textId="77777777" w:rsidR="00785625" w:rsidRDefault="00785625"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sz w:val="18"/>
                <w:szCs w:val="18"/>
                <w:u w:val="single"/>
              </w:rPr>
              <w:t>wel</w:t>
            </w:r>
            <w:r w:rsidRPr="00954E65">
              <w:rPr>
                <w:rFonts w:ascii="Poppins" w:hAnsi="Poppins" w:cs="Poppins"/>
                <w:sz w:val="18"/>
                <w:szCs w:val="18"/>
              </w:rPr>
              <w:t xml:space="preserve"> toegestaan om AI-modellen te gebruiken als schrijfhulp en als inspiratiebron voor mondelinge en schriftelijke opdrachten. In de handleiding </w:t>
            </w:r>
            <w:r w:rsidRPr="00954E65">
              <w:rPr>
                <w:rFonts w:ascii="Poppins" w:hAnsi="Poppins" w:cs="Poppins"/>
                <w:i/>
                <w:iCs/>
                <w:sz w:val="18"/>
                <w:szCs w:val="18"/>
              </w:rPr>
              <w:t>De APA-richtlijnen uitgelegd-Generatieve AI</w:t>
            </w:r>
            <w:r w:rsidRPr="00954E65">
              <w:rPr>
                <w:rFonts w:ascii="Poppins" w:hAnsi="Poppins" w:cs="Poppins"/>
                <w:sz w:val="18"/>
                <w:szCs w:val="18"/>
              </w:rPr>
              <w:t xml:space="preserve"> (</w:t>
            </w:r>
            <w:r w:rsidRPr="00AB300D">
              <w:rPr>
                <w:rFonts w:ascii="Poppins" w:hAnsi="Poppins" w:cs="Poppins"/>
                <w:sz w:val="18"/>
                <w:szCs w:val="18"/>
              </w:rPr>
              <w:t xml:space="preserve">Werkgroep </w:t>
            </w:r>
            <w:r>
              <w:rPr>
                <w:rFonts w:ascii="Poppins" w:hAnsi="Poppins" w:cs="Poppins"/>
                <w:sz w:val="18"/>
                <w:szCs w:val="18"/>
              </w:rPr>
              <w:t>APA 2021</w:t>
            </w:r>
            <w:r w:rsidRPr="00262956">
              <w:rPr>
                <w:rFonts w:ascii="Poppins" w:hAnsi="Poppins" w:cs="Poppins"/>
                <w:sz w:val="18"/>
                <w:szCs w:val="18"/>
              </w:rPr>
              <w:t>; 2024</w:t>
            </w:r>
            <w:r w:rsidRPr="00954E65">
              <w:rPr>
                <w:rFonts w:ascii="Poppins" w:hAnsi="Poppins" w:cs="Poppins"/>
                <w:sz w:val="18"/>
                <w:szCs w:val="18"/>
              </w:rPr>
              <w:t xml:space="preserve">) staat beschreven onder welke voorwaarden dit is toegestaan. </w:t>
            </w:r>
          </w:p>
          <w:p w14:paraId="771772B3" w14:textId="77777777" w:rsidR="00785625" w:rsidRPr="00646D78" w:rsidRDefault="00785625" w:rsidP="00785625">
            <w:pPr>
              <w:pStyle w:val="Lijstalinea"/>
              <w:widowControl w:val="0"/>
              <w:numPr>
                <w:ilvl w:val="0"/>
                <w:numId w:val="8"/>
              </w:numPr>
              <w:contextualSpacing w:val="0"/>
              <w:jc w:val="both"/>
              <w:rPr>
                <w:rFonts w:ascii="Poppins" w:hAnsi="Poppins" w:cs="Poppins"/>
                <w:sz w:val="20"/>
                <w:szCs w:val="20"/>
              </w:rPr>
            </w:pPr>
          </w:p>
        </w:tc>
        <w:tc>
          <w:tcPr>
            <w:tcW w:w="2410" w:type="dxa"/>
            <w:gridSpan w:val="2"/>
          </w:tcPr>
          <w:p w14:paraId="59982BFF" w14:textId="77777777" w:rsidR="00785625" w:rsidRPr="00646D78" w:rsidRDefault="00785625" w:rsidP="00B371C6">
            <w:pPr>
              <w:jc w:val="both"/>
              <w:rPr>
                <w:rFonts w:ascii="Poppins" w:hAnsi="Poppins" w:cs="Poppins"/>
                <w:i/>
                <w:iCs/>
                <w:sz w:val="20"/>
                <w:szCs w:val="20"/>
              </w:rPr>
            </w:pPr>
          </w:p>
        </w:tc>
      </w:tr>
    </w:tbl>
    <w:p w14:paraId="6658E969" w14:textId="0D717BDC" w:rsidR="00B81C53" w:rsidRDefault="00B81C53"/>
    <w:sectPr w:rsidR="00B81C53" w:rsidSect="007856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36C4"/>
    <w:multiLevelType w:val="hybridMultilevel"/>
    <w:tmpl w:val="5FF4748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E246C2"/>
    <w:multiLevelType w:val="hybridMultilevel"/>
    <w:tmpl w:val="94CAA1CE"/>
    <w:lvl w:ilvl="0" w:tplc="2CCE65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D349B"/>
    <w:multiLevelType w:val="hybridMultilevel"/>
    <w:tmpl w:val="A62424E8"/>
    <w:lvl w:ilvl="0" w:tplc="729C40C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5B006F"/>
    <w:multiLevelType w:val="hybridMultilevel"/>
    <w:tmpl w:val="BFEEA47E"/>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2ACD2E25"/>
    <w:multiLevelType w:val="hybridMultilevel"/>
    <w:tmpl w:val="0786243A"/>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A638DA"/>
    <w:multiLevelType w:val="hybridMultilevel"/>
    <w:tmpl w:val="89BC94B6"/>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C14FE1"/>
    <w:multiLevelType w:val="hybridMultilevel"/>
    <w:tmpl w:val="668A490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F31EB9"/>
    <w:multiLevelType w:val="hybridMultilevel"/>
    <w:tmpl w:val="88D26CCA"/>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9522237">
    <w:abstractNumId w:val="6"/>
  </w:num>
  <w:num w:numId="2" w16cid:durableId="2060591238">
    <w:abstractNumId w:val="1"/>
  </w:num>
  <w:num w:numId="3" w16cid:durableId="1525940552">
    <w:abstractNumId w:val="7"/>
  </w:num>
  <w:num w:numId="4" w16cid:durableId="1578663377">
    <w:abstractNumId w:val="0"/>
  </w:num>
  <w:num w:numId="5" w16cid:durableId="170491083">
    <w:abstractNumId w:val="5"/>
  </w:num>
  <w:num w:numId="6" w16cid:durableId="1414813705">
    <w:abstractNumId w:val="3"/>
  </w:num>
  <w:num w:numId="7" w16cid:durableId="583564063">
    <w:abstractNumId w:val="4"/>
  </w:num>
  <w:num w:numId="8" w16cid:durableId="372313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25"/>
    <w:rsid w:val="00326B6A"/>
    <w:rsid w:val="00785625"/>
    <w:rsid w:val="007A1613"/>
    <w:rsid w:val="007C6099"/>
    <w:rsid w:val="00B81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70EC"/>
  <w15:chartTrackingRefBased/>
  <w15:docId w15:val="{B69BBDDB-D4B8-400B-B4CC-E522397D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562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1"/>
    <w:qFormat/>
    <w:rsid w:val="00785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5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56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56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8562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85625"/>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85625"/>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85625"/>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85625"/>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856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56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562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8562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8562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8562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8562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8562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8562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8562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56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56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562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856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5625"/>
    <w:rPr>
      <w:i/>
      <w:iCs/>
      <w:color w:val="404040" w:themeColor="text1" w:themeTint="BF"/>
    </w:rPr>
  </w:style>
  <w:style w:type="paragraph" w:styleId="Lijstalinea">
    <w:name w:val="List Paragraph"/>
    <w:basedOn w:val="Standaard"/>
    <w:link w:val="LijstalineaChar"/>
    <w:uiPriority w:val="34"/>
    <w:qFormat/>
    <w:rsid w:val="00785625"/>
    <w:pPr>
      <w:ind w:left="720"/>
      <w:contextualSpacing/>
    </w:pPr>
  </w:style>
  <w:style w:type="character" w:styleId="Intensievebenadrukking">
    <w:name w:val="Intense Emphasis"/>
    <w:basedOn w:val="Standaardalinea-lettertype"/>
    <w:uiPriority w:val="21"/>
    <w:qFormat/>
    <w:rsid w:val="00785625"/>
    <w:rPr>
      <w:i/>
      <w:iCs/>
      <w:color w:val="2F5496" w:themeColor="accent1" w:themeShade="BF"/>
    </w:rPr>
  </w:style>
  <w:style w:type="paragraph" w:styleId="Duidelijkcitaat">
    <w:name w:val="Intense Quote"/>
    <w:basedOn w:val="Standaard"/>
    <w:next w:val="Standaard"/>
    <w:link w:val="DuidelijkcitaatChar"/>
    <w:uiPriority w:val="30"/>
    <w:qFormat/>
    <w:rsid w:val="00785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5625"/>
    <w:rPr>
      <w:i/>
      <w:iCs/>
      <w:color w:val="2F5496" w:themeColor="accent1" w:themeShade="BF"/>
    </w:rPr>
  </w:style>
  <w:style w:type="character" w:styleId="Intensieveverwijzing">
    <w:name w:val="Intense Reference"/>
    <w:basedOn w:val="Standaardalinea-lettertype"/>
    <w:uiPriority w:val="32"/>
    <w:qFormat/>
    <w:rsid w:val="00785625"/>
    <w:rPr>
      <w:b/>
      <w:bCs/>
      <w:smallCaps/>
      <w:color w:val="2F5496" w:themeColor="accent1" w:themeShade="BF"/>
      <w:spacing w:val="5"/>
    </w:rPr>
  </w:style>
  <w:style w:type="table" w:styleId="Tabelraster">
    <w:name w:val="Table Grid"/>
    <w:basedOn w:val="Standaardtabel"/>
    <w:uiPriority w:val="39"/>
    <w:rsid w:val="00785625"/>
    <w:pPr>
      <w:spacing w:after="0" w:line="240" w:lineRule="auto"/>
    </w:pPr>
    <w:rPr>
      <w:rFonts w:ascii="Calibri" w:eastAsia="Calibri" w:hAnsi="Calibri" w:cs="Times New Roman"/>
      <w:kern w:val="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785625"/>
    <w:rPr>
      <w:rFonts w:eastAsia="MS Mincho"/>
      <w:szCs w:val="32"/>
      <w:lang w:val="en-US" w:bidi="en-US"/>
    </w:rPr>
  </w:style>
  <w:style w:type="character" w:customStyle="1" w:styleId="LijstalineaChar">
    <w:name w:val="Lijstalinea Char"/>
    <w:link w:val="Lijstalinea"/>
    <w:uiPriority w:val="34"/>
    <w:locked/>
    <w:rsid w:val="0078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6777F28831F408E969B6E5B675B24" ma:contentTypeVersion="10" ma:contentTypeDescription="Een nieuw document maken." ma:contentTypeScope="" ma:versionID="f48ec41fffbb05a357f23e3920d115e5">
  <xsd:schema xmlns:xsd="http://www.w3.org/2001/XMLSchema" xmlns:xs="http://www.w3.org/2001/XMLSchema" xmlns:p="http://schemas.microsoft.com/office/2006/metadata/properties" xmlns:ns2="8e5f2645-bccb-4dec-bc86-041dda1b51ee" xmlns:ns3="9044bc7c-5561-4db9-9d96-609169053c8c" targetNamespace="http://schemas.microsoft.com/office/2006/metadata/properties" ma:root="true" ma:fieldsID="d3808cfe505cfe452abf3548785fc071" ns2:_="" ns3:_="">
    <xsd:import namespace="8e5f2645-bccb-4dec-bc86-041dda1b51ee"/>
    <xsd:import namespace="9044bc7c-5561-4db9-9d96-609169053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2645-bccb-4dec-bc86-041dda1b51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4bc7c-5561-4db9-9d96-609169053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AF857-A58A-47D5-B722-7B110924D075}">
  <ds:schemaRefs>
    <ds:schemaRef ds:uri="http://schemas.microsoft.com/office/2006/documentManagement/types"/>
    <ds:schemaRef ds:uri="9044bc7c-5561-4db9-9d96-609169053c8c"/>
    <ds:schemaRef ds:uri="http://schemas.microsoft.com/office/2006/metadata/properties"/>
    <ds:schemaRef ds:uri="8e5f2645-bccb-4dec-bc86-041dda1b51e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6CFF3C9-1183-42F8-AB72-C49BE08653FC}">
  <ds:schemaRefs>
    <ds:schemaRef ds:uri="http://schemas.microsoft.com/sharepoint/v3/contenttype/forms"/>
  </ds:schemaRefs>
</ds:datastoreItem>
</file>

<file path=customXml/itemProps3.xml><?xml version="1.0" encoding="utf-8"?>
<ds:datastoreItem xmlns:ds="http://schemas.openxmlformats.org/officeDocument/2006/customXml" ds:itemID="{EC0A339C-A20F-491A-BBD4-DD7827EDE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2645-bccb-4dec-bc86-041dda1b51ee"/>
    <ds:schemaRef ds:uri="9044bc7c-5561-4db9-9d96-609169053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2793</Words>
  <Characters>15365</Characters>
  <Application>Microsoft Office Word</Application>
  <DocSecurity>0</DocSecurity>
  <Lines>128</Lines>
  <Paragraphs>36</Paragraphs>
  <ScaleCrop>false</ScaleCrop>
  <Company>Hogeschool Rotterdam</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G. (Rosa)</dc:creator>
  <cp:keywords/>
  <dc:description/>
  <cp:lastModifiedBy>Bruin, A. de (Angelique)</cp:lastModifiedBy>
  <cp:revision>2</cp:revision>
  <dcterms:created xsi:type="dcterms:W3CDTF">2025-09-03T10:03:00Z</dcterms:created>
  <dcterms:modified xsi:type="dcterms:W3CDTF">2025-09-03T10:03:00Z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0x0101001E96777F28831F408E969B6E5B675B24</vt:lpwstr>
  </property>
</Properties>
</file>