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2064" w14:textId="7EBF3149" w:rsidR="006E3629" w:rsidRDefault="006E3629" w:rsidP="00003842">
      <w:pPr>
        <w:spacing w:after="0"/>
      </w:pPr>
      <w:r>
        <w:t>Format Casus N3 2023-2024</w:t>
      </w:r>
    </w:p>
    <w:p w14:paraId="171D7C29" w14:textId="77777777" w:rsidR="00003842" w:rsidRDefault="00003842" w:rsidP="00003842">
      <w:pPr>
        <w:spacing w:after="0"/>
        <w:rPr>
          <w:b/>
          <w:bCs/>
        </w:rPr>
      </w:pPr>
    </w:p>
    <w:p w14:paraId="46D94982" w14:textId="663840DE" w:rsidR="006E3629" w:rsidRDefault="006E3629" w:rsidP="00003842">
      <w:pPr>
        <w:spacing w:after="0"/>
      </w:pPr>
      <w:r w:rsidRPr="006E3629">
        <w:rPr>
          <w:b/>
          <w:bCs/>
        </w:rPr>
        <w:t xml:space="preserve">Titel van de casus </w:t>
      </w:r>
    </w:p>
    <w:p w14:paraId="2FD4D2B9" w14:textId="5CB7FC79" w:rsidR="00003842" w:rsidRDefault="00003842" w:rsidP="00003842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Bijvoorbeeld: Casus differentiëren</w:t>
      </w:r>
    </w:p>
    <w:p w14:paraId="34BC4872" w14:textId="77777777" w:rsidR="00003842" w:rsidRPr="00003842" w:rsidRDefault="00003842" w:rsidP="00003842">
      <w:pPr>
        <w:spacing w:after="0"/>
        <w:rPr>
          <w:color w:val="A6A6A6" w:themeColor="background1" w:themeShade="A6"/>
        </w:rPr>
      </w:pPr>
    </w:p>
    <w:p w14:paraId="5FDB3534" w14:textId="6130FFDE" w:rsidR="006E3629" w:rsidRPr="006E3629" w:rsidRDefault="006E3629" w:rsidP="00003842">
      <w:pPr>
        <w:spacing w:after="0"/>
        <w:rPr>
          <w:b/>
          <w:bCs/>
        </w:rPr>
      </w:pPr>
      <w:r w:rsidRPr="006E3629">
        <w:rPr>
          <w:b/>
          <w:bCs/>
        </w:rPr>
        <w:t xml:space="preserve">Beschrijving van de casus </w:t>
      </w:r>
    </w:p>
    <w:p w14:paraId="56679EA4" w14:textId="05A5A1EA" w:rsidR="006E3629" w:rsidRPr="00CB6BE7" w:rsidRDefault="006E3629" w:rsidP="00003842">
      <w:pPr>
        <w:spacing w:after="0"/>
        <w:ind w:left="407"/>
        <w:rPr>
          <w:color w:val="A6A6A6" w:themeColor="background1" w:themeShade="A6"/>
        </w:rPr>
      </w:pPr>
      <w:r w:rsidRPr="00CB6BE7">
        <w:rPr>
          <w:color w:val="A6A6A6" w:themeColor="background1" w:themeShade="A6"/>
        </w:rPr>
        <w:t xml:space="preserve">Je mag dit tekstueel doen, bijvoorbeeld via onderstaande vragen: </w:t>
      </w:r>
    </w:p>
    <w:p w14:paraId="2A26AD89" w14:textId="43E88EA0" w:rsidR="006E3629" w:rsidRPr="00CB6BE7" w:rsidRDefault="006E3629" w:rsidP="00003842">
      <w:pPr>
        <w:pStyle w:val="Lijstalinea"/>
        <w:numPr>
          <w:ilvl w:val="0"/>
          <w:numId w:val="4"/>
        </w:numPr>
        <w:spacing w:after="0"/>
        <w:rPr>
          <w:color w:val="A6A6A6" w:themeColor="background1" w:themeShade="A6"/>
        </w:rPr>
      </w:pPr>
      <w:r w:rsidRPr="00CB6BE7">
        <w:rPr>
          <w:color w:val="A6A6A6" w:themeColor="background1" w:themeShade="A6"/>
        </w:rPr>
        <w:t xml:space="preserve">Wat was de situatie? </w:t>
      </w:r>
      <w:r w:rsidRPr="00CB6BE7">
        <w:rPr>
          <w:color w:val="A6A6A6" w:themeColor="background1" w:themeShade="A6"/>
        </w:rPr>
        <w:br/>
      </w:r>
    </w:p>
    <w:p w14:paraId="4BB47A26" w14:textId="0C0D068F" w:rsidR="006E3629" w:rsidRPr="00CB6BE7" w:rsidRDefault="006E3629" w:rsidP="00003842">
      <w:pPr>
        <w:pStyle w:val="Lijstalinea"/>
        <w:numPr>
          <w:ilvl w:val="0"/>
          <w:numId w:val="4"/>
        </w:numPr>
        <w:spacing w:after="0"/>
        <w:rPr>
          <w:color w:val="A6A6A6" w:themeColor="background1" w:themeShade="A6"/>
        </w:rPr>
      </w:pPr>
      <w:r w:rsidRPr="00CB6BE7">
        <w:rPr>
          <w:color w:val="A6A6A6" w:themeColor="background1" w:themeShade="A6"/>
        </w:rPr>
        <w:t>Wat wilde je bereiken (</w:t>
      </w:r>
      <w:proofErr w:type="spellStart"/>
      <w:r w:rsidRPr="00CB6BE7">
        <w:rPr>
          <w:color w:val="A6A6A6" w:themeColor="background1" w:themeShade="A6"/>
        </w:rPr>
        <w:t>outcome</w:t>
      </w:r>
      <w:proofErr w:type="spellEnd"/>
      <w:r w:rsidRPr="00CB6BE7">
        <w:rPr>
          <w:color w:val="A6A6A6" w:themeColor="background1" w:themeShade="A6"/>
        </w:rPr>
        <w:t xml:space="preserve">)? </w:t>
      </w:r>
      <w:r w:rsidRPr="00CB6BE7">
        <w:rPr>
          <w:color w:val="A6A6A6" w:themeColor="background1" w:themeShade="A6"/>
        </w:rPr>
        <w:br/>
      </w:r>
    </w:p>
    <w:p w14:paraId="41B1B8D3" w14:textId="7DD92156" w:rsidR="006E3629" w:rsidRPr="00CB6BE7" w:rsidRDefault="006E3629" w:rsidP="00003842">
      <w:pPr>
        <w:pStyle w:val="Lijstalinea"/>
        <w:numPr>
          <w:ilvl w:val="0"/>
          <w:numId w:val="4"/>
        </w:numPr>
        <w:spacing w:after="0"/>
        <w:rPr>
          <w:color w:val="A6A6A6" w:themeColor="background1" w:themeShade="A6"/>
        </w:rPr>
      </w:pPr>
      <w:r w:rsidRPr="00CB6BE7">
        <w:rPr>
          <w:color w:val="A6A6A6" w:themeColor="background1" w:themeShade="A6"/>
        </w:rPr>
        <w:t xml:space="preserve">Wat heb je gedaan (interventie) en waarom / wat wilde je daarmee op gang brengen (mechanisme)? </w:t>
      </w:r>
    </w:p>
    <w:p w14:paraId="5E44235F" w14:textId="77777777" w:rsidR="00C75EB5" w:rsidRDefault="00C75EB5" w:rsidP="00003842">
      <w:pPr>
        <w:spacing w:after="0"/>
        <w:ind w:left="407"/>
        <w:rPr>
          <w:color w:val="A6A6A6" w:themeColor="background1" w:themeShade="A6"/>
        </w:rPr>
      </w:pPr>
    </w:p>
    <w:p w14:paraId="0DE0C9AB" w14:textId="08E8990C" w:rsidR="006E3629" w:rsidRPr="00CB6BE7" w:rsidRDefault="006E3629" w:rsidP="00003842">
      <w:pPr>
        <w:spacing w:after="0"/>
        <w:ind w:left="407"/>
        <w:rPr>
          <w:color w:val="A6A6A6" w:themeColor="background1" w:themeShade="A6"/>
        </w:rPr>
      </w:pPr>
      <w:r w:rsidRPr="00CB6BE7">
        <w:rPr>
          <w:color w:val="A6A6A6" w:themeColor="background1" w:themeShade="A6"/>
        </w:rPr>
        <w:t xml:space="preserve">Of schematisch, zoals bijvoorbeeld hieronder met CIMO: </w:t>
      </w:r>
    </w:p>
    <w:tbl>
      <w:tblPr>
        <w:tblStyle w:val="Tabelraster"/>
        <w:tblpPr w:leftFromText="141" w:rightFromText="141" w:vertAnchor="text" w:horzAnchor="margin" w:tblpXSpec="right" w:tblpY="334"/>
        <w:tblW w:w="0" w:type="auto"/>
        <w:tblLook w:val="04A0" w:firstRow="1" w:lastRow="0" w:firstColumn="1" w:lastColumn="0" w:noHBand="0" w:noVBand="1"/>
      </w:tblPr>
      <w:tblGrid>
        <w:gridCol w:w="2902"/>
        <w:gridCol w:w="2914"/>
        <w:gridCol w:w="2839"/>
      </w:tblGrid>
      <w:tr w:rsidR="00CB6BE7" w:rsidRPr="00CB6BE7" w14:paraId="635B28E8" w14:textId="77777777" w:rsidTr="006E3629">
        <w:trPr>
          <w:trHeight w:val="851"/>
        </w:trPr>
        <w:tc>
          <w:tcPr>
            <w:tcW w:w="8655" w:type="dxa"/>
            <w:gridSpan w:val="3"/>
          </w:tcPr>
          <w:p w14:paraId="607E85A2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  <w:r w:rsidRPr="00CB6BE7">
              <w:rPr>
                <w:color w:val="A6A6A6" w:themeColor="background1" w:themeShade="A6"/>
              </w:rPr>
              <w:t xml:space="preserve">Context (situatie) </w:t>
            </w:r>
          </w:p>
          <w:p w14:paraId="70D981F3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</w:p>
        </w:tc>
      </w:tr>
      <w:tr w:rsidR="00CB6BE7" w:rsidRPr="00CB6BE7" w14:paraId="1F7138C5" w14:textId="77777777" w:rsidTr="006E3629">
        <w:trPr>
          <w:trHeight w:val="851"/>
        </w:trPr>
        <w:tc>
          <w:tcPr>
            <w:tcW w:w="2902" w:type="dxa"/>
          </w:tcPr>
          <w:p w14:paraId="3B3D4032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  <w:r w:rsidRPr="00CB6BE7">
              <w:rPr>
                <w:color w:val="A6A6A6" w:themeColor="background1" w:themeShade="A6"/>
              </w:rPr>
              <w:t xml:space="preserve">Interventie 1 </w:t>
            </w:r>
          </w:p>
        </w:tc>
        <w:tc>
          <w:tcPr>
            <w:tcW w:w="2914" w:type="dxa"/>
          </w:tcPr>
          <w:p w14:paraId="37D497EE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  <w:r w:rsidRPr="00CB6BE7">
              <w:rPr>
                <w:color w:val="A6A6A6" w:themeColor="background1" w:themeShade="A6"/>
              </w:rPr>
              <w:t xml:space="preserve">Mechanisme 1 </w:t>
            </w:r>
          </w:p>
        </w:tc>
        <w:tc>
          <w:tcPr>
            <w:tcW w:w="2839" w:type="dxa"/>
            <w:vMerge w:val="restart"/>
          </w:tcPr>
          <w:p w14:paraId="71D55029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  <w:proofErr w:type="spellStart"/>
            <w:r w:rsidRPr="00CB6BE7">
              <w:rPr>
                <w:color w:val="A6A6A6" w:themeColor="background1" w:themeShade="A6"/>
              </w:rPr>
              <w:t>Outcome</w:t>
            </w:r>
            <w:proofErr w:type="spellEnd"/>
            <w:r w:rsidRPr="00CB6BE7">
              <w:rPr>
                <w:color w:val="A6A6A6" w:themeColor="background1" w:themeShade="A6"/>
              </w:rPr>
              <w:t xml:space="preserve"> (wat wilde je bereiken?) </w:t>
            </w:r>
          </w:p>
        </w:tc>
      </w:tr>
      <w:tr w:rsidR="00CB6BE7" w:rsidRPr="00CB6BE7" w14:paraId="2486F031" w14:textId="77777777" w:rsidTr="006E3629">
        <w:trPr>
          <w:trHeight w:val="851"/>
        </w:trPr>
        <w:tc>
          <w:tcPr>
            <w:tcW w:w="2902" w:type="dxa"/>
          </w:tcPr>
          <w:p w14:paraId="559BAB6A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  <w:r w:rsidRPr="00CB6BE7">
              <w:rPr>
                <w:color w:val="A6A6A6" w:themeColor="background1" w:themeShade="A6"/>
              </w:rPr>
              <w:t xml:space="preserve">Interventie 2 </w:t>
            </w:r>
          </w:p>
        </w:tc>
        <w:tc>
          <w:tcPr>
            <w:tcW w:w="2914" w:type="dxa"/>
          </w:tcPr>
          <w:p w14:paraId="500BF725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  <w:r w:rsidRPr="00CB6BE7">
              <w:rPr>
                <w:color w:val="A6A6A6" w:themeColor="background1" w:themeShade="A6"/>
              </w:rPr>
              <w:t xml:space="preserve">Mechanisme 2 </w:t>
            </w:r>
          </w:p>
        </w:tc>
        <w:tc>
          <w:tcPr>
            <w:tcW w:w="2839" w:type="dxa"/>
            <w:vMerge/>
          </w:tcPr>
          <w:p w14:paraId="76152705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</w:p>
        </w:tc>
      </w:tr>
      <w:tr w:rsidR="00CB6BE7" w:rsidRPr="00CB6BE7" w14:paraId="5F833D3D" w14:textId="77777777" w:rsidTr="006E3629">
        <w:trPr>
          <w:trHeight w:val="851"/>
        </w:trPr>
        <w:tc>
          <w:tcPr>
            <w:tcW w:w="2902" w:type="dxa"/>
          </w:tcPr>
          <w:p w14:paraId="67B94790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  <w:r w:rsidRPr="00CB6BE7">
              <w:rPr>
                <w:color w:val="A6A6A6" w:themeColor="background1" w:themeShade="A6"/>
              </w:rPr>
              <w:t xml:space="preserve">Interventie 3 </w:t>
            </w:r>
          </w:p>
        </w:tc>
        <w:tc>
          <w:tcPr>
            <w:tcW w:w="2914" w:type="dxa"/>
          </w:tcPr>
          <w:p w14:paraId="49FB4F41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  <w:r w:rsidRPr="00CB6BE7">
              <w:rPr>
                <w:color w:val="A6A6A6" w:themeColor="background1" w:themeShade="A6"/>
              </w:rPr>
              <w:t>Mechanisme 3</w:t>
            </w:r>
          </w:p>
        </w:tc>
        <w:tc>
          <w:tcPr>
            <w:tcW w:w="2839" w:type="dxa"/>
            <w:vMerge/>
          </w:tcPr>
          <w:p w14:paraId="491C58B0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</w:p>
        </w:tc>
      </w:tr>
      <w:tr w:rsidR="00CB6BE7" w:rsidRPr="00CB6BE7" w14:paraId="1DF7BA9F" w14:textId="77777777" w:rsidTr="006E3629">
        <w:trPr>
          <w:trHeight w:val="851"/>
        </w:trPr>
        <w:tc>
          <w:tcPr>
            <w:tcW w:w="2902" w:type="dxa"/>
          </w:tcPr>
          <w:p w14:paraId="48D13D2E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  <w:r w:rsidRPr="00CB6BE7">
              <w:rPr>
                <w:color w:val="A6A6A6" w:themeColor="background1" w:themeShade="A6"/>
              </w:rPr>
              <w:t>Interventie 4</w:t>
            </w:r>
          </w:p>
        </w:tc>
        <w:tc>
          <w:tcPr>
            <w:tcW w:w="2914" w:type="dxa"/>
          </w:tcPr>
          <w:p w14:paraId="1E24D665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  <w:r w:rsidRPr="00CB6BE7">
              <w:rPr>
                <w:color w:val="A6A6A6" w:themeColor="background1" w:themeShade="A6"/>
              </w:rPr>
              <w:t>Mechanisme 4</w:t>
            </w:r>
          </w:p>
        </w:tc>
        <w:tc>
          <w:tcPr>
            <w:tcW w:w="2839" w:type="dxa"/>
            <w:vMerge/>
          </w:tcPr>
          <w:p w14:paraId="06419B84" w14:textId="77777777" w:rsidR="006E3629" w:rsidRPr="00CB6BE7" w:rsidRDefault="006E3629" w:rsidP="00003842">
            <w:pPr>
              <w:rPr>
                <w:color w:val="A6A6A6" w:themeColor="background1" w:themeShade="A6"/>
              </w:rPr>
            </w:pPr>
          </w:p>
        </w:tc>
      </w:tr>
    </w:tbl>
    <w:p w14:paraId="7B4C9489" w14:textId="43EB454E" w:rsidR="006E3629" w:rsidRDefault="006E3629" w:rsidP="00003842">
      <w:pPr>
        <w:spacing w:after="0"/>
        <w:ind w:left="407"/>
      </w:pPr>
    </w:p>
    <w:p w14:paraId="15F180DE" w14:textId="77777777" w:rsidR="00C75EB5" w:rsidRDefault="00C75EB5" w:rsidP="00003842">
      <w:pPr>
        <w:spacing w:after="0"/>
      </w:pPr>
    </w:p>
    <w:p w14:paraId="559ADF4F" w14:textId="77777777" w:rsidR="00C75EB5" w:rsidRDefault="00C75EB5" w:rsidP="00003842">
      <w:pPr>
        <w:spacing w:after="0"/>
      </w:pPr>
    </w:p>
    <w:p w14:paraId="5A0C5549" w14:textId="6CE984DC" w:rsidR="006E3629" w:rsidRPr="006E3629" w:rsidRDefault="006E3629" w:rsidP="00003842">
      <w:pPr>
        <w:spacing w:after="0"/>
        <w:rPr>
          <w:b/>
          <w:bCs/>
        </w:rPr>
      </w:pPr>
      <w:r w:rsidRPr="006E3629">
        <w:rPr>
          <w:b/>
          <w:bCs/>
        </w:rPr>
        <w:t xml:space="preserve">Koppeling aan de </w:t>
      </w:r>
      <w:proofErr w:type="spellStart"/>
      <w:r w:rsidRPr="006E3629">
        <w:rPr>
          <w:b/>
          <w:bCs/>
        </w:rPr>
        <w:t>LERs</w:t>
      </w:r>
      <w:proofErr w:type="spellEnd"/>
      <w:r w:rsidRPr="006E3629">
        <w:rPr>
          <w:b/>
          <w:bCs/>
        </w:rPr>
        <w:t xml:space="preserve"> </w:t>
      </w:r>
    </w:p>
    <w:p w14:paraId="36893ECF" w14:textId="1A6DDFAB" w:rsidR="006E3629" w:rsidRDefault="006E3629" w:rsidP="00003842">
      <w:pPr>
        <w:spacing w:after="0"/>
        <w:rPr>
          <w:color w:val="A6A6A6" w:themeColor="background1" w:themeShade="A6"/>
        </w:rPr>
      </w:pPr>
      <w:r w:rsidRPr="00CB6BE7">
        <w:rPr>
          <w:color w:val="A6A6A6" w:themeColor="background1" w:themeShade="A6"/>
        </w:rPr>
        <w:t xml:space="preserve">Geef nummer en beschrijving van de </w:t>
      </w:r>
      <w:proofErr w:type="spellStart"/>
      <w:r w:rsidRPr="00CB6BE7">
        <w:rPr>
          <w:color w:val="A6A6A6" w:themeColor="background1" w:themeShade="A6"/>
        </w:rPr>
        <w:t>LERs</w:t>
      </w:r>
      <w:proofErr w:type="spellEnd"/>
      <w:r w:rsidRPr="00CB6BE7">
        <w:rPr>
          <w:color w:val="A6A6A6" w:themeColor="background1" w:themeShade="A6"/>
        </w:rPr>
        <w:t xml:space="preserve"> die je wilt aantonen en leg uit waarom je dat aantoont met deze casus.</w:t>
      </w:r>
      <w:r w:rsidR="00336A6C">
        <w:rPr>
          <w:color w:val="A6A6A6" w:themeColor="background1" w:themeShade="A6"/>
        </w:rPr>
        <w:t xml:space="preserve"> </w:t>
      </w:r>
    </w:p>
    <w:p w14:paraId="0FA2D6B3" w14:textId="77777777" w:rsidR="00C75EB5" w:rsidRDefault="00C75EB5" w:rsidP="00003842">
      <w:pPr>
        <w:spacing w:after="0"/>
        <w:rPr>
          <w:color w:val="A6A6A6" w:themeColor="background1" w:themeShade="A6"/>
        </w:rPr>
      </w:pPr>
    </w:p>
    <w:p w14:paraId="6660587F" w14:textId="3175CF6A" w:rsidR="00240A34" w:rsidRDefault="00336A6C" w:rsidP="00003842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Bijvoorbeeld: </w:t>
      </w:r>
    </w:p>
    <w:p w14:paraId="7D60E70D" w14:textId="22965612" w:rsidR="00240A34" w:rsidRDefault="00240A34" w:rsidP="00003842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Ik bewijs hiermee </w:t>
      </w:r>
      <w:r w:rsidR="00687546">
        <w:rPr>
          <w:color w:val="A6A6A6" w:themeColor="background1" w:themeShade="A6"/>
        </w:rPr>
        <w:t xml:space="preserve">LER 2.3: </w:t>
      </w:r>
    </w:p>
    <w:p w14:paraId="05E3BC23" w14:textId="14A67F41" w:rsidR="009F0B81" w:rsidRPr="009F0B81" w:rsidRDefault="00336A6C" w:rsidP="00C75EB5">
      <w:pPr>
        <w:spacing w:after="0"/>
        <w:ind w:left="708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</w:t>
      </w:r>
      <w:r w:rsidR="009F0B81" w:rsidRPr="009F0B81">
        <w:rPr>
          <w:color w:val="A6A6A6" w:themeColor="background1" w:themeShade="A6"/>
        </w:rPr>
        <w:t>·</w:t>
      </w:r>
      <w:r w:rsidR="00240A34">
        <w:rPr>
          <w:color w:val="A6A6A6" w:themeColor="background1" w:themeShade="A6"/>
        </w:rPr>
        <w:t>g</w:t>
      </w:r>
      <w:r w:rsidR="009F0B81" w:rsidRPr="009F0B81">
        <w:rPr>
          <w:color w:val="A6A6A6" w:themeColor="background1" w:themeShade="A6"/>
        </w:rPr>
        <w:t xml:space="preserve">eeft zelfstandig vorm aan relevante, effectieve, betekenisvolle en activerende leeractiviteiten </w:t>
      </w:r>
    </w:p>
    <w:p w14:paraId="0CB5361A" w14:textId="526CAF36" w:rsidR="009F0B81" w:rsidRPr="009F0B81" w:rsidRDefault="009F0B81" w:rsidP="00C75EB5">
      <w:pPr>
        <w:spacing w:after="0"/>
        <w:ind w:left="708"/>
        <w:rPr>
          <w:color w:val="A6A6A6" w:themeColor="background1" w:themeShade="A6"/>
        </w:rPr>
      </w:pPr>
      <w:r w:rsidRPr="009F0B81">
        <w:rPr>
          <w:color w:val="A6A6A6" w:themeColor="background1" w:themeShade="A6"/>
        </w:rPr>
        <w:t xml:space="preserve">·zet bewust didactische principes in </w:t>
      </w:r>
      <w:proofErr w:type="spellStart"/>
      <w:r w:rsidRPr="009F0B81">
        <w:rPr>
          <w:color w:val="A6A6A6" w:themeColor="background1" w:themeShade="A6"/>
        </w:rPr>
        <w:t>tbv</w:t>
      </w:r>
      <w:proofErr w:type="spellEnd"/>
      <w:r w:rsidRPr="009F0B81">
        <w:rPr>
          <w:color w:val="A6A6A6" w:themeColor="background1" w:themeShade="A6"/>
        </w:rPr>
        <w:t xml:space="preserve"> samenwerkend leren </w:t>
      </w:r>
    </w:p>
    <w:p w14:paraId="69C7208B" w14:textId="1BF563E6" w:rsidR="00336A6C" w:rsidRDefault="009F0B81" w:rsidP="00C75EB5">
      <w:pPr>
        <w:spacing w:after="0"/>
        <w:ind w:left="708"/>
        <w:rPr>
          <w:color w:val="A6A6A6" w:themeColor="background1" w:themeShade="A6"/>
        </w:rPr>
      </w:pPr>
      <w:r w:rsidRPr="00240A34">
        <w:rPr>
          <w:color w:val="A6A6A6" w:themeColor="background1" w:themeShade="A6"/>
          <w:highlight w:val="yellow"/>
        </w:rPr>
        <w:t xml:space="preserve">·differentieert afhankelijk van de diversiteit van de groep naar tempo, niveau en leervoorkeur </w:t>
      </w:r>
    </w:p>
    <w:p w14:paraId="4982048D" w14:textId="5CAF8AE6" w:rsidR="00687546" w:rsidRDefault="00687546" w:rsidP="00003842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Ik verdeel in deze les de leerlingen eerst in </w:t>
      </w:r>
      <w:r w:rsidR="00A920EE">
        <w:rPr>
          <w:color w:val="A6A6A6" w:themeColor="background1" w:themeShade="A6"/>
        </w:rPr>
        <w:t xml:space="preserve">twee groepen waarbij ik de leerlingen die het makkelijker kunnen uitdagender materiaal geef en de andere leerlingen materiaal op basisniveau. Bij het inoefenen mogen de leerlingen vervolgens kiezen of ze </w:t>
      </w:r>
      <w:r w:rsidR="002C64D0">
        <w:rPr>
          <w:color w:val="A6A6A6" w:themeColor="background1" w:themeShade="A6"/>
        </w:rPr>
        <w:t xml:space="preserve">een getekende of geschreven instructie maken over de werking van een cel. </w:t>
      </w:r>
    </w:p>
    <w:p w14:paraId="7F6018B9" w14:textId="77777777" w:rsidR="00C75EB5" w:rsidRPr="00CB6BE7" w:rsidRDefault="00C75EB5" w:rsidP="00003842">
      <w:pPr>
        <w:spacing w:after="0"/>
        <w:rPr>
          <w:color w:val="A6A6A6" w:themeColor="background1" w:themeShade="A6"/>
        </w:rPr>
      </w:pPr>
    </w:p>
    <w:p w14:paraId="4A3B4B0A" w14:textId="4E9DA851" w:rsidR="006E3629" w:rsidRPr="006E3629" w:rsidRDefault="006E3629" w:rsidP="00003842">
      <w:pPr>
        <w:spacing w:after="0"/>
        <w:rPr>
          <w:b/>
          <w:bCs/>
        </w:rPr>
      </w:pPr>
      <w:r>
        <w:rPr>
          <w:b/>
          <w:bCs/>
        </w:rPr>
        <w:lastRenderedPageBreak/>
        <w:t>R</w:t>
      </w:r>
      <w:r w:rsidRPr="006E3629">
        <w:rPr>
          <w:b/>
          <w:bCs/>
        </w:rPr>
        <w:t>eflectie op de casus</w:t>
      </w:r>
    </w:p>
    <w:p w14:paraId="21DFDFA3" w14:textId="22B46EE8" w:rsidR="006E3629" w:rsidRDefault="006E3629" w:rsidP="00003842">
      <w:pPr>
        <w:spacing w:after="0"/>
      </w:pPr>
    </w:p>
    <w:p w14:paraId="77134E6F" w14:textId="04A3356D" w:rsidR="006E3629" w:rsidRPr="006E3629" w:rsidRDefault="006E3629" w:rsidP="00003842">
      <w:pPr>
        <w:spacing w:after="0"/>
        <w:rPr>
          <w:b/>
          <w:bCs/>
        </w:rPr>
      </w:pPr>
      <w:r w:rsidRPr="006E3629">
        <w:rPr>
          <w:b/>
          <w:bCs/>
        </w:rPr>
        <w:t xml:space="preserve">Bewijzen bij de casussen </w:t>
      </w:r>
    </w:p>
    <w:p w14:paraId="06F2C658" w14:textId="77777777" w:rsidR="009D7267" w:rsidRDefault="006E3629" w:rsidP="00003842">
      <w:pPr>
        <w:spacing w:after="0"/>
        <w:rPr>
          <w:color w:val="A6A6A6" w:themeColor="background1" w:themeShade="A6"/>
        </w:rPr>
      </w:pPr>
      <w:r w:rsidRPr="00CB6BE7">
        <w:rPr>
          <w:color w:val="A6A6A6" w:themeColor="background1" w:themeShade="A6"/>
        </w:rPr>
        <w:t>Hier minimaal 3 ronde bewijzen, ingevoegd volgens het bewijzenkader (geef de bewijzen naam en nummer)</w:t>
      </w:r>
      <w:r w:rsidR="00BF3953">
        <w:rPr>
          <w:color w:val="A6A6A6" w:themeColor="background1" w:themeShade="A6"/>
        </w:rPr>
        <w:t xml:space="preserve">. </w:t>
      </w:r>
    </w:p>
    <w:p w14:paraId="33A44F60" w14:textId="77777777" w:rsidR="009D7267" w:rsidRDefault="009D7267" w:rsidP="00003842">
      <w:pPr>
        <w:spacing w:after="0"/>
        <w:rPr>
          <w:color w:val="A6A6A6" w:themeColor="background1" w:themeShade="A6"/>
        </w:rPr>
      </w:pPr>
    </w:p>
    <w:tbl>
      <w:tblPr>
        <w:tblStyle w:val="Tabelraster"/>
        <w:tblW w:w="9639" w:type="dxa"/>
        <w:tblLook w:val="04A0" w:firstRow="1" w:lastRow="0" w:firstColumn="1" w:lastColumn="0" w:noHBand="0" w:noVBand="1"/>
      </w:tblPr>
      <w:tblGrid>
        <w:gridCol w:w="1747"/>
        <w:gridCol w:w="7892"/>
      </w:tblGrid>
      <w:tr w:rsidR="008855E0" w:rsidRPr="00E25AD6" w14:paraId="115E3DD5" w14:textId="77777777" w:rsidTr="00073FB2">
        <w:tc>
          <w:tcPr>
            <w:tcW w:w="1747" w:type="dxa"/>
          </w:tcPr>
          <w:p w14:paraId="2C364F58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25AD6">
              <w:rPr>
                <w:rFonts w:ascii="Open Sans" w:hAnsi="Open Sans" w:cs="Open Sans"/>
                <w:b/>
                <w:bCs/>
                <w:sz w:val="20"/>
                <w:szCs w:val="20"/>
              </w:rPr>
              <w:t>Titel bewijs:</w:t>
            </w:r>
          </w:p>
        </w:tc>
        <w:tc>
          <w:tcPr>
            <w:tcW w:w="7892" w:type="dxa"/>
          </w:tcPr>
          <w:p w14:paraId="3A8EBFBB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25AD6">
              <w:rPr>
                <w:rFonts w:ascii="Open Sans" w:hAnsi="Open Sans" w:cs="Open Sans"/>
                <w:sz w:val="20"/>
                <w:szCs w:val="20"/>
              </w:rPr>
              <w:t xml:space="preserve">Geef je bewijs een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nummer en een </w:t>
            </w:r>
            <w:r w:rsidRPr="00E25AD6">
              <w:rPr>
                <w:rFonts w:ascii="Open Sans" w:hAnsi="Open Sans" w:cs="Open Sans"/>
                <w:sz w:val="20"/>
                <w:szCs w:val="20"/>
              </w:rPr>
              <w:t>titel, bijvoorbeeld “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bewijs 1: </w:t>
            </w:r>
            <w:r w:rsidRPr="00E25AD6">
              <w:rPr>
                <w:rFonts w:ascii="Open Sans" w:hAnsi="Open Sans" w:cs="Open Sans"/>
                <w:sz w:val="20"/>
                <w:szCs w:val="20"/>
              </w:rPr>
              <w:t>Videofragment: contact met leerlingen”</w:t>
            </w:r>
          </w:p>
        </w:tc>
      </w:tr>
      <w:tr w:rsidR="008855E0" w:rsidRPr="00E25AD6" w14:paraId="48B48C16" w14:textId="77777777" w:rsidTr="00073FB2">
        <w:tc>
          <w:tcPr>
            <w:tcW w:w="1747" w:type="dxa"/>
          </w:tcPr>
          <w:p w14:paraId="6776C023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25AD6">
              <w:rPr>
                <w:rFonts w:ascii="Open Sans" w:hAnsi="Open Sans" w:cs="Open Sans"/>
                <w:b/>
                <w:bCs/>
                <w:sz w:val="20"/>
                <w:szCs w:val="20"/>
              </w:rPr>
              <w:t>Datum bewijs:</w:t>
            </w:r>
          </w:p>
        </w:tc>
        <w:tc>
          <w:tcPr>
            <w:tcW w:w="7892" w:type="dxa"/>
          </w:tcPr>
          <w:p w14:paraId="51B5DB8D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25AD6">
              <w:rPr>
                <w:rFonts w:ascii="Open Sans" w:hAnsi="Open Sans" w:cs="Open Sans"/>
                <w:sz w:val="20"/>
                <w:szCs w:val="20"/>
              </w:rPr>
              <w:t>Noem hier de datum waarop je het bewijs hebt verzameld</w:t>
            </w:r>
          </w:p>
        </w:tc>
      </w:tr>
      <w:tr w:rsidR="008855E0" w:rsidRPr="00E25AD6" w14:paraId="0A01ADA5" w14:textId="77777777" w:rsidTr="00073FB2">
        <w:tc>
          <w:tcPr>
            <w:tcW w:w="1747" w:type="dxa"/>
          </w:tcPr>
          <w:p w14:paraId="516EF5FE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25AD6">
              <w:rPr>
                <w:rFonts w:ascii="Open Sans" w:hAnsi="Open Sans" w:cs="Open Sans"/>
                <w:b/>
                <w:bCs/>
                <w:sz w:val="20"/>
                <w:szCs w:val="20"/>
              </w:rPr>
              <w:t>Context bewijs en koppeling aan visie:</w:t>
            </w:r>
          </w:p>
        </w:tc>
        <w:tc>
          <w:tcPr>
            <w:tcW w:w="7892" w:type="dxa"/>
          </w:tcPr>
          <w:p w14:paraId="28DFEE7C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sz w:val="20"/>
                <w:szCs w:val="20"/>
              </w:rPr>
            </w:pPr>
            <w:r w:rsidRPr="00E25AD6">
              <w:rPr>
                <w:rFonts w:ascii="Open Sans" w:hAnsi="Open Sans" w:cs="Open Sans"/>
                <w:sz w:val="20"/>
                <w:szCs w:val="20"/>
              </w:rPr>
              <w:t xml:space="preserve">Beschrijf hier kort de context van het bewijs,. Geef een situatieschets, een korte evaluatie van en reflectie op wat je gedaan hebt. </w:t>
            </w:r>
          </w:p>
          <w:p w14:paraId="31CCE363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25AD6">
              <w:rPr>
                <w:rFonts w:ascii="Open Sans" w:hAnsi="Open Sans" w:cs="Open Sans"/>
                <w:sz w:val="20"/>
                <w:szCs w:val="20"/>
              </w:rPr>
              <w:t>Voorbeeld:</w:t>
            </w:r>
          </w:p>
          <w:p w14:paraId="1C3C2CBA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25AD6">
              <w:rPr>
                <w:rFonts w:ascii="Open Sans" w:hAnsi="Open Sans" w:cs="Open Sans"/>
                <w:sz w:val="20"/>
                <w:szCs w:val="20"/>
              </w:rPr>
              <w:t xml:space="preserve">“Op dinsdag 2 maart gaf ik wiskundeles aan klas X. Mijn rol was…. </w:t>
            </w:r>
            <w:r w:rsidRPr="00E25AD6">
              <w:rPr>
                <w:rFonts w:ascii="Open Sans" w:hAnsi="Open Sans" w:cs="Open Sans"/>
                <w:bCs/>
                <w:iCs/>
                <w:sz w:val="20"/>
                <w:szCs w:val="20"/>
              </w:rPr>
              <w:t>Ik pakte het …… aan… Het doel hiervan was… De les verliep ……. Wat ik volgende keer anders zal doen is….”</w:t>
            </w:r>
          </w:p>
          <w:p w14:paraId="4B8C944A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25AD6">
              <w:rPr>
                <w:rFonts w:ascii="Open Sans" w:hAnsi="Open Sans" w:cs="Open Sans"/>
                <w:bCs/>
                <w:iCs/>
                <w:sz w:val="20"/>
                <w:szCs w:val="20"/>
              </w:rPr>
              <w:t>Koppel dit bovendien aan je visie, bijvoorbeeld: “de aanpak die ik gekozen heb komt overeen met mijn visie omdat ….”</w:t>
            </w:r>
          </w:p>
          <w:p w14:paraId="6B21C7FA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</w:p>
        </w:tc>
      </w:tr>
      <w:tr w:rsidR="008855E0" w:rsidRPr="00E25AD6" w14:paraId="07EDE89C" w14:textId="77777777" w:rsidTr="00073FB2">
        <w:tc>
          <w:tcPr>
            <w:tcW w:w="1747" w:type="dxa"/>
          </w:tcPr>
          <w:p w14:paraId="7D6F551A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25AD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Bijbehorende </w:t>
            </w:r>
            <w:proofErr w:type="spellStart"/>
            <w:r w:rsidRPr="00E25AD6">
              <w:rPr>
                <w:rFonts w:ascii="Open Sans" w:hAnsi="Open Sans" w:cs="Open Sans"/>
                <w:b/>
                <w:bCs/>
                <w:sz w:val="20"/>
                <w:szCs w:val="20"/>
              </w:rPr>
              <w:t>LER</w:t>
            </w: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’</w:t>
            </w:r>
            <w:r w:rsidRPr="00E25AD6">
              <w:rPr>
                <w:rFonts w:ascii="Open Sans" w:hAnsi="Open Sans" w:cs="Open Sans"/>
                <w:b/>
                <w:bCs/>
                <w:sz w:val="20"/>
                <w:szCs w:val="20"/>
              </w:rPr>
              <w:t>s</w:t>
            </w:r>
            <w:proofErr w:type="spellEnd"/>
            <w:r w:rsidRPr="00E25AD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incl. toelichting:</w:t>
            </w:r>
          </w:p>
        </w:tc>
        <w:tc>
          <w:tcPr>
            <w:tcW w:w="7892" w:type="dxa"/>
          </w:tcPr>
          <w:p w14:paraId="3320AF32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25AD6">
              <w:rPr>
                <w:rFonts w:ascii="Open Sans" w:hAnsi="Open Sans" w:cs="Open Sans"/>
                <w:sz w:val="20"/>
                <w:szCs w:val="20"/>
              </w:rPr>
              <w:t xml:space="preserve">Noem hier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welke leerresultaten </w:t>
            </w:r>
            <w:r w:rsidRPr="00E25AD6">
              <w:rPr>
                <w:rFonts w:ascii="Open Sans" w:hAnsi="Open Sans" w:cs="Open Sans"/>
                <w:sz w:val="20"/>
                <w:szCs w:val="20"/>
              </w:rPr>
              <w:t xml:space="preserve">je aantoont met dit bewijs. </w:t>
            </w:r>
            <w:r w:rsidRPr="00E25AD6">
              <w:rPr>
                <w:rFonts w:ascii="Open Sans" w:hAnsi="Open Sans" w:cs="Open Sans"/>
                <w:bCs/>
                <w:iCs/>
                <w:sz w:val="20"/>
                <w:szCs w:val="20"/>
              </w:rPr>
              <w:t>Per LER geef je een korte toelichting.</w:t>
            </w:r>
          </w:p>
        </w:tc>
      </w:tr>
      <w:tr w:rsidR="008855E0" w:rsidRPr="00E25AD6" w14:paraId="31B49422" w14:textId="77777777" w:rsidTr="00073FB2">
        <w:tc>
          <w:tcPr>
            <w:tcW w:w="1747" w:type="dxa"/>
          </w:tcPr>
          <w:p w14:paraId="4D015B2C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25AD6">
              <w:rPr>
                <w:rFonts w:ascii="Open Sans" w:hAnsi="Open Sans" w:cs="Open Sans"/>
                <w:b/>
                <w:bCs/>
                <w:sz w:val="20"/>
                <w:szCs w:val="20"/>
              </w:rPr>
              <w:t>Bewijs</w:t>
            </w:r>
          </w:p>
        </w:tc>
        <w:tc>
          <w:tcPr>
            <w:tcW w:w="7892" w:type="dxa"/>
          </w:tcPr>
          <w:p w14:paraId="48139128" w14:textId="77777777" w:rsidR="008855E0" w:rsidRPr="00E25AD6" w:rsidRDefault="008855E0" w:rsidP="00073FB2">
            <w:pPr>
              <w:spacing w:before="60"/>
              <w:rPr>
                <w:rFonts w:ascii="Open Sans" w:hAnsi="Open Sans" w:cs="Open Sans"/>
                <w:bCs/>
                <w:iCs/>
                <w:sz w:val="20"/>
                <w:szCs w:val="20"/>
              </w:rPr>
            </w:pPr>
            <w:r w:rsidRPr="00E25AD6">
              <w:rPr>
                <w:rFonts w:ascii="Open Sans" w:hAnsi="Open Sans" w:cs="Open Sans"/>
                <w:sz w:val="20"/>
                <w:szCs w:val="20"/>
              </w:rPr>
              <w:t>Voeg hier het daadwerkelijke bewijs toe of beschrijf waar het bewijs te vinden is (als je bijvoorbeeld een lesopname als bewijs hebt).</w:t>
            </w:r>
            <w:r>
              <w:rPr>
                <w:rFonts w:ascii="Open Sans" w:hAnsi="Open Sans" w:cs="Open Sans"/>
                <w:sz w:val="20"/>
                <w:szCs w:val="20"/>
              </w:rPr>
              <w:br/>
            </w:r>
            <w:r w:rsidRPr="00B06D42">
              <w:rPr>
                <w:rFonts w:ascii="Open Sans" w:hAnsi="Open Sans" w:cs="Open Sans"/>
                <w:b/>
                <w:iCs/>
                <w:sz w:val="20"/>
                <w:szCs w:val="20"/>
              </w:rPr>
              <w:t>LET OP</w:t>
            </w:r>
            <w:r>
              <w:rPr>
                <w:rFonts w:ascii="Open Sans" w:hAnsi="Open Sans" w:cs="Open Sans"/>
                <w:bCs/>
                <w:iCs/>
                <w:sz w:val="20"/>
                <w:szCs w:val="20"/>
              </w:rPr>
              <w:t xml:space="preserve">: als je bewijs groot is, mag je het ook onder de tabel plakken, dat scheelt ruimte. </w:t>
            </w:r>
          </w:p>
        </w:tc>
      </w:tr>
    </w:tbl>
    <w:p w14:paraId="484D480B" w14:textId="77777777" w:rsidR="009D7267" w:rsidRDefault="009D7267" w:rsidP="00003842">
      <w:pPr>
        <w:spacing w:after="0"/>
        <w:rPr>
          <w:color w:val="A6A6A6" w:themeColor="background1" w:themeShade="A6"/>
        </w:rPr>
      </w:pPr>
    </w:p>
    <w:p w14:paraId="391302FC" w14:textId="77777777" w:rsidR="009D7267" w:rsidRDefault="009D7267" w:rsidP="00003842">
      <w:pPr>
        <w:spacing w:after="0"/>
        <w:rPr>
          <w:color w:val="A6A6A6" w:themeColor="background1" w:themeShade="A6"/>
        </w:rPr>
      </w:pPr>
    </w:p>
    <w:p w14:paraId="60912E96" w14:textId="674ABBC9" w:rsidR="006E3629" w:rsidRDefault="00BF3953" w:rsidP="00003842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‘Rond’ betekent dat er in ieder geval minimaal twee perspectieven aangevoerd worden. </w:t>
      </w:r>
    </w:p>
    <w:p w14:paraId="271575F6" w14:textId="288F3EED" w:rsidR="00BF3953" w:rsidRPr="00CB6BE7" w:rsidRDefault="00BF3953" w:rsidP="00003842">
      <w:pPr>
        <w:spacing w:after="0"/>
        <w:rPr>
          <w:color w:val="A6A6A6" w:themeColor="background1" w:themeShade="A6"/>
        </w:rPr>
      </w:pPr>
      <w:r>
        <w:rPr>
          <w:color w:val="A6A6A6" w:themeColor="background1" w:themeShade="A6"/>
        </w:rPr>
        <w:t>Een lesvoorbereiding kan</w:t>
      </w:r>
      <w:r w:rsidR="00835F3F">
        <w:rPr>
          <w:color w:val="A6A6A6" w:themeColor="background1" w:themeShade="A6"/>
        </w:rPr>
        <w:t xml:space="preserve"> bijvoorbeeld</w:t>
      </w:r>
      <w:r>
        <w:rPr>
          <w:color w:val="A6A6A6" w:themeColor="background1" w:themeShade="A6"/>
        </w:rPr>
        <w:t xml:space="preserve"> pas als bewijs dienen voor</w:t>
      </w:r>
      <w:r w:rsidR="00835F3F">
        <w:rPr>
          <w:color w:val="A6A6A6" w:themeColor="background1" w:themeShade="A6"/>
        </w:rPr>
        <w:t xml:space="preserve"> differentiëren als er een observatie van een collega of leerlingen wordt toegevoegd waaruit blijkt dat je daadwerkelijk gedifferentieerd hebt in de les</w:t>
      </w:r>
      <w:r w:rsidR="00DA5EAE">
        <w:rPr>
          <w:color w:val="A6A6A6" w:themeColor="background1" w:themeShade="A6"/>
        </w:rPr>
        <w:t xml:space="preserve">. En dat het niet alleen in je lesvoorbereiding staat uitgeschreven, maar je het in de les niet </w:t>
      </w:r>
      <w:r w:rsidR="00336A6C">
        <w:rPr>
          <w:color w:val="A6A6A6" w:themeColor="background1" w:themeShade="A6"/>
        </w:rPr>
        <w:t xml:space="preserve">uitgevoerd is. </w:t>
      </w:r>
      <w:r w:rsidR="00DA5EAE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 xml:space="preserve"> </w:t>
      </w:r>
    </w:p>
    <w:p w14:paraId="0A84F798" w14:textId="77777777" w:rsidR="006E3629" w:rsidRDefault="006E3629" w:rsidP="00003842">
      <w:pPr>
        <w:spacing w:after="0"/>
      </w:pPr>
    </w:p>
    <w:sectPr w:rsidR="006E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85C"/>
    <w:multiLevelType w:val="hybridMultilevel"/>
    <w:tmpl w:val="0CA6A0E4"/>
    <w:lvl w:ilvl="0" w:tplc="46049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F10"/>
    <w:multiLevelType w:val="hybridMultilevel"/>
    <w:tmpl w:val="74DA5850"/>
    <w:lvl w:ilvl="0" w:tplc="0413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 w15:restartNumberingAfterBreak="0">
    <w:nsid w:val="25A26B9D"/>
    <w:multiLevelType w:val="hybridMultilevel"/>
    <w:tmpl w:val="7B06216C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BE92BA1"/>
    <w:multiLevelType w:val="hybridMultilevel"/>
    <w:tmpl w:val="F29E61A8"/>
    <w:lvl w:ilvl="0" w:tplc="04130017">
      <w:start w:val="1"/>
      <w:numFmt w:val="lowerLetter"/>
      <w:lvlText w:val="%1)"/>
      <w:lvlJc w:val="left"/>
      <w:pPr>
        <w:ind w:left="767" w:hanging="360"/>
      </w:pPr>
    </w:lvl>
    <w:lvl w:ilvl="1" w:tplc="04130019" w:tentative="1">
      <w:start w:val="1"/>
      <w:numFmt w:val="lowerLetter"/>
      <w:lvlText w:val="%2."/>
      <w:lvlJc w:val="left"/>
      <w:pPr>
        <w:ind w:left="1487" w:hanging="360"/>
      </w:pPr>
    </w:lvl>
    <w:lvl w:ilvl="2" w:tplc="0413001B" w:tentative="1">
      <w:start w:val="1"/>
      <w:numFmt w:val="lowerRoman"/>
      <w:lvlText w:val="%3."/>
      <w:lvlJc w:val="right"/>
      <w:pPr>
        <w:ind w:left="2207" w:hanging="180"/>
      </w:pPr>
    </w:lvl>
    <w:lvl w:ilvl="3" w:tplc="0413000F" w:tentative="1">
      <w:start w:val="1"/>
      <w:numFmt w:val="decimal"/>
      <w:lvlText w:val="%4."/>
      <w:lvlJc w:val="left"/>
      <w:pPr>
        <w:ind w:left="2927" w:hanging="360"/>
      </w:pPr>
    </w:lvl>
    <w:lvl w:ilvl="4" w:tplc="04130019" w:tentative="1">
      <w:start w:val="1"/>
      <w:numFmt w:val="lowerLetter"/>
      <w:lvlText w:val="%5."/>
      <w:lvlJc w:val="left"/>
      <w:pPr>
        <w:ind w:left="3647" w:hanging="360"/>
      </w:pPr>
    </w:lvl>
    <w:lvl w:ilvl="5" w:tplc="0413001B" w:tentative="1">
      <w:start w:val="1"/>
      <w:numFmt w:val="lowerRoman"/>
      <w:lvlText w:val="%6."/>
      <w:lvlJc w:val="right"/>
      <w:pPr>
        <w:ind w:left="4367" w:hanging="180"/>
      </w:pPr>
    </w:lvl>
    <w:lvl w:ilvl="6" w:tplc="0413000F" w:tentative="1">
      <w:start w:val="1"/>
      <w:numFmt w:val="decimal"/>
      <w:lvlText w:val="%7."/>
      <w:lvlJc w:val="left"/>
      <w:pPr>
        <w:ind w:left="5087" w:hanging="360"/>
      </w:pPr>
    </w:lvl>
    <w:lvl w:ilvl="7" w:tplc="04130019" w:tentative="1">
      <w:start w:val="1"/>
      <w:numFmt w:val="lowerLetter"/>
      <w:lvlText w:val="%8."/>
      <w:lvlJc w:val="left"/>
      <w:pPr>
        <w:ind w:left="5807" w:hanging="360"/>
      </w:pPr>
    </w:lvl>
    <w:lvl w:ilvl="8" w:tplc="0413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441173D5"/>
    <w:multiLevelType w:val="hybridMultilevel"/>
    <w:tmpl w:val="158AB0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165471">
    <w:abstractNumId w:val="4"/>
  </w:num>
  <w:num w:numId="2" w16cid:durableId="611206809">
    <w:abstractNumId w:val="2"/>
  </w:num>
  <w:num w:numId="3" w16cid:durableId="1033456011">
    <w:abstractNumId w:val="1"/>
  </w:num>
  <w:num w:numId="4" w16cid:durableId="928193725">
    <w:abstractNumId w:val="3"/>
  </w:num>
  <w:num w:numId="5" w16cid:durableId="205265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29"/>
    <w:rsid w:val="00003842"/>
    <w:rsid w:val="001E324B"/>
    <w:rsid w:val="00240A34"/>
    <w:rsid w:val="002C64D0"/>
    <w:rsid w:val="00336A6C"/>
    <w:rsid w:val="00663052"/>
    <w:rsid w:val="00687546"/>
    <w:rsid w:val="006E3629"/>
    <w:rsid w:val="00793E8B"/>
    <w:rsid w:val="00835F3F"/>
    <w:rsid w:val="008855E0"/>
    <w:rsid w:val="008E3759"/>
    <w:rsid w:val="009D7267"/>
    <w:rsid w:val="009F0B81"/>
    <w:rsid w:val="00A920EE"/>
    <w:rsid w:val="00BF3953"/>
    <w:rsid w:val="00C75EB5"/>
    <w:rsid w:val="00CB6BE7"/>
    <w:rsid w:val="00DA5EAE"/>
    <w:rsid w:val="00E3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3735"/>
  <w15:chartTrackingRefBased/>
  <w15:docId w15:val="{BC85CBFA-A129-47BB-A665-51255470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3629"/>
    <w:pPr>
      <w:ind w:left="720"/>
      <w:contextualSpacing/>
    </w:pPr>
  </w:style>
  <w:style w:type="table" w:styleId="Tabelraster">
    <w:name w:val="Table Grid"/>
    <w:basedOn w:val="Standaardtabel"/>
    <w:uiPriority w:val="39"/>
    <w:rsid w:val="006E3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5" ma:contentTypeDescription="Een nieuw document maken." ma:contentTypeScope="" ma:versionID="0df88330ae8188b38182c2714a89a49d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8145d5661ea45aa3e7fd579146d45ae7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E1736C-27F0-41D9-AAD6-B736A266ECD7}"/>
</file>

<file path=customXml/itemProps2.xml><?xml version="1.0" encoding="utf-8"?>
<ds:datastoreItem xmlns:ds="http://schemas.openxmlformats.org/officeDocument/2006/customXml" ds:itemID="{6B155189-F6B5-435F-9E93-E18BD3F853AE}"/>
</file>

<file path=customXml/itemProps3.xml><?xml version="1.0" encoding="utf-8"?>
<ds:datastoreItem xmlns:ds="http://schemas.openxmlformats.org/officeDocument/2006/customXml" ds:itemID="{362887ED-07B6-4A06-B4B3-81ADF070A4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Water, B.C. de (Barbara)</dc:creator>
  <cp:keywords/>
  <dc:description/>
  <cp:lastModifiedBy>Water, B.C. de (Barbara)</cp:lastModifiedBy>
  <cp:revision>17</cp:revision>
  <dcterms:created xsi:type="dcterms:W3CDTF">2023-07-12T13:57:00Z</dcterms:created>
  <dcterms:modified xsi:type="dcterms:W3CDTF">2023-07-16T19:45:00Z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